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asistenta, pavadoņa un aprūpes pakalpojumu personām ar invaliditāti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br/>
      </w:r>
      <w:r w:rsidR="00000000" w:rsidRPr="00000000" w:rsidDel="00000000">
        <w:rPr>
          <w:rStyle w:val="paragraph"/>
          <w:i w:val="1"/>
          <w:rtl w:val="0"/>
        </w:rPr>
        <w:t xml:space="preserve">12. panta piekto,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sesto,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asistentam un pavadonim, kā arī nosacījumus un kārtību, kādā piešķir, atsaka, izbeidz un pārtrauc asistenta pakalpojumu pašvaldībā, augstskolā vai koledžā (turpmāk – asistenta pakalpojums) un pavadoņa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asistenta pakalpojuma nepieciešamības un atbalsta intensitātes novērtēšanai, kā arī kritērijus asistenta pakalpojuma apjoma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maksimālo asistenta pakalpojuma, pavadoņa pakalpojuma un aprūpes pakalpojuma apjomu, kā arī minimālās vienas stundas izmaksas aprūpes pakalpojumam;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asistenta pakalpojumam nepieciešamā valsts budžeta finansējuma apmēru, tā aprēķināšanas un piešķiršanas kārtību, kā arī pavadoņa pakalpojumam nepieciešamās vienas stundas izmaksas un finansēšanas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kritērijus asistenta pakalpojuma nepieciešamībai pilngadīgai personai ar I vai II invaliditātes grupu vispārējās pamatizglītības, profesionālās pamatizglītības, arodizglītības, vispārējās vidējās izglītības un profesionālās vidējās izglītības iestādē (izņemot speciālās izglītības iestādi, kas saņem uzturēšanas izdevumus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apmaksātu asistenta pakalpojumu un pavadoņa pakalpojumu, kā arī no pašvaldības budžeta apmaksātu aprūpes pakalpojumu nodrošina personas deklarētās dzīvesvietas pašvaldības sociālais dienests (turpmāk – sociālais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Sociālais dienests novērtē asistenta pakalpojuma nepieciešamību un atbalsta intensitāti un nosaka asistenta pakalpojuma apjomu pilngadīgai personai ar I vai II invaliditātes grupu, ja personai ir redzes, kustību vai garīga rakstura funkcionēšanas ierobežojumi vai Veselības un darbspēju ekspertīzes ārstu valsts komisija (turpmāk – komisija) ir noteikusi medicīniskas indikācijas vieglā automobiļa speciālai pielāgošanai un pabalsta saņemšanai transporta izdevumu kompensēšanai un asistents nepieciešams tādu darbību veikšanai ārpus mājokļa, kuras persona funkcionēšanas ierobežojumu dēļ nevar veikt patstāvīgi.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atbilstoši šo noteikumu 1. pielikumā noteiktajiem kritērijiem novērtē asistenta pakalpojuma nepieciešamību pilngadīgai personai ar I vai II invaliditātes grupu vispārējās pamatizglītības, profesionālās pamatizglītības, arodizglītības, vispārējās vidējās izglītības un profesionālās vidējās izglītības iestādēs (izņemot speciālās izglītības iestādes, kas saņem uzturēšanas izdevumus no valsts budžeta), ja personai ir redzes, kustību vai garīga rakstura funkcionēšanas ierobežojumi vai komisija ir noteikusi medicīniskas indikācijas vieglā automobiļa speciālai pielāgošanai un pabalsta saņemšanai transporta izdevumu kompensēšanai.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Asistenta pakalpojumu un pavadoņa pakalpojumu ir tiesīga sniegt fiziska persona, kurai ir darba vai personiskā pieredze saskarsmē ar personu ar invaliditāti (turpmāk –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sniedzējs asistenta pakalpojumu un pavadoņa pakalpojumu var sniegt vairākām personām ar invaliditāti, kalendāra gada laikā nepārsniedzot stundu skaitu normālā darba laika ietvaros kalendāra gadā vai kalendāra mēnesī nepārsniedzot stundu skaitu, kas atbilst mēnesim ar lielāko stundu skaitu kalendāra gadā, kas noteikts normālā darba laika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Sociālais dienests publiskos iepirkumus regulējošajos normatīvajos aktos noteiktajā kārtībā ir tiesīgs slēgt līgumu par asistenta pakalpojumu un pavadoņa pakalpojumu ar juridisku personu, kura spēj nodrošināt, ka pakalpojumu sniedz pakalpojuma sniedzēji, kuriem ir darba vai personiskā pieredze saskarsmē ar personām ar invaliditāti (turpmāk – juridiska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Asistenta pakalpojuma un pavadoņa pakalpojumu piešķiršana nepilngadīgām personām ar invaliditāti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asistenta pakalpojumu vai pavadoņa pakalpojumu, personas likumiskais pārstāvis sociālajā dienestā iesniedz iesniegumu.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deklarētās dzīvesvietas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vārdu, uzvārdu, personas kodu, deklarētās dzīvesvietas adresi, tālruņa numuru vai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vēlamo pakalpojumu (asistenta pakalpojums vai pavadoņa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vēlamā asistenta vai pavadoņa vārdu, uzvārdu un kontaktinformāciju, ja ir zināma.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Iesniegumam papildus pievieno likumiskā pārstāvja pārstāvības tiesības apliecinoša dokumenta kopiju un uzrāda oriģinālu, ja dokumenti tiek iesniegti klātienē un šādas informācijas nav sociālā dienesta vai citas institūcijas rīcībā.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asistenta pakalpojumu pieprasa, lai ne retāk kā reizi nedēļā saņemtu ārsta nozīmētas medicīniskās procedūras vai rehabilitācijas pakalpojumus, iesniegumam papildus pievieno arī ģimenes (vispārējās prakses) ārsta vai ārstējošā ārsta nosūtījuma kopiju attiecīgā ārstniecības pakalpojuma saņemšanai vai līguma kopiju par rehabilitācijas pakalpojuma saņemšanu vai ģimenes (vispārējās prakses) ārsta vai ārstējošā ārsta nosūtījumu attiecīgā ārstniecības pakalpojuma saņemšanai, kā arī līguma kopiju par rehabilitācijas pakalpojuma saņemšanu. Nosūtījuma vai līguma kopiju vietā persona var iesniegt arī attiecīgā ārstniecības pakalpojuma vai rehabilitācijas pakalpojuma sniedzēja izziņu par pakalpojuma saņemšanas ilgumu.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Sociālais dienests izskata šo noteikumu 7. punktā minēto iesniegumu un tam pievienotos šo noteikumu 8. un 8.</w:t>
      </w:r>
      <w:r w:rsidR="00000000" w:rsidRPr="00000000" w:rsidDel="00000000">
        <w:rPr>
          <w:vertAlign w:val="superscript"/>
          <w:rtl w:val="0"/>
        </w:rPr>
        <w:t xml:space="preserve">1</w:t>
      </w:r>
      <w:r w:rsidR="00000000" w:rsidRPr="00000000" w:rsidDel="00000000">
        <w:rPr>
          <w:rtl w:val="0"/>
        </w:rPr>
        <w:t xml:space="preserve"> punktā minētos dokumentus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komisija personai noteikusi invaliditāti un izsniegusi atzinumu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īpašas kopšanas nepieciešamību, ja tiek pieprasīts asistenta pakalpojums;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pavadoņa pakalpojuma nepieciešamību, ja tiek pieprasīts pavadoņa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komisijai vai citām institūcijām, ja nepieciešams, sniegt papildu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Sociālais dienests mēneša laikā pēc iesnieguma saņemšanas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asistenta pakalpojuma piešķiršanu, nosakot asistenta pakalpojuma apjomu – 80 stundas mēnesī vai 100 stundas mēnesī, ja persona ne retāk kā reizi nedēļā saņem ģimenes (vispārējās prakses) ārsta vai ārstējošā ārsta nozīmētas medicīniskās procedūras vai rehabilitācijas pakalpojumus, – un pakalpojuma saņemšanas periodu atbilstoši personai noteiktajam invaliditātes periodam vai ģimenes (vispārējās prakses) ārsta vai ārstējošā ārsta nozīmētās medicīniskās procedūras vai rehabilitācijas pakalpojuma saņemšanas periodam, bet ne ilgāk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pavadoņa pakalpojuma piešķiršanu, nosakot pavadoņa pakalpojuma apjomu – 60 stundas mēnesī – un pakalpojuma saņemšanas periodu atbilstoši personai noteiktajam invaliditātes periodam, bet ne ilgāk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asistenta pakalpojumu, ja persona neatbilst Invaliditātes likuma 12. panta pirmās daļas 3. vai 4. punktā vai otrajā daļā minētajiem asistenta pakalpojuma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pavadoņa pakalpojumu, ja persona neatbilst Invaliditātes likuma 12. panta pirmās daļas 4.</w:t>
      </w:r>
      <w:r w:rsidR="00000000" w:rsidRPr="00000000" w:rsidDel="00000000">
        <w:rPr>
          <w:vertAlign w:val="superscript"/>
          <w:rtl w:val="0"/>
        </w:rPr>
        <w:t xml:space="preserve">1</w:t>
      </w:r>
      <w:r w:rsidR="00000000" w:rsidRPr="00000000" w:rsidDel="00000000">
        <w:rPr>
          <w:rtl w:val="0"/>
        </w:rPr>
        <w:t xml:space="preserve"> punktā vai 2.</w:t>
      </w:r>
      <w:r w:rsidR="00000000" w:rsidRPr="00000000" w:rsidDel="00000000">
        <w:rPr>
          <w:vertAlign w:val="superscript"/>
          <w:rtl w:val="0"/>
        </w:rPr>
        <w:t xml:space="preserve">3</w:t>
      </w:r>
      <w:r w:rsidR="00000000" w:rsidRPr="00000000" w:rsidDel="00000000">
        <w:rPr>
          <w:rtl w:val="0"/>
        </w:rPr>
        <w:t xml:space="preserve"> daļā minētajiem pavadoņa pakalpojuma saņemšanas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Sociālais dienests 10 darbdienu laikā pēc šo noteikumu 10.1., 10.2., 10.3. vai 10.4. apakšpunktā minētā lēmuma pieņemšanas par to informē pakalpojuma pieprasītāju.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 vēlas saņemt asistenta pakalpojumu vai pavadoņa pakalpojumu atkārtoti vai ir mainījusi deklarēto dzīvesvietu uz citas pašvaldības administratīvo teritoriju, pakalpojuma pieprasītājs iesniedz sociālajā dienestā iesniegumu par attiecīgā pakalpojuma piešķiršanu šajos noteikumos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Asistenta pakalpojuma piešķiršana pilngadīgām personām ar invaliditāti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asistenta pakalpojumu, persona vai viņas likumiskais pārstāvis iesniedz sociālajā dienestā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deklarētās dzīvesvietas adresi, tālruņa numuru vai e-pasta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vārdu, uzvārdu, personas kodu, deklarētās dzīvesvietas adresi, tālruņa numuru vai e-pasta adresi, ja iesniegumu iesniedz personas likumiskais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pakalpojuma pieprasīšanas mērķi atbilstoši šo noteikumu 1. pielikuma 4.2.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vai persona saņem no valsts budžeta finansētu pabalstu personai ar redzes invaliditāti par asistenta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vēlamā asistenta vārdu, uzvārdu un kontaktinformāciju, ja ir zināma.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Iesniegumam papildus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apliecinājumu, ka persona ir darba ņēmējs pie attiecīgā darba devēja, ja persona strādā algotu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 pašapliecinājumu par saimnieciskās darbības izpildei veicamajām darbībām, ja persona veic saimniecisko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Paralimpiskās komitejas apliecinājumu, ka persona nodarbojas ar parasportu, ja persona piedalās nacionālā līmeņa čempionātos vai starptautiskajās sacensībās. Minēto apliecinājumu izsniedz, ja persona atrodas sporta ārsta uzraudzībā, treniņu process notiek vismaz četras reizes nedēļā, kā arī persona ir saņēmusi antidopinga sertifikātu vai piedalās Latvijas Antidopinga biroja rīkotajos semināros;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brīvprātīgā darba organizētāja un brīvprātīgā darba veicēja līguma kopiju par brīvprātīgā darbu, uzrādot oriģinālu, ja dokumenti tiek iesniegti klātienē, ja persona veic brīvprātīgā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kapitālsabiedrības apliecinājumu, ja persona ir ievēlēta valdē un ja šī informācija nav pieejama Latvijas Republikas Uzņēmumu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vai nodibinājuma apliecinājumu, ja persona ir ievēlēta valdē un ja šī informācija nav pieejama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apliecinājumu, ka persona apgūst attiecīgu izglītības programmu konkrētajā izglītības iestādē, ja persona mācās vai studē un ja šī informācija nav pieejama Valsts izglītības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dienas aprūpes centra vai specializētās darbnīcas apliecinājumu, ja persona apmeklē attiecīgās institūcijas un ja šī informācija nav pieejama Pašvaldību sociālās palīdzības un sociālo pakalpojumu administrēšanas lietojumprogrammā SOPA;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ģimenes (vispārējās prakses) ārsta vai ārstējošā ārsta apliecinājumu, ka persona ne retāk kā reizi nedēļā saņem ārsta nozīmētas medicīniskas hemodialīzes procedūras vai personai ir konstatēts ļaundabīgs audzējs, kura dēļ nepieciešams saņemt simptomātisku terapiju, ja šo noteikumu 15.1.3. un 15.1.4. apakšpunktā minētā informācija nav pieejama Invaliditātes informatīvajā sistēmā vai personas iesniedzamais dokuments satur jaunāku informāciju par informatīvajā sistēmā esošo;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(vispārējās prakses) ārsta vai ārstējošā ārsta apliecinājumu, ka persona saņem ķīmijterapiju, staru terapiju vai hormonu terapiju, ja personai ir konstatēts ļaundabīgs audzējs ceturtajā stadijā ar izteikti nelabvēlīgu prognozi un šāda informācija ir nepieciešama, lai lemtu par šo noteikumu 17. punktā noteiktā pakalpojuma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13.2. apakšpunktā minētajā gadījumā likumiskā pārstāvja pārstāvības tiesības apliecinošu dokumenta kopiju un uzrāda oriģinālu, ja dokumenti tiek iesniegti klātienē un šāda informācija nav sociālā dienesta vai citas institūcijas rīcībā.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Sociālais dienests izskata šo noteikumu 13. punktā minēto iesniegumu un tam pievienotos šo noteikumu 14.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personai ir noteikta I vai II invaliditātes grupa, kā arī vai persona atbilst kādam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redzes, kustību vai garīga rakstura funkcionālie traucējumi;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ir izsniegusi atzinumu par medicīniskajām indikācijām vieglā automobiļa speciālai pielāgošanai un pabalsta saņemšanai transporta izdevumu kompensēšanai;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nieru mazspēja, kuras dēļ nepieciešama regulāra hemodialīzes procedūru saņemšana;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konstatēts ļaundabīgs audzējs ceturtajā stadijā, kura dēļ nepieciešams saņemt simptomātisku terapiju;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noteikts invaliditātes cēlonis – slimība no bērnības;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informācijas sistēmā pārliecinās, vai persona apgūst attiecīgu izglītības programmu konkrētajā izglītības iestādē, ja persona mācās vai studē;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sociālās palīdzības un sociālo pakalpojumu administrēšanas lietojumprogrammā SOPA pārliecinās, vai persona saņem dienas aprūpes centra vai specializētās darbnīcas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Nodokļu maksātāju reģistrā pārliecinās, vai persona ir reģistrēta kā darba ņēmējs vai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Uzņēmumu reģistrā pārliecinās, vai persona ir ievēlēta kapitālsabiedrības valdē;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Biedrību un nodibinājumu reģistrā pārliecinās, vai persona ir ievēlēta biedrības vai nodibinājuma valdē;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pieprasa komisijai vai citām institūcijām, ja nepieciešams, 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izvērtē asistenta pakalpojuma nepieciešamību, atbalsta intensitāti un nosaka asistenta pakalpojuma apjomu atbilstoši šo noteikumu 1. pielikuma 4., 5., 6., 7. un 8. punktā minētajiem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Sociālais dienests mēneša laikā pēc iesnieguma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asistenta pakalpojuma piešķiršanu, nosakot: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asistenta pakalpojuma apjomu (stundas mēnesī) atbilstoši šo noteikumu 1. pielikuma 7. punktam. Ja persona saņem Invaliditātes likuma 12. panta pirmās daļas 2. punktā minēto pabalstu par asistenta izmantošanu, tad noteikto asistenta pakalpojuma apjomu samazina par 40 stundām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pakalpojuma saņemšanas periodu atbilstoši personai noteiktajam invaliditātes periodam, bet ne ilgāk par trim gadiem. Ja šo noteikumu 14. punktā pievienotajos dokumentos vai šo noteikumu 15. punktā minētajās informācijas sistēmās vai reģistros ir norādīta informācija par īsāku periodu, kurā asistenta pakalpojums būtu nodrošināms, asistenta pakalpojumu piešķir atbilstoši minētajos dokumentos, informācijas sistēmās vai reģistros norādītajam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piešķirt asistenta pakalpojumu,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neatbilst Invaliditātes likuma 12. panta pirmās daļas 3., 3.</w:t>
      </w:r>
      <w:r w:rsidR="00000000" w:rsidRPr="00000000" w:rsidDel="00000000">
        <w:rPr>
          <w:vertAlign w:val="superscript"/>
          <w:rtl w:val="0"/>
        </w:rPr>
        <w:t xml:space="preserve">1</w:t>
      </w:r>
      <w:r w:rsidR="00000000" w:rsidRPr="00000000" w:rsidDel="00000000">
        <w:rPr>
          <w:rtl w:val="0"/>
        </w:rPr>
        <w:t xml:space="preserve"> vai 4. punktā vai otrajā daļā minētajiem asistenta pakalpojuma saņemšanas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1. pielikuma 7. punktam asistenta pakalpojums nepienākas, izņemot šo noteikumu 17. punktā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saņem Invaliditātes likuma 12. panta pirmās daļas 2. punktā minēto pabalstu par asistenta izmantošanu un atbilstoši šo noteikumu 1. pielikuma 7. punktam asistenta pakalpojuma apjoms nepārsniedz 40 stundas mēnesī.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atbilstoši šo noteikumu 1. pielikuma 7. punktam asistenta pakalpojums nepienākas, taču personai ir noteiktas medicīniskas indikācijas vieglā automobiļa speciālai pielāgošanai un pabalsta saņemšanai transporta izdevumiem, un nieru mazspējas dēļ nepieciešamas hemodialīzes procedūras vai ir ļaundabīgs audzējs ceturtajā stadijā un persona saņem ķīmijterapiju, staru terapiju vai hormonu terapiju, sociālais dienests uz vienu gadu piešķir asistenta pakalpojumu 40 stundas mēnesī.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noteikta I invaliditātes grupa, invaliditātes cēlonis ir slimība no bērnības un komisija izsniegusi atzinumu par īpašas kopšanas nepieciešamību, sociālais dienests šo noteikumu 16.1.1. apakšpunktā minēto asistenta pakalpojuma apjomu palielina šādos gadījumos un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atbilstoši šo noteikumu 1. pielikuma 4.2. apakšpunktam apmeklē dienas aprūpes centru vai specializēto darbnīcu: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 stundām mēnesī, ja intensitātes koeficients ir 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20 stundām mēnesī, ja intensitātes koeficients ir 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atbilstoši šo noteikumu 1. pielikuma 4.2. apakšpunktam veic citas darbības (piemēram, apmeklē ārstu, sociālos pasākumus):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15 stundām mēnesī, ja intensitātes koeficients ir 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30 stundām mēnesī, ja intensitātes koeficients ir 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lēmums par atteikumu piešķirt asistenta pakalpojumu pieņemts atbilstoši šo noteikumu 16.2.2. apakšpunktam, persona var atkārtoti vērsties sociālajā dienestā ar iesniegumu par asistenta pakalpojuma piešķiršanu ne ātrāk kā trīs mēnešus pēc lēmuma pieņemšanas par atteikumu piešķirt asistenta pakalpojumu, izņemot gadījumus, ja personas veselības stāvoklis un mobilitātes vai garīgās spējas ir pasliktinājušās.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Sociālais dienests 10 darbdienu laikā pēc šo noteikumu 16.1. un 16.2. apakšpunktā minētā lēmuma pieņemšanas par to informē pakalpojuma pieprasītāju.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vēlas saņemt asistenta pakalpojumu atkārtoti vai ir mainījusi deklarēto dzīvesvietu uz citas pašvaldības administratīvo teritoriju, vai ir mainījies asistenta pakalpojuma pieprasīšanas mērķis un tādēļ personai nepieciešams mainīt piešķirtā asistenta pakalpojuma apjomu, asistenta pakalpojuma pieprasītājs iesniedz sociālajā dienestā iesniegumu par pakalpojuma piešķiršanu šajos noteikumos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Asistenta pakalpojuma un pavadoņa pakalpojuma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Asistenta pakalpojuma un pavadoņa pakalpojuma apjomu par nepilnu kalendāra mēnesi nodrošina atbilstoši pakalpojuma sniedzēja faktiski nostrādāto stundu skaitam par periodu, kurā pakalpojuma saņēmējam bija tiesības uz attiecīgo pakalpojumu, izņemot šo noteikumu 29. 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lēmuma pieņemšanas par asistenta pakalpojuma vai pavadoņa pakalpojuma piešķiršanu sociālais dienests slēdz līgumu ar asistenta pakalpojuma vai pavadoņa pakalpojuma pieprasītāju un pakalpojuma sniedzēju vai juridisko personu. Līgumā nosaka pakalpojuma apjomu, tā sniegšanas periodu un kārtību, līdzēju tiesības, pienākumus un atbildību, norēķinu kārtību un citus būtiskus jautājumus, kas saistīti ar pakalpojuma sniegšanu, kā arī līguma izbeigšanas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Pakalpojuma sniedzējs vai juridiskā persona šo noteikumu 22. punktā minētajā līgumā noteiktajā kārtībā reizi mēnesī iesniedz sociālajā dienestā apliecinājumu par iepriekšējā mēnesī sniegto asistenta pakalpojumu vai pavadoņa pakalpojumu, un sociālais dienests kontrolē minētā līguma saistību izpildi. Apliecinājumā norāda dienas, kad sniegts asistenta pakalpojums vai pavadoņa pakalpojums, un tajās nostrādāto stundu skaitu, kā arī līdzēju apliecinājumus par sniegto un saņemto pakalpojumu. Ja asistenta pakalpojums piešķirts saskaņā ar šo noteikumu 16.1. apakšpunktu, 17. vai 17.</w:t>
      </w:r>
      <w:r w:rsidR="00000000" w:rsidRPr="00000000" w:rsidDel="00000000">
        <w:rPr>
          <w:vertAlign w:val="superscript"/>
          <w:rtl w:val="0"/>
        </w:rPr>
        <w:t xml:space="preserve">1</w:t>
      </w:r>
      <w:r w:rsidR="00000000" w:rsidRPr="00000000" w:rsidDel="00000000">
        <w:rPr>
          <w:rtl w:val="0"/>
        </w:rPr>
        <w:t xml:space="preserve"> punktu, apliecinājumā norāda pakalpojuma sniegšanas dienā nostrādāto stundu skaitu sadalījumā pa darbībām, kurām attiecīgajās dienās asistenta pakalpojums ticis izmantots atbilstoši šo noteikumu 1. pielikuma 4.2. apakšpunktā noteiktajiem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Sociālais dienests izlases kārtībā veic asistenta pakalpojuma un pavadoņa pakalpojuma saņēmēju lietu kontroli ne mazāk kā 10 % apmērā no kalendāra gadā asistenta pakalpojumu un pavadoņa pakalpojumu saņēmušo unikālo personu skaita un pārliecinās par pakalpojuma piešķiršanas un nodrošināšanas pamatotību.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Asistenta pakalpojuma un pavadoņa pakalpojuma pieprasītājam ir pienākums piecu darbdienu laikā informēt sociālo dienestu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deklarētās dzīvesvietas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ievietošanu stacionārā ārstniecības iestādē, ilgstošas sociālās aprūpes un sociālās rehabilitācijas institūcijā vai ieslodzījuma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izmaiņām šo noteikumu 8.</w:t>
      </w:r>
      <w:r w:rsidR="00000000" w:rsidRPr="00000000" w:rsidDel="00000000">
        <w:rPr>
          <w:vertAlign w:val="superscript"/>
          <w:rtl w:val="0"/>
        </w:rPr>
        <w:t xml:space="preserve">1 </w:t>
      </w:r>
      <w:r w:rsidR="00000000" w:rsidRPr="00000000" w:rsidDel="00000000">
        <w:rPr>
          <w:rtl w:val="0"/>
        </w:rPr>
        <w:t xml:space="preserve">punktā, 14.1., 14.2., 14.3., 14.4., 14.5., 14.6., 14.7., 14.8., 14.9. un 14.9.</w:t>
      </w:r>
      <w:r w:rsidR="00000000" w:rsidRPr="00000000" w:rsidDel="00000000">
        <w:rPr>
          <w:vertAlign w:val="superscript"/>
          <w:rtl w:val="0"/>
        </w:rPr>
        <w:t xml:space="preserve">1</w:t>
      </w:r>
      <w:r w:rsidR="00000000" w:rsidRPr="00000000" w:rsidDel="00000000">
        <w:rPr>
          <w:rtl w:val="0"/>
        </w:rPr>
        <w:t xml:space="preserve"> apakšpunktā norādītajā informācijā;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apstākļiem, kas varētu būt par pamatu izmaiņām asistenta pakalpojumā vai pavadoņa pakalpojumā vai pakalpojuma sniedzēja maiņai.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Persona ne biežāk kā divas reizes kalendāra gada laikā ir tiesīga atteikties no pakalpojuma sniedzēja un izvēlēties citu pakalpojuma sniedzēju, iesniedzot sociālajā dienestā pamatotu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Asistenta pakalpojuma vai pavadoņa pakalpojuma sniegšanu personai izbeidz,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iesniedz sociālajā dienestā iesniegumu par atteikšanos no piešķirtā asistenta pakalpojuma vai pavadoņa pakalpojuma;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dzīvesvietu deklarējusi citas pašvaldības administratīvajā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beidzies šo noteikumu 10.1., 10.2. vai 16.1. apakšpunktā minētajā lēmumā noteiktais pakalpojuma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sociālais dienests vai Labklājības ministrija konstatē, ka iestājies attiecīgi kāds no šo noteikumu 10.3., 10.4., 16.2.1., 16.2.2. vai 16.2.3. apakšpunktā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sociālais dienests konstatē, ka asistenta pakalpojums vai pavadoņa pakalpojums faktiski netiek izmantots, izņemot šo noteikumu 30. punktā minētos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Asistenta pakalpojuma sniegšanu personai izbeidz arī tad, ja ir notikušas izmaiņas šo noteikumu 8.</w:t>
      </w:r>
      <w:r w:rsidR="00000000" w:rsidRPr="00000000" w:rsidDel="00000000">
        <w:rPr>
          <w:vertAlign w:val="superscript"/>
          <w:rtl w:val="0"/>
        </w:rPr>
        <w:t xml:space="preserve">1 </w:t>
      </w:r>
      <w:r w:rsidR="00000000" w:rsidRPr="00000000" w:rsidDel="00000000">
        <w:rPr>
          <w:rtl w:val="0"/>
        </w:rPr>
        <w:t xml:space="preserve">punktā, 14.1., 14.2., 14.3., 14.4., 14.5., 14.6., 14.7., 14.8., 14.9. un 14.9.</w:t>
      </w:r>
      <w:r w:rsidR="00000000" w:rsidRPr="00000000" w:rsidDel="00000000">
        <w:rPr>
          <w:vertAlign w:val="superscript"/>
          <w:rtl w:val="0"/>
        </w:rPr>
        <w:t xml:space="preserve">1</w:t>
      </w:r>
      <w:r w:rsidR="00000000" w:rsidRPr="00000000" w:rsidDel="00000000">
        <w:rPr>
          <w:rtl w:val="0"/>
        </w:rPr>
        <w:t xml:space="preserve"> apakšpunktā norādītajā informācijā, kas dod tiesības saņemt asistenta pakalpojumu šo noteikumu 10.1. un 16.1. apakšpunktā, kā arī 17. un 17.</w:t>
      </w:r>
      <w:r w:rsidR="00000000" w:rsidRPr="00000000" w:rsidDel="00000000">
        <w:rPr>
          <w:vertAlign w:val="superscript"/>
          <w:rtl w:val="0"/>
        </w:rPr>
        <w:t xml:space="preserve">1</w:t>
      </w:r>
      <w:r w:rsidR="00000000" w:rsidRPr="00000000" w:rsidDel="00000000">
        <w:rPr>
          <w:rtl w:val="0"/>
        </w:rPr>
        <w:t xml:space="preserve"> punktā noteiktajā apjomā un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Personām, kurām asistenta pakalpojums izbeigts atbilstoši šo noteikumu 28. punktam un kuras ir pieprasījušas asistenta pakalpojumu atkārtoti, sociālais dienests nodrošina pakalpojumu līdzšinējā apjomā vai palielina to atbilstoši aktuālajai faktiskajai situācijai par pilnu kalendāra mēnesi, kurā persona pakalpojumu ir pieprasījusi. Ja sociālais dienests lēmumu par atkārtotu asistenta pakalpojuma piešķiršanu pieņem nākamajā kalendāra mēnesī, kas seko mēnesim, kurā persona pieprasīja asistenta pakalpojumu atkārtoti, tad šajā kalendāra mēnesī piemēro no jauna noteikto pakalpojuma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Asistenta pakalpojuma vai pavadoņa pakalpojuma sniegšana personai tiek pārtraukta uz laiku, kamēr pakalpojuma saņēmējs atrodas ilgstošas sociālās aprūpes institūcijā, stacionārā ārstniecības iestādē vai ieslodzījuma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Asistenta pakalpojuma vai pavadoņa pakalpojuma nodrošināšanai nepamatoti izlietotos finanšu līdzekļus sociālajam dienestam atmaksā: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vai viņas likumiskais pārstāvis, ja persona vairs neatbilst pakalpojuma saņemšanas nosacījumiem vai mainījies piešķirtā pakalpojuma apjoms (atmaksā finansējuma starpību par piešķirtā pakalpojuma apjomu un konkrētās personas izmantotā pakalpojuma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sniedzējs un juridiskā persona, ja sniegta nepatiesa informācija par sniegto pakalpojumu vai ja Labklājības ministrija vai sociālais dienests konstatējis citus pārkāpumus saistībā ar asistenta pakalpojuma vai pavadoņa pakalpojuma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31.2. apakšpunktā minētajos gadījumos tiek konstatētas noziedzīga nodarījuma pazīmes, tad sociālais dienests par iespējamu noziedzīgu nodarījumu informē Valsts policiju. Pēc vēršanās Valsts policijā sociālais dienests informē Labklājības ministriju par iespējamu noziedzīgu nodarījumu, norādot pārkāpuma raksturu, nepamatoti apmaksāto pakalpojuma stundu skaitu, naudas summu, norādot atlīdzības apmēru, transporta izdevumus, ja tādi ir izmaksāti, un administrēšanas izmaksas, pārkāpuma periodu un citu informāciju, kas var būt nozīmīga attiecīgajā lietā.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asistenta pakalpojuma vai pavadoņa pakalpojuma sniegšanas laikā pakalpojuma pieprasītājam vai pakalpojuma sniedzējam rodas izdevumi par transportu, sociālais dienests tos kompensē personai, kurai tie radušies,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sabiedriskā transporta biļešu iegādi vai degvielas iegādi transportam kompensē,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pakalpojums tiek sniegts, lai tā saņēmējs nokļūtu algota darba vietā, saimnieciskās darbības veikšanas vietā, brīvprātīgā darba veikšanas vietā, izglītības iestādē, dienas aprūpes centrā, specializētajā darbnīcā vai ne retāk kā reizi nedēļā saņemtu ģimenes (vispārējās prakses) ārsta vai ārstējošā ārsta nozīmētu medicīnisko procedūru kursu vai rehabilitācijas pakalpojumus;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saņēmējam piešķirtais Valsts sociālo pabalstu likuma 12. pantā noteiktais pabalsts ir nepietiekams, lai segtu izdevumus, kas personai rodas, lai nokļūtu personas norādītajās pakalpojuma saņemšanas vietās. Izvērtējot to, vai minētais pabalsts ir pietiekams, ņem vērā, ka transporta izdevumu segšanai paredzēti 13 </w:t>
      </w:r>
      <w:r w:rsidR="00000000" w:rsidRPr="00000000" w:rsidDel="00000000">
        <w:rPr>
          <w:i w:val="1"/>
          <w:rtl w:val="0"/>
        </w:rPr>
        <w:t xml:space="preserve">euro</w:t>
      </w:r>
      <w:r w:rsidR="00000000" w:rsidRPr="00000000" w:rsidDel="00000000">
        <w:rPr>
          <w:rtl w:val="0"/>
        </w:rPr>
        <w:t xml:space="preserve"> mēnesī. Transporta kompensācija pakalpojuma nodrošināšanas ietvaros netiek piešķirta, ja persona papildus minētajam pabalstam saņem pašvaldības atbalstu transporta izdevumu apmaksai;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 personai ar II invaliditātes grupu, prioritāri izvērtējot iespēju kompensēt izdevumus par sabiedriskā transporta izmantošanu. Izdevumus par degvielu kompensē, ja nav iespējams izmantot sabiedrisko transportu (nav pieejams, nekursē vajadzīgajā maršrutā, kursē nepiemērotā laikā, nesamērīgi tālu no personas dzīvesvietas). Šo nosacījumu izvērtē sarunās starp sociālo dienestu un asistenta pakalpojuma vai pavadoņa pakalpojuma pieprasītāju;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degvielas iegādi transportam kompensē personai ar I invaliditātes grupu vai bērnam ar invaliditāti, kuram nav iespējas izmantot sabiedrisko transportu (nav pieejams, nekursē vajadzīgajā maršrutā, kursē nepiemērotā laikā, nesamērīgi tālu no personas dzīvesvietas). Šo nosacījumu izvērtē sarunās starp sociālo dienestu un asistenta pakalpojuma vai pavadoņa pakalpojuma pieprasītāju;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pakalpojuma sniegšanu vienai personai ar invaliditāti transporta izdevumus kompensē atbilstoši faktiskajiem izdevumiem par sabiedriskā transporta biļešu iegādi vai degvielas iegādi, bet ne vairāk kā 25 </w:t>
      </w:r>
      <w:r w:rsidR="00000000" w:rsidRPr="00000000" w:rsidDel="00000000">
        <w:rPr>
          <w:i w:val="1"/>
          <w:rtl w:val="0"/>
        </w:rPr>
        <w:t xml:space="preserve">euro</w:t>
      </w:r>
      <w:r w:rsidR="00000000" w:rsidRPr="00000000" w:rsidDel="00000000">
        <w:rPr>
          <w:rtl w:val="0"/>
        </w:rPr>
        <w:t xml:space="preserve"> dienā, 120 </w:t>
      </w:r>
      <w:r w:rsidR="00000000" w:rsidRPr="00000000" w:rsidDel="00000000">
        <w:rPr>
          <w:i w:val="1"/>
          <w:rtl w:val="0"/>
        </w:rPr>
        <w:t xml:space="preserve">euro</w:t>
      </w:r>
      <w:r w:rsidR="00000000" w:rsidRPr="00000000" w:rsidDel="00000000">
        <w:rPr>
          <w:rtl w:val="0"/>
        </w:rPr>
        <w:t xml:space="preserve"> mēnesī un 1200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pieprasītājs vai pakalpojuma sniedzējs, sniedzot pārskatu par transporta izmantošanu, sociālajā dienestā ir iesniedzis izdevumus apliecinošus dokumentus (biļetes, čekus, kvītis) un informāciju, kas satur ziņas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vietām, saistībā ar kuru apmeklēšanu ir radušies transporta izdevumi;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veidu, kāds tika izmantots;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izdevumu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budžeta finansējuma aprēķināšana, piešķiršana un no valsts budžeta nepieciešamā finansējuma apmērs asistenta pakalpojumam, kā arī vienas stundas izmaksas un finansēšanas noteikumi pavadoņa pakalpojumam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Līdzekļu apmērs asistenta pakalpojumam un pavadoņa pakalpojumam tiek noteikts atbilstoši valsts budžetā attiecīgajā gadā asistenta pakalpojuma un pavadoņa pakalpojuma nodrošināšanai piešķirtajiem līdzekļiem. Samaksu sociālajiem dienestiem par sniegto asistenta pakalpojumu un pavadoņa pakalpojumu veic Labklājības ministrija.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nodrošinātais finansējuma apmērs par vienu asistenta pakalpojuma un pavadoņa pakalpojuma sniegšanas stundu ir 4,73 </w:t>
      </w:r>
      <w:r w:rsidR="00000000" w:rsidRPr="00000000" w:rsidDel="00000000">
        <w:rPr>
          <w:i w:val="1"/>
          <w:rtl w:val="0"/>
        </w:rPr>
        <w:t xml:space="preserve">euro</w:t>
      </w:r>
      <w:r w:rsidR="00000000" w:rsidRPr="00000000" w:rsidDel="00000000">
        <w:rPr>
          <w:rtl w:val="0"/>
        </w:rPr>
        <w:t xml:space="preserve">, kas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asistenta un pavadoņa atlīdzību ne mazāk kā 4,50 </w:t>
      </w:r>
      <w:r w:rsidR="00000000" w:rsidRPr="00000000" w:rsidDel="00000000">
        <w:rPr>
          <w:i w:val="1"/>
          <w:rtl w:val="0"/>
        </w:rPr>
        <w:t xml:space="preserve">euro</w:t>
      </w:r>
      <w:r w:rsidR="00000000" w:rsidRPr="00000000" w:rsidDel="00000000">
        <w:rPr>
          <w:rtl w:val="0"/>
        </w:rPr>
        <w:t xml:space="preserve"> apmērā, iekļaujot visus nodokļus, kas saistīti ar asistenta pakalpojuma un pavadoņa pakalpojuma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administrēšanas izdevumus ne vairāk kā 0,23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 valsts budžeta līdzekļiem sedz transporta izdevumus, kas saistīti ar personas ar invaliditāti pavadīšanu. Sociālajam dienestam no valsts budžeta līdzekļiem sedz administrēšanas izdevumus piecu procentu apmērā no kopējiem transporta izdevumiem.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Finanšu līdzekļus, kas paredzēti administrēšanas izdevumu segšanai, sociālais dienests var izlietot asistenta pakalpojuma un pavadoņa pakalpojuma nodrošināšanā iesaistīto darbinieku atlīdzības izdevumiem, darba vietas ierīkošanai minētajiem darbiniekiem, telpu īres, apsaimniekošanas izdevumu un komunālo pakalpojumu apmaksai, biroja, kancelejas preču, tehnikas un aprīkojuma iegādei, transporta izdevumiem, kas saistīti ar līgumsaistību izpildi, kā arī citiem izdevumiem, kas saistīti ar asistenta pakalpojuma un pavadoņa pakalpojuma nodrošināšanu.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Sociālais dienests, izmantojot Valsts sociālās politikas monitoringa informācijas sistēmu, līdz nākamā mēneša piecpadsmitajam datumam iesniedz Labklājības ministrijā pieprasījumu valsts budžeta līdzekļu izmaksai par sniegto asistenta pakalpojumu un pavadoņa pakalpojumu (2.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38. punktā minētais pieprasījums atbilst šajos noteikumos minētajiem nosacījumiem asistenta pakalpojuma un pavadoņa pakalpojuma piešķiršanai, 10 darbdienu laikā pēc minētā pieprasījuma saņemšanas veic maksājumu sociālajam dienestam par sniegto asistenta pakalpojumu un pavadoņa pakalpojumu;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izlases kārtībā veikt piešķirto līdzekļu izlietojuma kontroli, pieprasot sociālajam dienestam ar asistenta pakalpojuma un pavadoņa pakalpojuma sniegšanu un ar līdzekļu izlietojumu saistītos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Labklājības ministrija konstatē kļūdas šo noteikumu 38. punktā minētajā pieprasījumā vai konstatēti pārkāpumi asistenta pakalpojuma, pavadoņa pakalpojuma vai norēķinu sniegšanā, tā pārtrauc finansējuma piešķiršanu līdz kļūdu izlabošanai vai pārkāpumu novēršanai. Pēc kļūdu izlabošanas vai pārkāpumu novēršanas Labklājības ministrija izdara pārrēķinu un veic maksājumus par iepriekšējo periodu. Nepamatoti izmaksātos līdzekļus ietur no nākamajā mēnesī sociālajam dienestam asistenta pakalpojuma un pavadoņa pakalpojuma nodrošināšanai paredzētajiem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Sociālais dienests divu mēnešu laikā pēc šo noteikumu 38. punktā minētā pieprasījuma iesniegšanas ir tiesīgs precizēt pieprasījumā minēto informāciju un iesniegt Labklājības ministrijā precizēto pieprasījumu par asistenta pakalpojuma un pavadoņa pakalpojuma nodrošināšanu. Labklājības ministrija pieņem precizēto pieprasījumu un veic maksājumu sociālajam dienestam atbilstoši precizētajā pieprasījumā norādītajam finanšu izlietojumam. Izņēmuma gadījumos, ja norādīti pamatoti iemesli, kādēļ pieprasījums nav iesniegts vai precizēts noteiktajā termiņā, tiek pieņemti precizētie pieprasījumi par iepriekšējiem periodiem.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Labklājības ministrija vai sociālais dienests konstatē finanšu līdzekļu pārmaksu par iepriekšējiem periodiem, sociālais dienests iesniedz precizētu šo noteikumu 38. punktā minēto pieprasījumu par iepriekšējiem periodiem. Pēc kļūdu izlabošanas Labklājības ministrija izdara pārrēķinu un nepamatoti izmaksātos līdzekļus ietur no nākamajā mēnesī sociālajam dienestam paredzētajiem līdzekļiem asistenta pakalpojuma un pavadoņa pakalpojuma nodrošināšanai.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objektīvu iemeslu dēļ nav iespējams ieturēt šo noteikumu 42. punktā minētos līdzekļus, sociālais dienests atmaksā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Aprūpes pakalpojuma nepilngadīgām personām ar invaliditāti maksimālais apjoms un minimālās vienas stundas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Invaliditātes likuma 12. panta pirmās daļas 4.</w:t>
      </w:r>
      <w:r w:rsidR="00000000" w:rsidRPr="00000000" w:rsidDel="00000000">
        <w:rPr>
          <w:vertAlign w:val="superscript"/>
          <w:rtl w:val="0"/>
        </w:rPr>
        <w:t xml:space="preserve">2</w:t>
      </w:r>
      <w:r w:rsidR="00000000" w:rsidRPr="00000000" w:rsidDel="00000000">
        <w:rPr>
          <w:rtl w:val="0"/>
        </w:rPr>
        <w:t xml:space="preserve"> punktā noteiktā aprūpes pakalpojuma maksimālais apjoms ir 80 stundas mēnesī.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44. punktā minētā aprūpes pakalpojuma vienas pakalpojuma stundas izmaksas, iekļaujot visus nodokļus, kas saistīti ar pakalpojuma sniegšanu, nevar būt mazākas par 4,50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2012. gada 18. decembra noteikumus Nr. 942 "Kārtība, kādā piešķir un finansē asistenta pakalpojumu pašvaldībā, augstskolā un koledžā" (Latvijas Vēstnesis, 2013, 1., 184. nr.; 2015, 210. nr.; 2019, 166. nr.; 2020, 54A., 248.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Personām, kurām asistenta pakalpojums ir piešķirts līdz šo noteikumu spēkā stāšanās dienai, ir tiesības asistenta pakalpojumu izmantot saskaņā ar Ministru kabineta 2012. gada 18. decembra noteikumiem Nr. 942 "Kārtība, kādā piešķir un finansē asistenta pakalpojumu pašvaldībā, augstskolā un koledžā" un noslēgto līgumu par asistenta pakalpojuma sniegšanu līdz sociālā dienesta pieņemtā lēmuma par asistenta pakalpojuma piešķiršanu darbības perioda beigām, bet ne ilgāk kā līdz 2021.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Noteikumi stājas spēkā 2021.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22-TA-290</w:t>
    </w:r>
    <w:r>
      <w:br/>
    </w:r>
    <w:r w:rsidR="00000000" w:rsidRPr="00000000" w:rsidDel="00000000">
      <w:rPr>
        <w:rtl w:val="0"/>
      </w:rPr>
      <w:t xml:space="preserve">Izdrukāts 30.07.2026. 00.14 - 2.0.VK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22-TA-290</w:t>
    </w:r>
    <w:r>
      <w:br/>
    </w:r>
    <w:r w:rsidR="00000000" w:rsidRPr="00000000" w:rsidDel="00000000">
      <w:rPr>
        <w:rtl w:val="0"/>
      </w:rPr>
      <w:t xml:space="preserve">Izdrukāts 30.07.2026. 00.14 - 2.0.VK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noteikumu_konsolidētā_versija_22-TA-290.docx</dc:title>
</cp:coreProperties>
</file>

<file path=docProps/custom.xml><?xml version="1.0" encoding="utf-8"?>
<Properties xmlns="http://schemas.openxmlformats.org/officeDocument/2006/custom-properties" xmlns:vt="http://schemas.openxmlformats.org/officeDocument/2006/docPropsVTypes"/>
</file>