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Atveseļošanas fonda plāna reformu un investīciju virziena mērķi, to apraksti un sasniegšanas apliecināšana</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706"/>
        <w:gridCol w:w="2143"/>
        <w:gridCol w:w="898"/>
        <w:gridCol w:w="3101"/>
        <w:gridCol w:w="993"/>
        <w:tblGridChange w:id="0">
          <w:tblGrid>
            <w:gridCol w:w="419"/>
            <w:gridCol w:w="706"/>
            <w:gridCol w:w="2143"/>
            <w:gridCol w:w="898"/>
            <w:gridCol w:w="3101"/>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saturu raksturojošs nosaukums un tā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Minimālās vērtības pa investīcijām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Mērķa sasniegšanas apliecinājums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Sasniegšanas termiņš</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Izstrādāto un saskaņoto IKT risinājumu attīstības aktivitāšu apraksti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īstenojamo IKT risinājumu (sistēmu) attīstības aktivitāti ir sagatavojis un valsts informācijas sistēmu attīstības projektu uzraudzības kārtībā</w:t>
            </w:r>
            <w:r w:rsidR="00000000" w:rsidRPr="00000000" w:rsidDel="00000000">
              <w:rPr>
                <w:vertAlign w:val="superscript"/>
                <w:rtl w:val="0"/>
              </w:rPr>
              <w:t xml:space="preserve">1</w:t>
            </w:r>
            <w:r w:rsidR="00000000" w:rsidRPr="00000000" w:rsidDel="00000000">
              <w:rPr>
                <w:rtl w:val="0"/>
              </w:rPr>
              <w:t xml:space="preserve"> saskaņojis IKT risinājumu (sistēmu) attīstības aktivitāšu aprakstu</w:t>
            </w:r>
            <w:r w:rsidR="00000000" w:rsidRPr="00000000" w:rsidDel="00000000">
              <w:rPr>
                <w:vertAlign w:val="superscript"/>
                <w:rtl w:val="0"/>
              </w:rPr>
              <w:t xml:space="preserve">2</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 Kā pielikumi ir pievienoti saskaņotie IKT risinājumu (sistēmu) attīstības aktivitāšu apraksti</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30. septembris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Saskaņotu aprakstu pieņemšana attiecībā uz centralizētu IKT risinājumu izstrādes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platforma vai sistēmas izstrādātājs izstrādā un saskaņo to IKT risinājumu izstrādes darbību koncepcijas, kas jāizstrādā saskaņā ar IKT pārvaldības tiesisko regulējumu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IKT risinājumu nodrošināšana modernizētām publiskās pārvaldes funkcijām (tai skaitā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risinājumu (sistēmu) koncepcijas modeļus izstrādā saskaņā ar pieņemto IKT pārvaldības tiesisko regulējumu.  Izstrādātie un saskaņotie apraksti definē IKT izstrādes darbības, lai izstrādātu vai modernizētu IKT risinājumus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iekšlietu nozare, t. sk. civilā aizsardzība, ugunsdrošības uzraudzība un sabiedriskā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kultūras nozare, t. sk. arhīvu, bibliotēku, muzeju, kultūras pieminekļu aizsardzības un mediju satura mantojuma uzkrāšana;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ostu loģistikas pakalpojumu pārvaldība;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IKT pārvaldības procesu atbalsts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kas dokumentē modernizēto pakalpojumu (funkciju) pilnveidojumus, kā arī ir sagatavojis un valsts informācijas sistēmu attīstības projektu uzraudzības kārtībā</w:t>
            </w:r>
            <w:r w:rsidR="00000000" w:rsidRPr="00000000" w:rsidDel="00000000">
              <w:rPr>
                <w:vertAlign w:val="superscript"/>
                <w:rtl w:val="0"/>
              </w:rPr>
              <w:t xml:space="preserve">3</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4</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Izveidoto un ekspluatācijā esošo centralizēto IKT platformu un sistēmu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ir šādas centralizētas IKT platformas vai sistēmas:</w:t>
            </w:r>
            <w:r>
              <w:br/>
            </w:r>
            <w:r w:rsidR="00000000" w:rsidRPr="00000000" w:rsidDel="00000000">
              <w:rPr>
                <w:rtl w:val="0"/>
              </w:rPr>
              <w:t xml:space="preserve"> 1) publisko pakalpojumu sniegšanas platformas – 4;</w:t>
            </w:r>
            <w:r>
              <w:br/>
            </w:r>
            <w:r w:rsidR="00000000" w:rsidRPr="00000000" w:rsidDel="00000000">
              <w:rPr>
                <w:rtl w:val="0"/>
              </w:rPr>
              <w:t xml:space="preserve"> 2) resoru un atbalsta funkciju platformas – 5;</w:t>
            </w:r>
            <w:r>
              <w:br/>
            </w:r>
            <w:r w:rsidR="00000000" w:rsidRPr="00000000" w:rsidDel="00000000">
              <w:rPr>
                <w:rtl w:val="0"/>
              </w:rPr>
              <w:t xml:space="preserve"> 3) platformas un sistēmas pašvaldībām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Koordinētu plānu apstiprināšana centralizētu funkciju vai pakalpojumu izveidei, pārveidei vai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aktivitātes uzsākšanas, lai izstrādātu IKT risinājumus, atbildīgā institūcija sagatavo un koordinē centralizētās IKT funkcijas vai pakalpojumu attīstības plāna apstiprināšanu (tai skaitā attiecībā uz pakalpojumu finansēšanu)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plānoto centralizētu funkciju vai pakalpojumu izveidi, pārveidi vai ieviešanu ir sagatavojis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 pielikumā minēto centralizētas funkcijas vai koplietošanas pakalpojumu attīstības plānu, kas apstiprināts ar Ministru kabineta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kopsavilkuma dokumentu, kas tieši apliecina, kā mērķis (ieskaitot to izpildi nodrošinošos elementus) tiek sasniegts, norādot saites uz pierādījumiem, kas to apliecina. Kā pielikumi ir pievienoti saskaņotie centralizēto funkciju vai koplietošanas pakalpojumu attīstības plāni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31. marts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Koplietošanas pakalpojumu sniedzēju mākoņdatošanas pakalpojumu sniegšanas uzsākšana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rādītāja atskaites punktu uzskata par izpildītu, ja katrs no četriem koplietošanas pakalpojumu sniedzējiem (Latvijas Valsts radio un televīzijas centrs, Latvijas Nacionālā bibliotēka, Iekšlietu ministrijas Informācijas centrs, Zemkopības ministrija) nodrošina vismaz vienas valsts platformas vai informācijas sistēmas darbību, izmantojot koplietošanas mākoņdatošanas pakalpojumus, t. sk. jaudas balansēšanas vai rezerves darbības atjaunošanos fiziski attālinātā datu centrā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Dokuments, kurā pienācīgi pamatots tas, kā tika apmierinoši sasniegts mērķis (tostarp visi būtiskie elementi), kopā ar atbilstošām saitēm uz pamatojošajiem pierādījumiem. Šā dokumenta pielikumā iekļauj šādus dokumentārus pierādījumus par katru no 10 valsts platformām vai informācijas sistēmām, kuru darbināšana ar koplietošanas mākoņdatošanas pakalpojumiem tiek izmantota par apliecinājumu rādītāja izpildei: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platformas vai sistēmas produkcijas ekspluatācijas uzsākšanu apliecinošu nodošanas un pieņemšanas aktu (kopiju), kas satur norādes par koplietošanas mākoņdatošanas pakalpojumu izmantošanu, vai mākoņdatošanas pakalpojumu piegādes līgumu (kopiju), kas satur norādes par šo pakalpojumu izmantošanu platformas vai sistēmas darbināšanai;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platformas vai sistēmas skaitļošanas, datu uzkrāšanas un, ja tas ir prasīts, arī darbības rezerves atjaunošanas tehniskā nodrošinājuma ar mākoņdatošanas pakalpojumiem aprakstus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 gada 31. decembris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pārvaldes informācijas sistēmas, kas izmitinātas nacionālajā federētajā mākonī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rādītāju uzskata par sasniegtu, ja četri koplietošanas pakalpojumu sniedzēji (Latvijas Valsts radio un televīzijas centrs, Latvijas Nacionālā bibliotēka, Iekšlietu ministrijas Informācijas centrs, Zemkopības ministrija) kopumā nodrošina vismaz desmit valsts platformu vai informācijas sistēmu darbību, izmantojot koplietošanas mākoņdatošanas pakalpojumus, t. sk. jaudas balansēšanas vai rezerves darbības atjaunošanos fiziski attālinātā datu centrā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investīcijas projektā īstenoto IKT risinājumu (sistēmu) attīstības aktivitāti vadības informācijas sistēmā ievieto iepirkumu specifikācijas, IKT risinājumu (sistēmu) ieviešanu apliecinošus dokumentus – pieņemšanas un nodošanas aktu, kas apliecina produkcijas ieviešanu, aprakstus par publiskās pārvaldes informācijas sistēmu un platformu integrāciju nacionālajā federētajā mākonī, kā arī ir sagatavojis un valsts informācijas sistēmu attīstības projektu uzraudzības kārtībā</w:t>
            </w:r>
            <w:r w:rsidR="00000000" w:rsidRPr="00000000" w:rsidDel="00000000">
              <w:rPr>
                <w:vertAlign w:val="superscript"/>
                <w:rtl w:val="0"/>
              </w:rPr>
              <w:t xml:space="preserve">7</w:t>
            </w:r>
            <w:r w:rsidR="00000000" w:rsidRPr="00000000" w:rsidDel="00000000">
              <w:rPr>
                <w:rtl w:val="0"/>
              </w:rPr>
              <w:t xml:space="preserve"> saskaņojis paziņojumu par IKT risinājumu (sistēmu) attīstības aktivitātes noslēgumu</w:t>
            </w:r>
            <w:r w:rsidR="00000000" w:rsidRPr="00000000" w:rsidDel="00000000">
              <w:rPr>
                <w:vertAlign w:val="superscript"/>
                <w:rtl w:val="0"/>
              </w:rPr>
              <w:t xml:space="preserve">8</w:t>
            </w:r>
            <w:r w:rsidR="00000000" w:rsidRPr="00000000" w:rsidDel="00000000">
              <w:rPr>
                <w:rtl w:val="0"/>
              </w:rPr>
              <w:t xml:space="preserve">, kuru IKT pārvaldības organizācija kopā ar IKT pārvaldības organizācijas saskaņojumu ir ievietojusi vadības informācijas sistēmā, kā arī ir sagatavojusi un iesniegusi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2.1.3.1.i.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Nozares, par kurām attiecīgās datu kopas ir pieejamas centralizētajās datu pārvaldības un izplatīšanas platformās, t. sk. kontrolētās izplatīšanas platformās, ģeoportālā vai atvērto datu portālā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centralizētā datu pārvaldības un izplatīšanas platforma nodrošina piekļuvi datu kopām par vismaz 10 dažādām  valsts pārvaldes nozarēm un jomām (orientējoši šādām datu kopām: iedzīvotāju dati; juridisko personu dati, tostarp dati, kas nepieciešami pārstāvībai un atļauju izsniegšanai juridisko personu vārdā; vides sektora dati, tostarp piesārņoto vietu dati; veselības sektora dati, tostarp gan dati, kas nepieciešami ārstniecībai, veselības aprūpes pakalpojumu administrēšanai un statistikai, gan pētniecībai; sociālo pakalpojumu dati; ostu loģistikas datu kopas; publisko iepirkumu datu kopas; ģeotelpiskie dati zemkopības sektoram, t. sk. viedai lauksaimniecības zemes pārvaldībai; veterināro zāļu datu kopas; zinātniskās izpētes datu kopas, kas radītas ar mērķi veicināt atvērtās zinātnes pieeju, koplietojot zinātnisko pētījumu datus)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par katru valsts datu aprites platformā (datu agregācijas vidē) nodrošināto nozares datu kopu vadības informācijas sistēmā ievieto detalizētu datu kopas aprakstu, kā arī ieviešanu apliecinošus dokumentus – pieņemšanas un nodošanas aktu, kas apliecina produkcijas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pārvaldības organizācija sagatavo un vadības informācijas sistēmā ievieto kopsavilkuma dokumentu, kas tieši apliecina, kā mērķis (ieskaitot to izpildi nodrošinošos elementus) tiek sasniegts, norādot saites uz pierādījumiem, kas to apliecina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 gada 31. augusts</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2.1.1.1.i.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Minimālā vērtība investīcijai 2.1.2.1.i.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w:t>
            </w:r>
            <w:r w:rsidR="00000000" w:rsidRPr="00000000" w:rsidDel="00000000">
              <w:rPr>
                <w:rtl w:val="0"/>
              </w:rPr>
              <w:t xml:space="preserve"> Rādītājs tiks uzskaitīts, nosakot kopējo vērtību īstenošanas perioda beigās.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vertAlign w:val="superscript"/>
          <w:rtl w:val="0"/>
        </w:rPr>
        <w:t xml:space="preserve">1</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2.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Ministru kabineta 2023. gada 4. jūlija noteikumi Nr. 368 "Informācijas sistēmu un to darbībai nepieciešamo informācijas un komunikācijas tehnoloģiju resursu un pakalpojumu attīstības aktivitāšu un likvidēšanas uzraudzības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Ministru kabineta 2023. gada 4. jūlija noteikumu Nr. 368 "Informācijas sistēmu un to darbībai nepieciešamo informācijas un komunikācijas tehnoloģiju resursu un pakalpojumu attīstības aktivitāšu un likvidēšanas uzraudzības kārtība" 4.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noteikumu_(grozījumu)_projekts_p1_23-TA-1729.docx</dc:title>
</cp:coreProperties>
</file>

<file path=docProps/custom.xml><?xml version="1.0" encoding="utf-8"?>
<Properties xmlns="http://schemas.openxmlformats.org/officeDocument/2006/custom-properties" xmlns:vt="http://schemas.openxmlformats.org/officeDocument/2006/docPropsVTypes"/>
</file>