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20. decembra noteikumos Nr. 816 "Publisko elektronisko iepirkumu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Publisko iepirkumu likuma</w:t>
      </w:r>
      <w:r w:rsidR="00000000" w:rsidRPr="00000000" w:rsidDel="00000000">
        <w:rPr>
          <w:rStyle w:val="paragraph"/>
          <w:i w:val="1"/>
          <w:rtl w:val="0"/>
        </w:rPr>
        <w:t xml:space="preserve"> 17. panta divpadsmito daļu, 39. panta trešo daļu, 42. panta vienpadsmito daļu un 53. panta septīto daļu, </w:t>
      </w:r>
      <w:r w:rsidR="00000000" w:rsidRPr="00000000" w:rsidDel="00000000">
        <w:rPr>
          <w:rStyle w:val="paragraph"/>
          <w:i w:val="1"/>
          <w:rtl w:val="0"/>
        </w:rPr>
        <w:t xml:space="preserve">Aizsardzības un drošības jomas iepirkumu likuma</w:t>
      </w:r>
      <w:r w:rsidR="00000000" w:rsidRPr="00000000" w:rsidDel="00000000">
        <w:rPr>
          <w:rStyle w:val="paragraph"/>
          <w:i w:val="1"/>
          <w:rtl w:val="0"/>
        </w:rPr>
        <w:t xml:space="preserve"> 44. panta desmito daļu, </w:t>
      </w:r>
      <w:r w:rsidR="00000000" w:rsidRPr="00000000" w:rsidDel="00000000">
        <w:rPr>
          <w:rStyle w:val="paragraph"/>
          <w:i w:val="1"/>
          <w:rtl w:val="0"/>
        </w:rPr>
        <w:t xml:space="preserve">Sabiedrisko pakalpojumu sniedzēju iepirkumu likuma</w:t>
      </w:r>
      <w:r w:rsidR="00000000" w:rsidRPr="00000000" w:rsidDel="00000000">
        <w:rPr>
          <w:rStyle w:val="paragraph"/>
          <w:i w:val="1"/>
          <w:rtl w:val="0"/>
        </w:rPr>
        <w:t xml:space="preserve"> 44. panta trešo daļu, 48. panta vienpadsmito daļu un 59. panta septīto daļu un </w:t>
      </w:r>
      <w:r w:rsidR="00000000" w:rsidRPr="00000000" w:rsidDel="00000000">
        <w:rPr>
          <w:rStyle w:val="paragraph"/>
          <w:i w:val="1"/>
          <w:rtl w:val="0"/>
        </w:rPr>
        <w:t xml:space="preserve">Publiskās un privātās partnerības likuma</w:t>
      </w:r>
      <w:r w:rsidR="00000000" w:rsidRPr="00000000" w:rsidDel="00000000">
        <w:rPr>
          <w:rStyle w:val="paragraph"/>
          <w:i w:val="1"/>
          <w:rtl w:val="0"/>
        </w:rPr>
        <w:t xml:space="preserve"> 19. panta trešo daļu, 37. panta vienpadsmito daļu un 51.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2022. gada 20. decembra noteikumos Nr. 816 "Publisko elektronisko iepirkumu noteikumi" (Latvijas Vēstnesis, 2022, 250. nr.; 2023, 119. nr.; 2024, 103. nr.; 2026, 101.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47.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Pasūtītājs vai sabiedrisko pakalpojumu sniedzējs pakalpojuma iegādei ir tiesīgs izveidot šo noteikumu 39., 44. vai 46. punktā minēto pasūtījumu, ja darījuma summa bez pievienotās vērtības nodokļa nepārsniedz 1 000 000 </w:t>
      </w:r>
      <w:r w:rsidR="00000000" w:rsidRPr="00000000" w:rsidDel="00000000">
        <w:rPr>
          <w:i w:val="1"/>
          <w:rtl w:val="0"/>
        </w:rPr>
        <w:t xml:space="preserve">euro</w:t>
      </w:r>
      <w:r w:rsidR="00000000" w:rsidRPr="00000000" w:rsidDel="00000000">
        <w:rPr>
          <w:rtl w:val="0"/>
        </w:rPr>
        <w:t xml:space="preserve">, izņemot, ja šo noteikumu 47.</w:t>
      </w:r>
      <w:r w:rsidR="00000000" w:rsidRPr="00000000" w:rsidDel="00000000">
        <w:rPr>
          <w:vertAlign w:val="superscript"/>
          <w:rtl w:val="0"/>
        </w:rPr>
        <w:t xml:space="preserve">1</w:t>
      </w:r>
      <w:r w:rsidR="00000000" w:rsidRPr="00000000" w:rsidDel="00000000">
        <w:rPr>
          <w:rtl w:val="0"/>
        </w:rPr>
        <w:t xml:space="preserve"> punktā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kalendāra gada laikā ir mazāka par 140 000 </w:t>
      </w:r>
      <w:r w:rsidR="00000000" w:rsidRPr="00000000" w:rsidDel="00000000">
        <w:rPr>
          <w:i w:val="1"/>
          <w:rtl w:val="0"/>
        </w:rPr>
        <w:t xml:space="preserve">euro</w:t>
      </w:r>
      <w:r w:rsidR="00000000" w:rsidRPr="00000000" w:rsidDel="00000000">
        <w:rPr>
          <w:rtl w:val="0"/>
        </w:rPr>
        <w:t xml:space="preserve">. Par šajā punktā minētajiem pakalpojumiem neuzskata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pakalpojumus, ja šo pakalpojumu sniegšanas ietvaros netiek izstrādāta programmatūra pasūtītāja vai sabiedrisko pakalpojumu sniedzēja vajadzībām un netiek pielāgota, pilnveidota, attīstīta vai uzturēta šādām vajadzībām izstrādāta programmatūra. Uzraudzību par noteiktā limita ievērošanu veic centralizēto iepirkumu institūcija, kura noslēgusi vispārīgo vienošanos.";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šo noteikumu 47.</w:t>
      </w:r>
      <w:r w:rsidR="00000000" w:rsidRPr="00000000" w:rsidDel="00000000">
        <w:rPr>
          <w:vertAlign w:val="superscript"/>
          <w:rtl w:val="0"/>
        </w:rPr>
        <w:t xml:space="preserve">1</w:t>
      </w:r>
      <w:r w:rsidR="00000000" w:rsidRPr="00000000" w:rsidDel="00000000">
        <w:rPr>
          <w:rtl w:val="0"/>
        </w:rPr>
        <w:t xml:space="preserve"> punkta izpratnē, pasūtītājs vai sabiedrisko pakalpojumu sniedzējs šo noteikumu 39., 44. vai 46. punktā minēto pasūtījumu ietvaros norāda arī informāciju tehnoloģiju sistēmu, kuras darbības nodrošināšanai pakalpojuma iegāde ir plānota.";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87.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 Šo noteikumu 47.</w:t>
      </w:r>
      <w:r w:rsidR="00000000" w:rsidRPr="00000000" w:rsidDel="00000000">
        <w:rPr>
          <w:vertAlign w:val="superscript"/>
          <w:rtl w:val="0"/>
        </w:rPr>
        <w:t xml:space="preserve">1</w:t>
      </w:r>
      <w:r w:rsidR="00000000" w:rsidRPr="00000000" w:rsidDel="00000000">
        <w:rPr>
          <w:rtl w:val="0"/>
        </w:rPr>
        <w:t xml:space="preserve"> un 47.</w:t>
      </w:r>
      <w:r w:rsidR="00000000" w:rsidRPr="00000000" w:rsidDel="00000000">
        <w:rPr>
          <w:vertAlign w:val="superscript"/>
          <w:rtl w:val="0"/>
        </w:rPr>
        <w:t xml:space="preserve">2</w:t>
      </w:r>
      <w:r w:rsidR="00000000" w:rsidRPr="00000000" w:rsidDel="00000000">
        <w:rPr>
          <w:rtl w:val="0"/>
        </w:rPr>
        <w:t xml:space="preserve"> punktu piemēro darījumiem, kas izveidoti, sākot ar 2027. gada 1. janvāri."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2027.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26-TA-1546</w:t>
    </w:r>
    <w:r>
      <w:br/>
    </w:r>
    <w:r w:rsidR="00000000" w:rsidRPr="00000000" w:rsidDel="00000000">
      <w:rPr>
        <w:rtl w:val="0"/>
      </w:rPr>
      <w:t xml:space="preserve">Izdrukāts 16.09.2026. 08.26 - 3.0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26-TA-1546</w:t>
    </w:r>
    <w:r>
      <w:br/>
    </w:r>
    <w:r w:rsidR="00000000" w:rsidRPr="00000000" w:rsidDel="00000000">
      <w:rPr>
        <w:rtl w:val="0"/>
      </w:rPr>
      <w:t xml:space="preserve">Izdrukāts 16.09.2026. 08.26 - 3.0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noteikumu_(grozījumu)_projekts_26-TA-1546.docx</dc:title>
</cp:coreProperties>
</file>

<file path=docProps/custom.xml><?xml version="1.0" encoding="utf-8"?>
<Properties xmlns="http://schemas.openxmlformats.org/officeDocument/2006/custom-properties" xmlns:vt="http://schemas.openxmlformats.org/officeDocument/2006/docPropsVTypes"/>
</file>