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Iesniegums pārtikas uzņēmuma atzīšanai vai reģistrācijai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21.05.2013. noteikumu Nr. 269 redakcijā, kas grozīta ar MK 18.06.2019. noteikumiem Nr. 262)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8562"/>
        <w:gridCol w:w="8562"/>
        <w:tblGridChange w:id="0">
          <w:tblGrid>
            <w:gridCol w:w="898"/>
            <w:gridCol w:w="8562"/>
            <w:gridCol w:w="856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iesniedzēju un nekustamo īpašumu: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 vai vārds un uzvārds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numurs, personas kods vai personas 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vai deklarētās dzīvesvietas adrese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uzņēmuma faktiskā adrese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kadastra numurs un objekta 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 (norāda, ja pārtikas uzņēmums atrodas visā būvē)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 (norāda, ja pārtikas uzņēmums atrodas būves telpu grupā)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elektroniskā pasta adrese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kontaktpersonas vārds un uzvārds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kontaktpersonas elektroniskā pasta adrese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kontaktpersonas tālruņa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tblGridChange w:id="0">
          <w:tblGrid>
            <w:gridCol w:w="9641"/>
            <w:gridCol w:w="9641"/>
          </w:tblGrid>
        </w:tblGridChange>
      </w:tblGrid>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veidi: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darbības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(norādīt, kuri)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darbību kodi atbilstoši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Pārtikas un veterinārā dienesta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pamatdarbību klasifikatoram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norādīt sezonalitāti, ja tāda būs (minēt laikposmu)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Pārtikas uzņēmuma pārstāvis pēc izvēles aizpilda šā iesnieguma 2.1.apakšpunktu, brīvā formā aprakstot, kuras darbības tiek veiktas, vai 2.2.apakšpunktu, norādot darbību kodus atbilstoši Pārtikas un veterinārā dienesta pamatdarbību klasifikatoram, kas pieejams dienesta tīmekļa vietnē.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Pārtikas produktu grupas: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r w:rsidR="00000000" w:rsidRPr="00000000" w:rsidDel="00000000">
        <w:rPr>
          <w:rtl w:val="0"/>
        </w:rPr>
        <w:t xml:space="preserve"> gaļa, tās pārstrādes produkti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r w:rsidR="00000000" w:rsidRPr="00000000" w:rsidDel="00000000">
        <w:rPr>
          <w:rtl w:val="0"/>
        </w:rPr>
        <w:t xml:space="preserve"> zvejas produkti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123824" cy="123824"/>
                    </a:xfrm>
                    <a:prstGeom prst="rect"/>
                    <a:ln/>
                  </pic:spPr>
                </pic:pic>
              </a:graphicData>
            </a:graphic>
          </wp:inline>
        </w:drawing>
      </w:r>
      <w:r w:rsidR="00000000" w:rsidRPr="00000000" w:rsidDel="00000000">
        <w:rPr>
          <w:rtl w:val="0"/>
        </w:rPr>
        <w:t xml:space="preserve"> piens, tā pārstrādes produkti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2" name="media/image12.GIF"/>
            <a:graphic>
              <a:graphicData uri="http://schemas.openxmlformats.org/drawingml/2006/picture">
                <pic:pic>
                  <pic:nvPicPr>
                    <pic:cNvPr id="12" name="media/image12.GIF"/>
                    <pic:cNvPicPr/>
                  </pic:nvPicPr>
                  <pic:blipFill>
                    <a:blip r:embed="rId12"/>
                    <a:srcRect/>
                    <a:stretch>
                      <a:fillRect/>
                    </a:stretch>
                  </pic:blipFill>
                  <pic:spPr>
                    <a:xfrm>
                      <a:ext cx="123824" cy="123824"/>
                    </a:xfrm>
                    <a:prstGeom prst="rect"/>
                    <a:ln/>
                  </pic:spPr>
                </pic:pic>
              </a:graphicData>
            </a:graphic>
          </wp:inline>
        </w:drawing>
      </w:r>
      <w:r w:rsidR="00000000" w:rsidRPr="00000000" w:rsidDel="00000000">
        <w:rPr>
          <w:rtl w:val="0"/>
        </w:rPr>
        <w:t xml:space="preserve"> olas, to pārstrādes produkti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3" name="media/image13.GIF"/>
            <a:graphic>
              <a:graphicData uri="http://schemas.openxmlformats.org/drawingml/2006/picture">
                <pic:pic>
                  <pic:nvPicPr>
                    <pic:cNvPr id="13" name="media/image13.GIF"/>
                    <pic:cNvPicPr/>
                  </pic:nvPicPr>
                  <pic:blipFill>
                    <a:blip r:embed="rId13"/>
                    <a:srcRect/>
                    <a:stretch>
                      <a:fillRect/>
                    </a:stretch>
                  </pic:blipFill>
                  <pic:spPr>
                    <a:xfrm>
                      <a:ext cx="123824" cy="123824"/>
                    </a:xfrm>
                    <a:prstGeom prst="rect"/>
                    <a:ln/>
                  </pic:spPr>
                </pic:pic>
              </a:graphicData>
            </a:graphic>
          </wp:inline>
        </w:drawing>
      </w:r>
      <w:r w:rsidR="00000000" w:rsidRPr="00000000" w:rsidDel="00000000">
        <w:rPr>
          <w:rtl w:val="0"/>
        </w:rPr>
        <w:t xml:space="preserve"> saliktie produkti (dzīvnieku un augu valsts produkti)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4" name="media/image14.GIF"/>
            <a:graphic>
              <a:graphicData uri="http://schemas.openxmlformats.org/drawingml/2006/picture">
                <pic:pic>
                  <pic:nvPicPr>
                    <pic:cNvPr id="14" name="media/image14.GIF"/>
                    <pic:cNvPicPr/>
                  </pic:nvPicPr>
                  <pic:blipFill>
                    <a:blip r:embed="rId14"/>
                    <a:srcRect/>
                    <a:stretch>
                      <a:fillRect/>
                    </a:stretch>
                  </pic:blipFill>
                  <pic:spPr>
                    <a:xfrm>
                      <a:ext cx="123824" cy="123824"/>
                    </a:xfrm>
                    <a:prstGeom prst="rect"/>
                    <a:ln/>
                  </pic:spPr>
                </pic:pic>
              </a:graphicData>
            </a:graphic>
          </wp:inline>
        </w:drawing>
      </w:r>
      <w:r w:rsidR="00000000" w:rsidRPr="00000000" w:rsidDel="00000000">
        <w:rPr>
          <w:rtl w:val="0"/>
        </w:rPr>
        <w:t xml:space="preserve"> svaigi augļi, ogas un dārzeņi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5" name="media/image15.GIF"/>
            <a:graphic>
              <a:graphicData uri="http://schemas.openxmlformats.org/drawingml/2006/picture">
                <pic:pic>
                  <pic:nvPicPr>
                    <pic:cNvPr id="15" name="media/image15.GIF"/>
                    <pic:cNvPicPr/>
                  </pic:nvPicPr>
                  <pic:blipFill>
                    <a:blip r:embed="rId15"/>
                    <a:srcRect/>
                    <a:stretch>
                      <a:fillRect/>
                    </a:stretch>
                  </pic:blipFill>
                  <pic:spPr>
                    <a:xfrm>
                      <a:ext cx="123824" cy="123824"/>
                    </a:xfrm>
                    <a:prstGeom prst="rect"/>
                    <a:ln/>
                  </pic:spPr>
                </pic:pic>
              </a:graphicData>
            </a:graphic>
          </wp:inline>
        </w:drawing>
      </w:r>
      <w:r w:rsidR="00000000" w:rsidRPr="00000000" w:rsidDel="00000000">
        <w:rPr>
          <w:rtl w:val="0"/>
        </w:rPr>
        <w:t xml:space="preserve"> augu valsts pārstrādes produkti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6" name="media/image16.GIF"/>
            <a:graphic>
              <a:graphicData uri="http://schemas.openxmlformats.org/drawingml/2006/picture">
                <pic:pic>
                  <pic:nvPicPr>
                    <pic:cNvPr id="16" name="media/image16.GIF"/>
                    <pic:cNvPicPr/>
                  </pic:nvPicPr>
                  <pic:blipFill>
                    <a:blip r:embed="rId16"/>
                    <a:srcRect/>
                    <a:stretch>
                      <a:fillRect/>
                    </a:stretch>
                  </pic:blipFill>
                  <pic:spPr>
                    <a:xfrm>
                      <a:ext cx="123824" cy="123824"/>
                    </a:xfrm>
                    <a:prstGeom prst="rect"/>
                    <a:ln/>
                  </pic:spPr>
                </pic:pic>
              </a:graphicData>
            </a:graphic>
          </wp:inline>
        </w:drawing>
      </w:r>
      <w:r w:rsidR="00000000" w:rsidRPr="00000000" w:rsidDel="00000000">
        <w:rPr>
          <w:rtl w:val="0"/>
        </w:rPr>
        <w:t xml:space="preserve"> pārējie (norādīt, kuri) 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Vēlos saņemt atzīšanas vai reģistrācijas apliecību: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7" name="media/image17.GIF"/>
            <a:graphic>
              <a:graphicData uri="http://schemas.openxmlformats.org/drawingml/2006/picture">
                <pic:pic>
                  <pic:nvPicPr>
                    <pic:cNvPr id="17" name="media/image17.GIF"/>
                    <pic:cNvPicPr/>
                  </pic:nvPicPr>
                  <pic:blipFill>
                    <a:blip r:embed="rId17"/>
                    <a:srcRect/>
                    <a:stretch>
                      <a:fillRect/>
                    </a:stretch>
                  </pic:blipFill>
                  <pic:spPr>
                    <a:xfrm>
                      <a:ext cx="123824" cy="123824"/>
                    </a:xfrm>
                    <a:prstGeom prst="rect"/>
                    <a:ln/>
                  </pic:spPr>
                </pic:pic>
              </a:graphicData>
            </a:graphic>
          </wp:inline>
        </w:drawing>
      </w:r>
      <w:r w:rsidR="00000000" w:rsidRPr="00000000" w:rsidDel="00000000">
        <w:rPr>
          <w:rtl w:val="0"/>
        </w:rPr>
        <w:t xml:space="preserve"> 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8" name="media/image18.GIF"/>
            <a:graphic>
              <a:graphicData uri="http://schemas.openxmlformats.org/drawingml/2006/picture">
                <pic:pic>
                  <pic:nvPicPr>
                    <pic:cNvPr id="18" name="media/image18.GIF"/>
                    <pic:cNvPicPr/>
                  </pic:nvPicPr>
                  <pic:blipFill>
                    <a:blip r:embed="rId18"/>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6263"/>
        <w:tblGridChange w:id="0">
          <w:tblGrid>
            <w:gridCol w:w="3101"/>
            <w:gridCol w:w="626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Pārtikas uzņēmuma vadītājs vai pārstāvis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un uzvārds)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Apliecinu, ka sniegtā informācija ir pilnīga un patiesa.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Datums* 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Paraksts* 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Personas datu apstrāde notiek saskaņā ar Ministru kabineta 2010. gada 2. februāra noteikumu Nr. 104 "Pārtikas uzņēmumu atzīšanas un reģistrācijas kārtība" 2.</w:t>
      </w:r>
      <w:r w:rsidR="00000000" w:rsidRPr="00000000" w:rsidDel="00000000">
        <w:rPr>
          <w:vertAlign w:val="superscript"/>
          <w:rtl w:val="0"/>
        </w:rPr>
        <w:t xml:space="preserve">3</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Aizpilda Pārtikas un veterinārā dienesta amatpersona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10"/>
        <w:gridCol w:w="2239"/>
        <w:gridCol w:w="4251"/>
        <w:tblGridChange w:id="0">
          <w:tblGrid>
            <w:gridCol w:w="2910"/>
            <w:gridCol w:w="2239"/>
            <w:gridCol w:w="425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Pārtikas un veterinārā dienesta amatpersonas zīmogs*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Iesnieguma reģistrācijas</w:t>
            </w:r>
            <w:r>
              <w:tab/>
            </w:r>
            <w:r>
              <w:br/>
            </w:r>
            <w:r w:rsidR="00000000" w:rsidRPr="00000000" w:rsidDel="00000000">
              <w:rPr>
                <w:rtl w:val="0"/>
              </w:rPr>
              <w:t xml:space="preserve">datums</w:t>
            </w:r>
            <w:r>
              <w:tab/>
            </w:r>
            <w:r>
              <w:br/>
            </w:r>
            <w:r w:rsidR="00000000" w:rsidRPr="00000000" w:rsidDel="00000000">
              <w:rPr>
                <w:rtl w:val="0"/>
              </w:rPr>
              <w:t xml:space="preserve">_____________________________</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Pārtikas un veterinārā dienesta</w:t>
            </w:r>
            <w:r>
              <w:tab/>
            </w:r>
            <w:r>
              <w:br/>
            </w:r>
            <w:r w:rsidR="00000000" w:rsidRPr="00000000" w:rsidDel="00000000">
              <w:rPr>
                <w:rtl w:val="0"/>
              </w:rPr>
              <w:t xml:space="preserve">amatpersona</w:t>
            </w:r>
            <w:r>
              <w:tab/>
            </w:r>
            <w:r>
              <w:br/>
            </w:r>
            <w:r w:rsidR="00000000" w:rsidRPr="00000000" w:rsidDel="00000000">
              <w:rPr>
                <w:rtl w:val="0"/>
              </w:rPr>
              <w:t xml:space="preserve">__________________________________________________________</w:t>
            </w:r>
            <w:r>
              <w:tab/>
            </w:r>
            <w:r>
              <w:br/>
            </w:r>
            <w:r w:rsidR="00000000" w:rsidRPr="00000000" w:rsidDel="00000000">
              <w:rPr>
                <w:rtl w:val="0"/>
              </w:rPr>
              <w:t xml:space="preserve">(vārds, uzvārds, paraksts*)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uzņēmuma atzīšana/reģistrācija (</w:t>
      </w:r>
      <w:r w:rsidR="00000000" w:rsidRPr="00000000" w:rsidDel="00000000">
        <w:rPr>
          <w:i w:val="1"/>
          <w:rtl w:val="0"/>
        </w:rPr>
        <w:t xml:space="preserve">vajadzīgo pasvītrot</w:t>
      </w:r>
      <w:r w:rsidR="00000000" w:rsidRPr="00000000" w:rsidDel="00000000">
        <w:rPr>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443"/>
        <w:gridCol w:w="5017"/>
        <w:tblGridChange w:id="0">
          <w:tblGrid>
            <w:gridCol w:w="4443"/>
            <w:gridCol w:w="501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Pārtikas uzņēmuma atzīšanas vai reģistrācijas numurs Pārtikas un veterinārā dienesta uzraudzības objektu reģistrā</w:t>
            </w:r>
          </w:p>
        </w:tc>
        <w:tc>
          <w:tcPr>
            <w:shd w:fill="ffffff"/>
            <w:vAlign w:val="center"/>
            <w:noWrap w:val="true"/>
            <w:tcMar>
              <w:top w:w="30.0" w:type="dxa"/>
              <w:left w:w="30.0" w:type="dxa"/>
              <w:bottom w:w="30.0" w:type="dxa"/>
              <w:right w:w="30.0" w:type="dxa"/>
            </w:tcMar>
            <w:tcBorders/>
          </w:tcPr>
          <w:tbl>
            <w:tblPr>
              <w:tblStyle w:val="DefaultTable"/>
              <w:bidiVisual w:val="0"/>
              <w:tblW w:w="4957.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66"/>
              <w:gridCol w:w="766"/>
              <w:gridCol w:w="766"/>
              <w:gridCol w:w="766"/>
              <w:gridCol w:w="766"/>
              <w:gridCol w:w="766"/>
              <w:tblGridChange w:id="0">
                <w:tblGrid>
                  <w:gridCol w:w="766"/>
                  <w:gridCol w:w="766"/>
                  <w:gridCol w:w="766"/>
                  <w:gridCol w:w="766"/>
                  <w:gridCol w:w="766"/>
                  <w:gridCol w:w="76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Dokumenta rekvizītus "datums", "paraksts" un "zīmogs" neaizpilda, ja elektroniskais dokuments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24-TA-2405</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24-TA-2405</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 Target="media/image12.GIF" Type="http://schemas.openxmlformats.org/officeDocument/2006/relationships/image" Id="rId12"/><Relationship Target="media/image13.GIF" Type="http://schemas.openxmlformats.org/officeDocument/2006/relationships/image" Id="rId13"/><Relationship Target="media/image14.GIF" Type="http://schemas.openxmlformats.org/officeDocument/2006/relationships/image" Id="rId14"/><Relationship Target="media/image15.GIF" Type="http://schemas.openxmlformats.org/officeDocument/2006/relationships/image" Id="rId15"/><Relationship Target="media/image16.GIF" Type="http://schemas.openxmlformats.org/officeDocument/2006/relationships/image" Id="rId16"/><Relationship Target="media/image17.GIF" Type="http://schemas.openxmlformats.org/officeDocument/2006/relationships/image" Id="rId17"/><Relationship Target="media/image18.GIF" Type="http://schemas.openxmlformats.org/officeDocument/2006/relationships/image" Id="rId1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noteikumu_konsolidētā_versija_p1_24-TA-2405.docx</dc:title>
</cp:coreProperties>
</file>

<file path=docProps/custom.xml><?xml version="1.0" encoding="utf-8"?>
<Properties xmlns="http://schemas.openxmlformats.org/officeDocument/2006/custom-properties" xmlns:vt="http://schemas.openxmlformats.org/officeDocument/2006/docPropsVTypes"/>
</file>