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 (elektronisko sakaru tīkla kabeļu kanalizācija)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600 redakcijā, kas grozīta ar MK 15.02.2022. noteikumiem Nr. 115)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Būvdarbu veicējs: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Pieņemšanai uzrādītie elektronisko sakaru tīkla kabeļu kanalizācijas būvniecības (papildināšanas) darbi: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darba rasējumu numurs un ielu nosaukumi;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darbi starp kabeļu kanalizācijas akām;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kanālu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iekšējais diametrs;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cauruļu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cauruļu tips;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cauruļu ieguldīšanas dziļums (mērīts no caurules augšējās virsmas);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sadales skapji ar ieraktu pamatu;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 darbu veikšanas laiks (datums no–līdz).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Neaizbērto elektronisko sakaru tīkla kabeļu kanalizācijas bloka pamatnes dziļums (m).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Segto darbu pieņēmēju rekvizīti (vārds, uzvārds, amats un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