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21. februāra noteikumos Nr. 70 "Noteikumi par personas kompetences atzīšanu uzņemšanai profesionālās izglītības programmas vēlākos mācību posmos"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7. panta 15.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15.</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punktu un 27. panta desmito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21. februāra noteikumos Nr. 70 "Noteikumi par personas kompetences atzīšanu uzņemšanai profesionālās izglītības programmas vēlākos mācību posmos" (Latvijas Vēstnesis, 2023,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personas kompetences atzīšanu uzņemšanai profesionālās izglītības programmas vēlākos mācību posmos un profesionālās kvalifikācijas vai tās daļas atzīšanas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Profesionālās izglītības likuma 7. panta 15.</w:t>
      </w:r>
      <w:r w:rsidR="00000000" w:rsidRPr="00000000" w:rsidDel="00000000">
        <w:rPr>
          <w:vertAlign w:val="superscript"/>
          <w:rtl w:val="0"/>
        </w:rPr>
        <w:t xml:space="preserve">1</w:t>
      </w:r>
      <w:r w:rsidR="00000000" w:rsidRPr="00000000" w:rsidDel="00000000">
        <w:rPr>
          <w:rtl w:val="0"/>
        </w:rPr>
        <w:t xml:space="preserve"> un 15.</w:t>
      </w:r>
      <w:r w:rsidR="00000000" w:rsidRPr="00000000" w:rsidDel="00000000">
        <w:rPr>
          <w:vertAlign w:val="superscript"/>
          <w:rtl w:val="0"/>
        </w:rPr>
        <w:t xml:space="preserve">5</w:t>
      </w:r>
      <w:r w:rsidR="00000000" w:rsidRPr="00000000" w:rsidDel="00000000">
        <w:rPr>
          <w:rtl w:val="0"/>
        </w:rPr>
        <w:t xml:space="preserve"> punktu un 27. panta desmito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prasības un kārtību, kādā atzīst profesionālo kvalifikāciju vai tās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pēc profesionālās kvalifikācijas vai tās daļas atzīšanas."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profesionālo kvalifikāciju vai tās daļu, kurā atzīstama iepriekšējā izglītībā vai profesionālajā pieredzē iegūtā kompetence;".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Persona, kas vēlas iegūt profesionālās kvalifikācijas daļu vai iepriekš iegūtās profesionālās kvalifikācijas vai tās daļas atzīšanu, iesniedz iesniegumu profesionālās izglītības iestādē, kura īsteno attiecīgo profesionālās izglītības programmu. Iesniegumā norāda šo noteikumu 4.1. un 4.2. apakšpunktā noteikto informāciju un iepriekš iegūto profesionālo kvalifikāciju vai tās daļu un pievieno profesionālās kvalifikācijas vai tās daļas apguvi apliecinošo dokumentu kopijas, ja tādas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Kompetences un iegūtās profesionālās kvalifikācijas vai tās daļas atzīšanas procesa nodrošināšanai izglītības iestāde izveido komisiju katrā Latvijas izglītības klasifikācijā noteiktajā izglītības programmu grupā, kurā attiecīgā izglītības iestāde īsteno profesionālās izglītības programmas. Izglītības iestāde var izveidot vienu kopīgu komisiju izglītības tematiskajā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Lai atzītu kompetenci izglītības turpināšanai vai profesionālās kvalifikācijas vai tās daļas ieguvei, komisija pārliecinās,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personas uzrādītie dokumenti satur skaidru, nepārprotamu un pilnīgu informāciju par iegūtajām vispārējām un profesionālajām kompetencēm;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personas iepriekš iegūtā formālā izglītība atbilst uzņemšanas prasībām attiecīgajā izglītības programmā vai profesionālās kvalifikācijas vai tās daļas ieguvei;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šo noteikumu 13.2. apakšpunktā minētajos pārbaudījumos persona ir uzrādījusi attiecīgās izglītības programmas vai tās daļas prasībām atbilstošu kompetenci;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persona ir veikusi samaksu par kompetences atzīšanu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Komisija pēc personas iepriekšējā izglītībā vai profesionālajā pieredzē iegūtās kompetences un profesionālās kvalifikācijas vai tās daļas izvērtēšanas pieņem vienu no šādiem lēmumiem (izņemot profesionālās ievirzes izglītības programmas):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atzīt personas kompetenci bez pārbaudījumiem, ja ir dokumentārs apliecinājums ar gala vērtējumiem, kas nav zemāki par vidējo apguves līmeni, un ir saturiska atbilstība profesionālās izglītības programmai;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noteikt pārbaudījumus personas kompetences atzīšanai, ja nav dokumentāra apliecinājuma par gala vērtējumiem;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atzīt personas kompetenci, ja kompetences atzīšanai noteiktajā pārbaudījumā ir saņemts vērtējums, kas nav zemāks par vidējo apguves līmeni;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neatzīt personas kompetenci, ja kompetences atzīšanai noteiktajā pārbaudījumā ir saņemts vērtējums, kas ir zemāks par vidējo apguves līmeni;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neatzīt personas kompetenci, ja papildus kārtojamo pārbaudījumu kopapjoms pārsniedz 40 procentus no apgūstamās profesionālās izglītības programmas kopējā mācību priekšmetu, kursu un moduļu skaita;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atzīt personas iepriekš iegūto profesionālo kvalifikāciju vai tās daļu, ja tā atbilst attiecīgajā profesionālās izglītības programmā sasniedzamajiem mācīšanās rezultātiem vai profesionālās kvalifikācijas prasībām, kas ietvertas profesijas standartā;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 atzīt personas iepriekš iegūtās profesionālās kvalifikācijas vai tās daļas atbilstību spēkā esošajai profesionālajai kvalifikācijai vai tās daļai, ja tā atbilst attiecīgā līmeņa profesionālās izglītības programmā sasniedzamajiem mācīšanās rezultātiem un attiecīgā profesionālās kvalifikācijas līmeņa profesionālās kvalifikācijas prasībām, kas ietvertas profesijas standartā;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13.8. neatzīt personas iepriekš iegūto profesionālo kvalifikāciju vai tās daļu, ja tā neatbilst attiecīgās profesionālās izglītības programmas sasniedzamajiem mācīšanās rezultātiem vai profesionālās kvalifikācijas prasībām, kas ietvertas profesijas standartā."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Komisija lēmumu par kompetences vai iegūtās profesionālās kvalifikācijas vai tās daļas atzīšanu vai atteikumu atzīt kompetenci vai iegūto profesionālās kvalifikācijas daļu pieņem Administratīvā procesa likumā  noteiktajā termiņā un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Lēmumā par iegūtās profesionālās kvalifikācijas vai tās daļas atzīšanu norāda atzīto profesionālās kvalifikācijas līmeni vai atzīto profesionālās kvalifikācijas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Lēmumus par kompetences un profesionālās kvalifikācijas vai tās daļas atzīšanu reģistrē attiecīgās izglītības iestādes reģistrā izglītības iestādes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atbilstoši komisijas lēmumam ir pamats izsniegt valsts atzītu apliecību par profesionālās kvalifikācijas daļas apguvi, izglītības iestāde to izsniedz saskaņā ar valsts atzītu profesionālo izglītību un profesionālo kvalifikāciju apliecinošu dokumentu izsniegšanu reglamentējošiem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Izglītības iestādes vadītājs, pamatojoties uz komisijas lēmumu par personas kompetences vai profesionālās kvalifikācijas vai tās daļas atzīšanu, izdod rīkojumu par personas uzņemšanu mācību uzsākšanai vēlākos posmos izglītības turpināšanai noteiktā profesionālās izglītības programmā (turpmāk – rīkojums)."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24-TA-73</w:t>
    </w:r>
    <w:r>
      <w:br/>
    </w:r>
    <w:r w:rsidR="00000000" w:rsidRPr="00000000" w:rsidDel="00000000">
      <w:rPr>
        <w:rtl w:val="0"/>
      </w:rPr>
      <w:t xml:space="preserve">Izdrukāts 29.07.2026. 22.15 - 1.0.VK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24-TA-73</w:t>
    </w:r>
    <w:r>
      <w:br/>
    </w:r>
    <w:r w:rsidR="00000000" w:rsidRPr="00000000" w:rsidDel="00000000">
      <w:rPr>
        <w:rtl w:val="0"/>
      </w:rPr>
      <w:t xml:space="preserve">Izdrukāts 29.07.2026. 22.15 - 1.0.VK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noteikumu_(grozījumu)_projekts_24-TA-73.docx</dc:title>
</cp:coreProperties>
</file>

<file path=docProps/custom.xml><?xml version="1.0" encoding="utf-8"?>
<Properties xmlns="http://schemas.openxmlformats.org/officeDocument/2006/custom-properties" xmlns:vt="http://schemas.openxmlformats.org/officeDocument/2006/docPropsVTypes"/>
</file>