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Lauksaimniecības un pārtikas produktu, vīna un stipro alkoholisko dzērienu ģeogrāfiskās izcelsmes norāžu, cilmes vietas nosaukumu un garantētu tradicionālo īpatnību reģistrācijas, iebildumu izteikšanas procedūras, aizsardzības, uzraudzības un kontroles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 Izdoti saskaņā ar Preču zīmju likuma</w:t>
      </w:r>
      <w:r>
        <w:br/>
      </w:r>
      <w:r w:rsidR="00000000" w:rsidRPr="00000000" w:rsidDel="00000000">
        <w:rPr>
          <w:rStyle w:val="paragraph"/>
          <w:i w:val="1"/>
          <w:rtl w:val="0"/>
        </w:rPr>
        <w:t xml:space="preserve">89. panta otro daļu un</w:t>
      </w:r>
      <w:r>
        <w:br/>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divpadsmito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un pārtikas produktu, vīna un stipro alkoholisko dzērienu (turpmāk kopā – produkti) ģeogrāfiskās izcelsmes norāžu, reģistrācijas, aizsardzības un uzraudzības kārtību, kā arī aizsargātu cilmes vietas nosaukumu shēmas un garantēto tradicionālo īpatnību shēmas uzraudzības un kontroles kārtību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2024. gada 21. aprīļa Regulai (ES) 2024/1143 par ģeogrāfiskās izcelsmes norādēm vīnam, stiprajiem alkoholiskajiem dzērieniem un lauksaimniecības produktiem, kā arī garantētu tradicionālo īpatnību produktiem un lauksaimniecības produktu fakultatīviem kvalitātes apzīmējumiem un ar ko groza Regulas (ES) Nr. 1308/2013, (ES) 2019/787 un (ES) 2019/1753 un atceļ Regulu (ES) Nr. 1151/2012 (turpmāk – regula 2024/1143);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2024. gada 30. oktobra Īstenošanas regulai (ES) 2025/26, ar ko paredz noteikumus par to, kā Eiropas Parlamenta un Padomes Regulu (ES) 2024/1143 piemēro attiecībā uz reģistrāciju, grozījumiem, anulēšanu, aizsardzības izpildi, marķēšanu un saziņu ģeogrāfiskās izcelsmes norāžu un garantētu tradicionālo īpatnību produktu jomā, Īstenošanas regulu (ES) 2019/34 groza attiecībā uz ģeogrāfiskās izcelsmes norādēm vīna nozarē un atceļ Īstenošanas regulas (ES) Nr. 668/2014 un (ES) 2021/1236 (turpmāk – regula 2025/26);</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2024. gada 30. oktobra Deleģētajai regulai (ES) 2025/27, ar ko Eiropas Parlamenta un Padomes Regulu (ES) 2024/1143 papildina ar noteikumiem par ģeogrāfiskās izcelsmes norāžu, garantētu tradicionālo īpatnību produktu un fakultatīvo kvalitātes apzīmējumu reģistrāciju un aizsardzību un atceļ Deleģēto regulu (ES) Nr. 664/2014 (turpmāk – regula 2025/27);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2019. gada 17. aprīļa Regulai (ES) 2019/787 par stipro alkoholisko dzērienu definīciju, aprakstu, noformējumu un marķējumu, stipro alkoholisko dzērienu nosaukumu lietošanu citu pārtikas produktu noformējumā un marķējumā, stipro alkoholisko dzērienu ģeogrāfiskās izcelsmes norāžu aizsardzību, lauksaimnieciskas izcelsmes etilspirta un destilātu izmantošanu alkoholiskajos dzērienos un ar ko atceļ Regulu (EK) Nr. 110/2008 (turpmāk – regula 2019/787);</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2013. gada 17. decembra Regulai (ES) Nr. 1308/2013, ar ko izveido lauksaimniecības produktu tirgu kopīgu organizāciju un atceļ Padomes Regulas (EEK) Nr. 922/72, (EEK) Nr. 234/79, (EK) Nr. 1037/2001 un (EK) Nr. 1234/2007 (turpmāk – regula Nr. 1308/2013);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2018. gada 17. oktobra Deleģētajai regulai (ES) 2019/33, ar ko Eiropas Parlamenta un Padomes Regulu (ES) Nr. 1308/2013 papildina attiecībā uz cilmes vietas nosaukumu un ģeogrāfiskās izcelsmes norāžu aizsardzības pieteikumiem un marķējumu, tradicionālo apzīmējumu aizsardzības pieteikumiem, iebildumu procedūru, grozīšanu un anulēšanu, kā arī marķēšanu un noformēšanu vīna nozarē (turpmāk – regula 2019/33);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2018. gada 17. oktobra Īstenošanas regulai (ES) 2019/34, ar ko paredz noteikumus par to, kā Eiropas Parlamenta un Padomes Regulu (ES) Nr. 1308/2013 piemēro attiecībā uz pārbaudēm, kuras saistītas ar aizsargātiem cilmes vietas nosaukumiem, aizsargātām ģeogrāfiskās izcelsmes norādēm un aizsardzības pieteikumiem, iebilduma procedūru un tradicionālo apzīmējumu reģistrāciju, izmaiņām un anulēšanu vīna nozarē (turpmāk – regula 2019/34);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Parlamenta un Padomes 2019. gada 23. oktobra regulai (ES) 2019/1753 par Savienības rīcību pēc tās pievienošanās Lisabonas Vienošanās par cilmes vietu nosaukumiem un ģeogrāfiskās izcelsmes norādēm Ženēvas aktam (turpmāk – regula 2019/1753).</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2024/1143 39. panta 1. punktā un 3. punkta "a" apakšpunktā, 42. panta 1., 2. un 3. punktā un 72. un 74. pantā, regulas 2019/787 43. pantā, regulas Nr. 1308/2013 116.a pantā un regulas 2019/34 15. un 19. pantā noteiktās kompetentās iestādes funkcijas pilda Pārtikas un veterinārais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 nodrošina regulas 2019/1753 2. pantā noteiktās funkcijas.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savā tīmekļvietnē publicē sarakstu, kurā norāda katras ražotāju grupas nosaukumu, juridisko formu, adresi, tālruņa numuru, kā arī visas ģeogrāfiskās izcelsmes norādes, cilmes vietas nosaukumus un garantētās tradicionālās īpatnības, kas attiecas uz konkrēto ražotāju grupu.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Reģistrācijas pieteikuma izvērtēšana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pieteikuma iesniedzēja ražotāju grupa (turpmāk – grupa), kas vēlas lauksaimniecības un pārtikas produktu vai vīnu reģistrēt aizsargātu ģeogrāfiskās izcelsmes norāžu reģistrā vai aizsargātu cilmes vietas nosaukumu reģistrā, stipro alkoholisko dzērienu – ģeogrāfiskās izcelsmes norāžu reģistrā, lauksaimniecības un pārtikas produktu – garantētu tradicionālo īpatnību reģistrā vai vīnu – tradicionālo apzīmējumu reģistrā, dienestā iesniedz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aizsargātas ģeogrāfiskās izcelsmes norādes, ģeogrāfiskās izcelsmes norādes, aizsargāta cilmes vietas nosaukuma, garantētas tradicionālās īpatnības vai vīna tradicionālā apzīmējuma pieteikuma reģistrāciju. Iesniegumā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reģistrējamā produkta nosaukumu;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kvalitātes shēmas nosaukumu - aizsargātas ģeogrāfiskās izcelsmes norādes un aizsargātas cilmes vietas nosaukumu shēma, garantēto tradicionālo īpatnību shēma vai tradicionālo apzīmējumu - vīnam ar aizsargātu ģeogrāfiskās izcelsmes norādi vai aizsargātu cilmes vietas nosaukumu;</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grupas vai atsevišķu ražotāju– nosaukumu, valsts piederību, adresi, tālruņa numuru un elektroniskā pasta adresi;</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grupas dalībniekus ar katra nosaukumu, adresi, tālruņa numuru, elektroniskā pasta adresi un – ja grupas dalībnieks ir ražotājs vai pārstrādātājs – pārtikas uzņēmuma reģistrācijas numuru dienesta uzraudzības objektu reģistrā;</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izejvielu piegādātājus, ja pieteikumā ir norādīta ģeogrāfiskajā apgabalā iegūtas izejvielas izmantošana ar aizsargātu ģeogrāfiskās izcelsmes norādi  vai aizsargātu cilmes vietas nosaukumu apzīmētos produktos, iekļaujot katra piegādātāja nosaukumu, adresi, tālruņa numuru, elektroniskā pasta adresi, izejvielas saņēmēja nosaukumu un – ja izejvielas piegādātājs ir ražotājs vai pārstrādātājs – pārtikas uzņēmuma reģistrācijas numuru dienesta uzraudzības objektu reģistrā;</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valsts nodevas maksājumu ar maksājuma datumu un juridiskās personas nosaukumu un reģistrācijas numuru vai fiziskās personas vārdu, uzvārdu un personas kodu;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iesniedzēja vārdu, uzvārdu un kontaktinformāciju;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pilnvaru, ja reģistrācijas pieteikuma iesniedzēju pārstāv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pieteikumu sagatavo saskaņā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2024/1143 10. panta 2. punktu un regulas 2025/26 I pielikuma I daļu – par lauksaimniecības un pārtikas produktu aizsargātas ģeogrāfiskās izcelsmes norādes un aizsargātas cilmes vietas nosaukuma reģistrāciju;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2024/1143 56. panta 2. punktu un regulas 2025/26 X pielikumu – par lauksaimniecības un pārtikas produktu garantētu tradicionālo īpatnību norādes reģistrāciju;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2024/1143 10. panta 2. punktu un regulas 2025/26 I pielikuma III daļu – par stipro alkoholisko dzērienu ģeogrāfiskās izcelsmes norādes reģistrāciju;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2024/1143 10. panta 2. punktu un regulas 2025/26 I pielikuma II daļu – par vīna aizsargātas ģeogrāfiskās izcelsmes norādes un aizsargātas cilmes vietas nosaukuma reģistrāciju;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2019/33 26. panta 1. punktu un 2019/34 VIII pielikumu – par vīna tradicionālo apzīmējumu.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piecu darbdienu  laikā pēc šo noteikumu 5. punktā minēto dokumentu saņemšanas tos izvērtē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reģistrācijas procedūras uzsākšanu – ja reģistrācijas pieteikums atbilst šo noteikumu 5. un 6.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reģistrācijas pieteikuma precizēšanu noteiktajā termiņā – ja reģistrācijas pieteikums neatbilst šo noteikumu 5. un 6.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reģistrācijas atteikumu – ja reģistrācijas pieteikumā norādītā informācija neatbilst šo noteikumu 5.un 6. punktā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Dienests, uzsākot šo noteikumu 7.1. apakšpunktā minēto reģistrācijas procedūru, savā tīmekļvietnē publicē: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reģistrācijas pieteikumu un tā saņemšanas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pieteikumu, izņemot regulas 2024/1143 12. panta 1. punkta "b" un "c" apakšpunktā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iebildumu izteikšanas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dienests mēneša laikā pēc iebilduma izteikšanas procedūras sākšanas nesaņem šo noteikumu 23. punktā minēto iebildumu - par Latvijā ražota produkta reģistrāciju aizsargātu ģeogrāfiskās izcelsmes norāžu, aizsargātu cilmes vietas nosaukumu, ģeogrāfiskās izcelsmes norāžu, garantētu tradicionālo īpatnību vai vīna tradicionālo apzīmējumu reģistrā, tas pieņem lēmumu par reģistrācijas pieteikuma atbilstību regulas 2024/1143, regulas 2019/787 vai regulas Nr. 1308/2013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10 darbdienu laikā pēc šo noteikumu 7.1. apakšpunktā minētās reģistrācijas procedūras uzsākšanas ar katru grupā iekļauto ražotāju  (turpmāk – operators) vienojas par pārbaudes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saskaņā ar regulas 2024/1143 39. un 72. pantu, regulas Nr. 1308/2013 116.a pantu un regulas 2019/34 15.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operatora pārbaudes laikā izvērtē produkta atbilstību specifikācijai;</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pamatojoties uz riska analīzi, pārbauda šo noteikumu 5.1.5. apakšpunktā minētos produkta izejvielu piegādātājus;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operatora un šo noteikumu 11.2. apakšpunktā minēto izejvielu piegādātāju pārbaudes sagatavo un izsniedz operatoram novērtēšanas protokolu par pārbaudes rezultātiem un, ja nepieciešams, nosaka termiņu neatbilstību novēršanai.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10 darbdienu laikā pēc šo noteikumu 11. punktā minētās pārbaudes pieņem lēmumu par produkta atbilstību specifikācijai.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dienests šo noteikumu 11. punktā minētajā pārbaudē konstatē produkta neatbilstību specifikācijai vai tehniskās dokumentācijas parametriem,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11.3. apakšpunktā minētās neatbilstību novēršanas termiņa beigām veic atkārtotu pārbaudi, kā arī sagatavo un izsniedz operatoram novērtēšanas protokolu par pārbaudes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atkārtotās pārbaudes pieņem lēmumu par atbilstību vai neatbilstību specifikācijai un par to rakstveidā paziņo operatoram.</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Operators un izejvielu piegādātājs par šo noteikumu 11. un 13. punktā minēto atbilstības pārbaudi norēķinās saskaņā ar normatīvajiem aktiem par kārtību, kādā veicama samaksa par dienesta valsts uzraudzības un kontroles darbībām un maksas pakalpojumiem, un sedz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operators – par produkta atbilstības pārbaudi pirms produkta laišanas tirgū un atkārtotu pārbaudi, ja pārbaudē konstatēta neatbilstība specifikācijai vai tehniskās dokumentācijas parametriem;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izejvielu piegādātājs – par atkārtotu pārbaudi, ja plānveida pārbaudē konstatēta neatbilstība pārtikas kvalitātes shēmas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Ja pieteikuma iesniedzējs  nav veicis  samaksu  vai dienesta noteiktajā termiņā trūkumi nav nenovērsti vai nav lūgts termiņa pagarinājums trūkumu novēršanai, reģistrācijas pieteikumu uzskata par neiesniegtu.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Dienests 10 darbdienu laikā pēc  lēmuma pieņemšanas par reģistrācijas pieteikuma atbilstību noteiktajām prasībām, nodrošina regulas 2024/1143 10.panta 7.punkta un 56.panta 4.punkta prasību izpildi un nosūta Zemkopības ministrijai un Eiropas Komisijai pieteikuma dokumentāciju par aizsargātu ģeogrāfiskās izcelsmes norādi, ģeogrāfiskās izcelsmes norādi un aizsargātu cilmes vietas nosaukumu saskaņā ar regulas 2024/1143 13. panta 1. punktu vai par garantētu tradicionālo īpatnību saskaņā ar regulas 2024/1143 57. panta 1. punkta "a" apakšpunktu vai vīna tradicionālo  apzīmējumu saskaņā ar regulas 2019/34 21 panta 1.punktu.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Dienests rakstveidā informē Patentu valdi par produkta nosaukuma pagaidu aizsardzību valstī saskaņā ar regulas 2024/1143 11. panta 1. un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Dienests pēc Eiropas Komisijas lēmuma pieņemšanas par produkta atbilstību regulas 2024/1143 prasībām un tā publicēšanas oficiālajā izdevumā "Eiropas Savienības Oficiālais Vēstnesis" rakstveidā paziņo grupai Eiropas Komisijas lēmumu un operatoram izdod apliecinājumu,ka ražošanā  ievērota specifikācija  atbilstoši regulas 2024/1143 45. panta 1. punkta "a" apakšpunktā un regulas 2025/26 IX pielikumā noteiktajam vai par garantētu tradicionālo īpatnību atbilstoši regulas 2024/1143 77. panta 1. punkta "a" apakšpunktā un regulas 2025/26 XVI pielikumā noteiktajam.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Dienests trīs dienu laikā pēc tam, kad stājusies spēkā regula par produkta nosaukuma ierakstīšanu Eiropas Savienības  aizsargāto produktu nosaukumu reģistrā, operatoru reģistrē savā tīmekļvietnē atbilstošās shēmas produktu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Ražotāju grupa, ievērojot regulas 2019/1753 2. panta 2. punkta "a" apakšpunktā noteikto, Zemkopības ministrijā iesniedz pieteikumu par aizsargātas ģeogrāfiskās izcelsmes norādes, ģeogrāfiskās izcelsmes norādes vai aizsargāta cilmes vietas nosaukuma starptautisko reģistrāciju Lisabonas vienošanās Ženēvas akta reģistrā, pievienojot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ar pamatojumu par reģistrējamā produkta ražošanas un eksporta vērtību vismaz trīs gadu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aizsargāta cilmes vietas nosaukuma, aizsargātas ģeogrāfiskās izcelsmes norādes vai ģeogrāfiskās izcelsmes norādes starptautiskai reģistrācijai Lisabonas vienošanās Ženēvas akta reģistrā vienā no Pasaules Intelektuālā īpašuma organizācijas darba valodām – angļu, franču vai spāņu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vienoto dokumentu, kas oficiālajā izdevumā "Eiropas Savienības Oficiālais Vēstnesis" publicēts vienā no Pasaules Intelektuālā īpašuma organizācijas darba valodām;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 uzdevumu, kas apliecina starptautiskās reģistrācijas nodevas nomaksu atbilstoši regulas 2019/1753 13. pantam.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Ražotāju grupa dienestā var iesniegt atbilstoši regulas 2024/1143 8. panta prasībām noformētu ilgtspējas ziņojumu.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Dienests 10 dienu laikā pēc saņemšanas  izvērtē šo noteikumu 21. punktā minēto ziņojumu un to nosūta Eiropas Komsijai.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Iebilduma izteikšanas procedūra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Jebkura persona šo noteikumu 10. punktā vai regulas 2024/1143 17. panta 1. punktā un 61. panta 1. punktā, vai regulas 2019/34 22. panta 1. punktā minētajā laikposmā var iesniegt dienestā iebildumu (turpmāk – iebilduma iesniedzējs), to sagatavojot atbilstoši regulas 2025/26 II pielikuma prasībām par aizsargātu ģeogrāfiskās izcelsmes norādi, ģeogrāfiskās izcelsmes norādi vai aizsargātu cilmes vietas nosaukumu, atbilstoši regulas 2025/26 XI pielikuma prasībām par garantētu tradicionālo īpatnību vai atbilstoši regulas 2019/34 IX pielikuma prasībām par vīna tradicionālo apzīmējumu.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Dienests piecu darbdienu laikā pēc  iebilduma saņemšanas  izvērtē tā atbilstību šo noteikumu 23. punkta un regulas 2024/1143 19. panta 1. apakšpunkta prasībām attiecībā uz aizsargātu ģeogrāfiskās izcelsmes norādi, ģeogrāfiskās izcelsmes norādi vai aizsargātu cilmes vietas nosaukumu, regulas 2024/1143 62. panta 1. punkta prasībām attiecībā uz garantētu tradicionālo īpatnību vai regulas 2019/33 30. panta "a" un "c" apakšpunkta prasībām attiecībā uz vīna tradicionālo apzīmējumu un rakstveidā informē iebilduma iesniedzēju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līdz kuram jāpanāk vienošanās ar grupu par pieteikuma galīgo redakciju, ja iebildumā ir norāde par nepieciešamajiem grozījumiem pieteikumā un konkrēto izmaiņu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nepamatotu iebildumu, ja iebildums neatbilst šajā 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Dienests nosūta grupai iebilduma kopiju. Iebilduma iesniedzējs un grupa 20 darbdienu laikā pēc informācijas saņemšanas panāk vienošanos un iesniedz dienestā  notikušās apspriešanās rezultātu paziņojumu saskaņā ar regulas 2025/26 III pielikumu par aizsargātu ģeogrāfiskās izcelsmes norādi, ģeogrāfiskās izcelsmes norādi vai aizsargātu cilmes vietas nosaukumu vai saskaņā ar regulas 2025/26 XII pielikumu par garantētu tradicionālo īpatnību.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iebilduma iesniedzējs  uztur iebildumu nav  tas nav pamatots atbilstoši regulas 2024/1143 19. panta 1. punkta "c" apakšpunkta prasībām attiecībā uz aizsargātu ģeogrāfiskās izcelsmes norādi, ģeogrāfiskās izcelsmes norādi vai aizsargātu cilmes vietas nosaukumu, regulas 2024/1143 62. panta 1. punkta "b" apakšpunkta prasībām attiecībā uz garantētu tradicionālo īpatnību vai regulas 2019/33 30. panta "c" apakšpunkta prasībām attiecībā uz vīna tradicionālo apzīmējumu, dienests pieņem lēmumu par iebilduma noraidīšanu.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vienošanās nav panākta un ir pierādīts pamatojums atbilstoši regulas 2024/1143 19. panta 1. apakšpunkta prasībām attiecībā uz aizsargātu ģeogrāfiskās izcelsmes norādi, ģeogrāfiskās izcelsmes norādi vai aizsargātu cilmes vietas nosaukumu, regulas 2024/1143 62. panta 1. punkta prasībām attiecībā uz garantētu tradicionālo īpatnību vai regulas 2019/33 30. panta "a" un "c" apakšpunkta prasībām attiecībā uz vīna tradicionālo apzīmējumu, dienests pieņem lēmumu par reģistrācijas atteikumu un par to informē ražotāju grupu un iebilduma iesniedzēju.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Dienests pēc precizētā reģistrācijas pieteikuma saņemšanas to izvērtē piecu darbdienu laikā. Ja precizētajā reģistrācijas pieteikumā iekļautā informācija atbilst šo noteikumu prasībām un:</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nepieciešami maznozīmīgi precizējumi, dienests pieņem lēmumu par atbilstību regulas 2024/1143, regulas 2019/787 vai regulas Nr. 1308/2013 prasībām un nosūta reģistrācijas pieteikumu Zemkopības ministrijai un Eiropas Komisijai;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paredzētas  būtiskas izmaiņas - nosaukumā, produkta aprakstā vai receptūrā, dienests atkārtoti uzsāk iebildumu izteikšanas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Iebildumu par citā Eiropas Savienības dalībvalstī ražota produkta reģistrācijas pieteikumu dienestā var iesniegt mēneša laikā pēc reģistrācijas pieteikuma publicēšanas oficiālajā izdevumā "Eiropas Savienības Oficiālais Vēstnesis". Iebildumā par aizsargātas ģeogrāfiskās izcelsmes norādes, ģeogrāfiskās izcelsmes norādes vai aizsargāta cilmes vietas nosaukuma reģistrācijas pieteikumu ietver regulas 2024/1143 19. pantā prasīto informāciju, par garantētas tradicionālās īpatnības reģistrācijas pieteikumu – regulas 2024/1143 62. pantā prasīto informāciju un par vīna tradicionālo apzīmējumu – regulas 2019/34 23. pantā prasīto informāciju, to sagatavojot saskaņā ar regulas 2025/26 II pielikumu par aizsargātu ģeogrāfiskās izcelsmes norādi, ģeogrāfiskās izcelsmes norādi vai aizsargātu cilmes vietas nosaukumu, regulas 2025/26 XI pielikumu par garantētu tradicionālo īpatnību vai regulas 2019/34 IX pielikumu par vīna tradicionālo apzīmējumu.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10 darbdienu laikā pēc šo noteikumu 29. punktā minētā iebilduma saņemšanas to izvērtē: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iebildums atbilst noteiktajām prasībām, to nosūta Zemkopības ministrijai un Eiropas Komisijai;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iebildums neatbilst noteiktajām prasībām, par to rakstveidā informē iebilduma iesniedzēju, norādot neatbilstības iemeslus.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Specifikācijas grozījumi, reģistrācijas anulēšana, jaunu operatoru pievienošanās grupai un operatoru izstāšanās no tās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nepieciešami grozījumi Eiropas Komisijas reģistrā iekļauta produkta specifikācijā vai tehniskajā dokumentācijā, grupa dienestā iesniedz informāciju, kas sagatavota atbilstoši: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2025/26 IV pielikumam attiecībā uz Savienības grozījumu;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2025/26 V pielikumam attiecībā uz standarta grozījumu;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2025/26 VI pielikumam attiecībā uz pagaidu grozījumu ar aizsargātu ģeogrāfiskās izcelsmes norādi, ģeogrāfiskās izcelsmes norādi vai aizsargātu cilmes vietas nosaukumu apzīmēta produkta specifikācijā;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2025/26 XIII pielikumam attiecībā uz grozījumu garantētu tradicionālo īpatnību shēmas produkta specifikācijā;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2019/34 X pielikumam attiecībā uz izmaiņām vīna tradicionālajā apzīmējumā.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pēc informācijas saņemšanas par grozījumiem specifikācijā vai tehniskajā dokumentācijā:</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tās atbilstību regulas 2024/1143 24.  un 66.panta  prasībām un šo noteikumu 31. punktā minēto normatīvo aktu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 lēmumu par nepieciešamību sākt jaunu reģistrācijas pieteikuma izskatīšanas procedūru, ja grozījums nav standarta, vai informāciju par grozījumiem specifikācijā vai tehniskajā dokumentācijā nosūtīt Eiropas Komisijai atbilstoši regulas 2025/27 5. un 7. pantam, ja grozījums ir standarta;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pieņemto lēmumu piecu darbdienu laikā rakstveidā informē grupu.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Jebkura fiziska vai juridiska persona saskaņā ar regulas 2024/1143 25. panta 1. punktu un 67. panta 1. punktu un regulas 2019/34 28. pantu var iesniegt dienestā pieprasījumu par aizsargātu ģeogrāfiskās izcelsmes norāžu, ģeogrāfiskās izcelsmes norāžu un aizsargātu cilmes vietas nosaukumu vai garantētu tradicionālo īpatnību, vai vīna tradicionālo apzīmējumu reģistrā iekļauta produkta reģistrācijas anulēšanu. Anulēšanas pieprasījumu noformē saskaņā ar regulas 2025/26 VIII pielikumu par aizsargātu ģeogrāfiskās izcelsmes norādi, ģeogrāfiskās izcelsmes norādi vai aizsargātu cilmes vietas nosaukumu, saskaņā ar regulas 2025/26 XIV pielikumu par garantētu tradicionālo īpatnību vai saskaņā ar regulas 2019/34 XI pielikumu par vīna tradicionālo apzīmējumu.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Dienests 10 darbdienu laikā pēc anulēšanas pieprasījuma saņemšanas to izvērtē un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anulēšanas pieprasījuma atbilstību regulas 2024/1143 25. panta 1. punktā un regulas 2025/26 VIII pielikumā noteiktajam par aizsargātu ģeogrāfiskās izcelsmes norādi, ģeogrāfiskās izcelsmes norādi vai aizsargātu cilmes vietas nosaukumu, regulas 2024/1143 67. panta 1. punktā un 2025/26 XIV pielikumā noteiktajam par garantētu tradicionālo īpatnību vai regulas 2019/34 28. pantā un XI pielikumā noteiktajām par vīna tradicionālo apzīmējumu un nosūta to Eiropas Komisijai;</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anulēšanas pieprasījuma neatbilstību regulas 2024/1143 25. panta 1. punktā un regulas 2025/26 VIII pielikumā noteiktajam par aizsargātu ģeogrāfiskās izcelsmes norādi, ģeogrāfiskās izcelsmes norādi vai aizsargātu cilmes vietas nosaukumu, regulas 2024/1143 67. panta 1. punktā un 2025/26 XIV pielikumā noteiktajam par garantētu tradicionālo īpatnību vai regulas 2019/34 28. pantā un XI pielikumā noteiktajam par vīna tradicionālo apzīmējumu un par to informē anulēšanas pieprasījuma iesniedzēju.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ražotu produktu, kura nosaukums iekļauts aizsargātu ģeogrāfiskās izcelsmes norāžu, ģeogrāfiskās izcelsmes norāžu, aizsargātu cilmes vietas nosaukumu, vīna tradicionālo apzīmējumu vai garantētu tradicionālo īpatnību reģistrā, persona dienestā iesniedz iesniegumu.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Dienests 10 darbdienu laikā pēc šo noteikumu 35. punktā minētā iesnieguma saņemšanas to izskata, vienojas ar iesniedzēju  par pārbaudes laiku, veic pārbaudi  saskaņā ar šo noteikumu 11., 12., 13., 14. un 16. punkta prasībām un izdod ievērošanas apliecinājumu atbilstoši regulas 2024/1143 45. panta 1. punkta "a" apakšpunktā un regulas 2025/26 IX pielikumā noteiktajam par aizsargātu ģeogrāfiskās izcelsmes norādi, ģeogrāfiskās izcelsmes norādi vai aizsargātu cilmes vietas nosaukumu vai regulas 2024/1143 77. panta 1. punkta "a" apakšpunktā un regulas 2025/26 XVI pielikumā noteiktajam par garantētu tradicionālo īpatnību un trīs dienu laikā pēc pozitīva lēmuma pieņemšanas operatoru reģistrē savā tīmekļvietnē atbilstošās shēmas produktu sarakstā.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apliecinājuma  saņemšanas operators šo noteikumu 5. punktā minētajai grupai iesniedz iesniegumu par pievienošanos grupai.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Operators, pārtraucis ražot shēmas produktu, par to 10 darbdienu laikā rakstveidā informē dienestu un grupu.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Reģistrēto ģeogrāfiskās izcelsmes norāžu, aizsargātu cilmes vietas nosaukumu shēmas un garantēto tradicionālo īpatnību shēmas aizsardzības, uzraudzības un kontroles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Dienests ne retāk kā reizi gadā pārbauda katra operatora ražoto produktu atbilstību specifikācijai saskaņā ar regulas 2024/1143 39. pantu attiecībā uz aizsargātu ģeogrāfiskās izcelsmes norādi, ģeogrāfiskās izcelsmes norādi vai aizsargātu cilmes vietas nosaukumu, regulas 2024/1143 72. pantu attiecībā uz garantētu tradicionālo īpatnību un regulas 2019/34 19. pantu attiecībā uz vīna tradicionālo apzīmējumu.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Dienests operatoram var uz laiku  aizliegt produkta marķējumā lietot aizsargātā produkta nosaukumu un regulas 2024/1143 37. un 70. pantā minētās norādes un simbolus, kas ir reproducēti saskaņā ar regulas 2025/26 XVII pielikumu, ja dienests konstatē produkta neatbilstību specifikācijai un ir pārkāptas Eiropas Savienības simbolu izmantošanas prasības. Dienests nosaka neatbilstību novēršanas termiņu, kas nav ilgāks par vienu mēnesi no neatbilstību konstatēšanas brīža, un pēc tam veic atkārtotu pārbaudi.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dienests atkārtotajā pārbaudē konstatē, ka neatbilstības nav novērstas, tas operatoram aizliedz produkta marķējumā lietot  aizsargātā produkta nosaukumu un regulas 2024/1143 37. un 70. pantā minētās norādes un simbolus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Saskaņā ar regulas 2024/1143 27. pantu un regulas 2025/27 12. pantu fasētu pārtikas produktu nosaukumā, tostarp reklāmas materiālos  var izmantot aizsargātas ģeogrāfiskās izcelsmes norādi, aizsargātu cilmes vietas nosaukumu vai garantētas tradicionālās īpatnības norādi, kas apzīmē produktu, kuru izmanto kā pārstrādes produkta sastāvdaļu,  ja pēc rakstveida paziņojuma nosūtīšanas 30 dienu laikā ir saņemts ražotāju grupas apstiprinājums  norādes  izmantošanai.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Dienests plāno regulas 2024/1143 38. pantā minētos pasākumus un atbilstošo informāciju iekļauj dalībvalsts gada ziņojumā, kurš sagatavots saskaņā ar Regulas (ES) 2017/625 113. pantu.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2020. gada 2. septembra noteikumus Nr. 556 "Lauksaimniecības un pārtikas produktu aizsargātu ģeogrāfiskās izcelsmes norāžu, cilmes vietas nosaukumu un garantētu tradicionālo īpatnību reģistrācijas, aizsardzības, uzraudzības un kontroles kārtība" (Latvijas Vēstnesis, 2020, 173.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25-TA-1715</w:t>
    </w:r>
    <w:r>
      <w:br/>
    </w:r>
    <w:r w:rsidR="00000000" w:rsidRPr="00000000" w:rsidDel="00000000">
      <w:rPr>
        <w:rtl w:val="0"/>
      </w:rPr>
      <w:t xml:space="preserve">Izdrukāts 29.07.2026. 22.31 - 1.0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25-TA-1715</w:t>
    </w:r>
    <w:r>
      <w:br/>
    </w:r>
    <w:r w:rsidR="00000000" w:rsidRPr="00000000" w:rsidDel="00000000">
      <w:rPr>
        <w:rtl w:val="0"/>
      </w:rPr>
      <w:t xml:space="preserve">Izdrukāts 29.07.2026. 22.31 - 1.0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noteikumu_projekts_25-TA-1715.docx</dc:title>
</cp:coreProperties>
</file>

<file path=docProps/custom.xml><?xml version="1.0" encoding="utf-8"?>
<Properties xmlns="http://schemas.openxmlformats.org/officeDocument/2006/custom-properties" xmlns:vt="http://schemas.openxmlformats.org/officeDocument/2006/docPropsVTypes"/>
</file>