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veselības ministrs Hosams Abu Meri ir pilnvarots Latvijas Republikas valdības vārdā parakstīt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24-TA-923</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24-TA-923</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pilnvarojums_latviešu_valodā_24-TA-923.docx</dc:title>
</cp:coreProperties>
</file>

<file path=docProps/custom.xml><?xml version="1.0" encoding="utf-8"?>
<Properties xmlns="http://schemas.openxmlformats.org/officeDocument/2006/custom-properties" xmlns:vt="http://schemas.openxmlformats.org/officeDocument/2006/docPropsVTypes"/>
</file>