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augustā (prot. Nr. 32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resora ''74. Gadskārtējā valsts budžeta izpildes procesā pārdalāmais finansējums'' programmas 02.00.00 ''Līdzekļi neparedzētiem gadījumiem'' piešķirt Izglītības un zinātnes ministrijai 19 276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privātajai izglītības iestādei "Latvijas Starptautiskā skola" kompensētu muitas maksājumus un dabas resursu nodokli par 2023. gadu.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24-TA-1313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24-TA-1313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