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Noteikumu projekts "Noteikumi par kārtību, kādā apgūstamas speciālās zināšanas bērnu tiesību aizsardzības jomā, šo zināšanu saturu un apjomu"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Pieņemt iesniegto noteikumu 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noteikumu projektu parakstīšanai.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3.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Labklājības ministrijai līdz 2024. gada 31. maijam sagatavot grozījumus Bērnu tiesību aizsardzības likuma 5.</w:t>
      </w:r>
      <w:r w:rsidR="00000000" w:rsidRPr="00000000" w:rsidDel="00000000">
        <w:rPr>
          <w:vertAlign w:val="superscript"/>
          <w:rtl w:val="0"/>
        </w:rPr>
        <w:t xml:space="preserve">1</w:t>
      </w:r>
      <w:r w:rsidR="00000000" w:rsidRPr="00000000" w:rsidDel="00000000">
        <w:rPr>
          <w:rtl w:val="0"/>
        </w:rPr>
        <w:t xml:space="preserve"> panta otrajā daļā, paredzot pilnvarojumu Ministru kabinetam noteikt prasības mācību speciālo zināšanu bērnu tiesību aizsardzības jomā īstenošanai.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23-TA-2453</w:t>
    </w:r>
    <w:r>
      <w:br/>
    </w:r>
    <w:r w:rsidR="00000000" w:rsidRPr="00000000" w:rsidDel="00000000">
      <w:rPr>
        <w:rtl w:val="0"/>
      </w:rPr>
      <w:t xml:space="preserve">Izdrukāts 29.07.2026. 21.44 - 3.0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mk_sēdes_protokollēmuma_projekts_23-TA-2453.docx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