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dalību Eiropas Savienības kosmisko objektu novērošanas un uzraudzības partnerībā"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22-TA-2313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