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Pēc aizpildīšanas informācija ir MEDICĪNISKI KONFIDENCIĀLA</w:t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MEDICAL IN CONFIDENCE WHEN COMPLETED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29.09.2015. noteikumu Nr. 547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76950" cy="476250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76950" cy="476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96000" cy="2495550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096000" cy="2495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* </w:t>
      </w:r>
      <w:r w:rsidR="00000000" w:rsidRPr="00000000" w:rsidDel="00000000">
        <w:rPr>
          <w:rtl w:val="0"/>
        </w:rPr>
        <w:t xml:space="preserve">Aizpilda Nacionālo bruņoto spēku ārstniecības persona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Pēc aizpildīšanas informācija ir MEDICĪNISKI KONFIDENCIĀLA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MEDICAL IN CONFIDENCE WHEN COMPLETED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noteikumu_konsolidētā_versija_p100_25-TA-2101.docx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