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4.aprīļa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Steidzamais paziņojums Slimību profilakses un kontroles centram par infekcijas slimību, infekcijas slimības izraisītāja konstatēšanu, rezistentu mikroorganismu izdalīšanu un vakcinācijas izraisītu komplikāciju (blakusparādību) (vajadzīgo atzīmēt)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(veidlapa Nr. 058/u)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Diagnoze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diagnozes nosaukums, kods saskaņā ar SSK-10</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diagnozes noteikšanas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infekcijas norise (akūta, hroniska, cita,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slimības simptomi (ir, nav,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diagnozes statuss (sākotnējā diagnoze, diagnozes maiņa, galīgā diagnoze);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diagnoze pamatota – klīniski, laboratoriski, epidemioloģiski, pataloganatomiski (atzīmēt vienu vai vairākus);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letāls iznākums (nav, ir); ja "ir", norādīt datumu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Laboratoriskā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parauga reģistrācijas numurs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parauga veids (testējamais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parauga nosūtītājs (ārstniecības personas vārds, uzvārds un ārstniecības iestādes nosaukums, adrese, nodaļa stacionārā);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parauga ņemšanas datums (dd.mm.gggg. vai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parauga piegādes datums laboratorijā (dd.mm.gggg. vai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testēšanas metode un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Pacienta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pacienta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pacienta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pacienta dzimums (vīrietis, sieviete,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pacienta vecums – gados (bērniem līdz 2 gadu vecumam – mēnešos), atzīmēt "gadi" vai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pacienta valstspiederība (Latvijas iedzīvotājs, ārvalstnieks (norādīt valsts piederību),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pacienta faktiskās dzīvesvietas vai uzturēšanās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administratīvās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pacienta dzīvesvietas raksturojums (atsevišķs dzīvoklis, māja, dienesta viesnīca, viesnīca, pansionāts, bērnu aprūpes iestāde, ieslodzījuma vieta, kazarma, patversme, bezpajumtnieks, cits (norādīt),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nodarbošanās iespējamās inficēšanās laikā: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3.10.1. pieaugušajiem – strādā, nestrādā, persona ar invaliditāti, pensionārs, students, cits (norādīt), nav zināms;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3.10.2. bērniem – apmeklē izglītības iestādi, neapmeklē izglītības iestādi, cits (norādīt);</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3.10.3. inficēšanās riska faktori, kas saistīti ar dzīvesvietu vai nodarbošanos (norādīt);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darbavieta, izglītības iestāde</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3.11.1. nosaukums, adrese;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3.11.2. datums, kad pēdējo reizi apmeklēta darbavieta vai izglītības iestāde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saslimšanas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datums, kad pacients vērsies pie ārsta saistībā ar saslimšanu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hospitalizācijas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hospitalizācijas vieta (ārstniecības iestādes nosaukums,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grūtniecība (ir, nav); ja "ir", norādīt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Dati par inficēšanos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inficēšanās vieta (Latvija, cita valsts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inficēšanas vieta, cēlonis un apstākļi (ja noskaidrots);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saslimšanas gadījumi kontaktpersonu vidū (nav, ir); ja "ir", norādīt personas kodu, vārdu un uzvārdu);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iedzimtas infekcijas gadījumā – pacienta mātes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iespējama inficēšanās seksuāli transmisīvās infekcijas gadījumā (heteroseksuāls kontakts, homoseksuāls kontakts, no mātes bērnam, cits (precizēt),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papildu riska faktori: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4.6.1. kontakts ar seksuālo pakalpojumu sniedzēju (jā, nē, nav datu);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4.6.2. intravenozo narkotisko vielu lietošana (jā, nē, nav datu);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4.6.3. cits (precizēt).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Dati par vakcinācijas izraisīto komplikāciju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vakcinācijas iestāde, kurā veikta imunizācija (nosaukums,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ievadītā vakcīna (nosaukums, sērija, derīguma termiņš, daudzums (mililitros vai pilienos));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ievadīšanas datums (dd.mm.gggg.) un laiks (hh:mm);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ievadīšanas veids (intramuskulāri, subkutāni, intrakutāni,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Dati par paziņojuma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datums (dd.mm.gggg.) un laiks (hh:mm), kad pirmo reizi pa tālruni ziņots Slimību profilakses un kontroles centram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kas ziņojis telefoniski</w:t>
      </w:r>
      <w:r w:rsidR="00000000" w:rsidRPr="00000000" w:rsidDel="00000000">
        <w:rPr>
          <w:vertAlign w:val="superscript"/>
          <w:rtl w:val="0"/>
        </w:rPr>
        <w:t xml:space="preserve">3</w:t>
      </w:r>
      <w:r w:rsidR="00000000" w:rsidRPr="00000000" w:rsidDel="00000000">
        <w:rPr>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paziņojuma nosūtīšanas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paziņojuma nosūtītājs (vārds, uzvārds, tālruņa numurs, paraksts</w:t>
      </w:r>
      <w:r w:rsidR="00000000" w:rsidRPr="00000000" w:rsidDel="00000000">
        <w:rPr>
          <w:vertAlign w:val="superscript"/>
          <w:rtl w:val="0"/>
        </w:rPr>
        <w:t xml:space="preserve">4</w:t>
      </w:r>
      <w:r w:rsidR="00000000" w:rsidRPr="00000000" w:rsidDel="00000000">
        <w:rPr>
          <w:rtl w:val="0"/>
        </w:rPr>
        <w:t xml:space="preserve">, ārstniecības personas identifikators</w:t>
      </w:r>
      <w:r w:rsidR="00000000" w:rsidRPr="00000000" w:rsidDel="00000000">
        <w:rPr>
          <w:vertAlign w:val="superscript"/>
          <w:rtl w:val="0"/>
        </w:rPr>
        <w:t xml:space="preserve">4, 5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paziņojuma nosūtītāja – ārstniecības iestādes – nosaukums,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pacienta reģistrācijas numurs Slimību profilakses un kontroles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paziņojuma saņēmējs (vārds, uzvārds, paraksts)</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Starptautiskā statistiskā slimību un veselības problēmu klasifikācija (SSK – 10. redakcija).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Neaizpilda, ja ir seksuāli transmisīvā infekcija.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Neaizpilda, ja ir slimība, par kuru paredzēta tikai rakstiska ziņošana.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Nav nepieciešams, ja steidzamā paziņojuma veidlapa iesniegta tiešsaistē ar vienotās veselības nozares elektroniskās informācijas sistēmas starpniecību, vienotajā digitālajā epidemioloģiskajā sistēmā elektroniskās datu apmaiņas starp informācijas sistēmām ietvaros vai parakstīta ar kvalificētu paaugstinātas drošības elektroniskās identifikācijas 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Veselības inspekcijas piešķirtais identifikators var tikt norādīts, gan izmantojot spiedogu, gan rokrakstā.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noteikumu_konsolidētā_versija_p24_25-TA-2101.docx</dc:title>
</cp:coreProperties>
</file>

<file path=docProps/custom.xml><?xml version="1.0" encoding="utf-8"?>
<Properties xmlns="http://schemas.openxmlformats.org/officeDocument/2006/custom-properties" xmlns:vt="http://schemas.openxmlformats.org/officeDocument/2006/docPropsVTypes"/>
</file>