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Reģionālās attīstības fonda finansējuma 653 360 </w:t>
      </w:r>
      <w:r w:rsidR="00000000" w:rsidRPr="00000000" w:rsidDel="00000000">
        <w:rPr>
          <w:i w:val="1"/>
          <w:rtl w:val="0"/>
        </w:rPr>
        <w:t xml:space="preserve">euro </w:t>
      </w:r>
      <w:r w:rsidR="00000000" w:rsidRPr="00000000" w:rsidDel="00000000">
        <w:rPr>
          <w:rtl w:val="0"/>
        </w:rPr>
        <w:t xml:space="preserve">apmērā novirzīšanu no Eiropas Savienības kohēzijas politikas programmas 2021.-2027. gadam (turpmāk – Programma) 2.1.3. specifiskā atbalsta mērķa "Veicināt pielāgošanos klimata pārmaiņām, risku novēršanu un noturību pret katastrofām"  2.1.3.1. pasākuma "Pašvaldību pielāgošanās klimata pārmaiņām" pirmās projektu iesniegumu atlases kārtas (turpmāk – 2.1.3.1. pasākums) uz Programmas 2.2.3. specifiskā atbalsta mērķa "Uzlabot dabas aizsardzību un bioloģisko daudzveidību, "zaļo" infrastruktūru, it īpaši pilsētvidē, un samazināt piesārņojumu" 2.2.3.3. pasākuma "Pasākumi bioloģiskās daudzveidības veicināšanai un saglabāšanai"  projektu iesniegumu  ceturto atlases kārtu, neveicot grozījumus Ministru kabineta 2024. gada 7. maija noteikumos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Finansējuma pārdale tiek veikta, ievērojot, ka 2.1.3.1. pasākuma pirmās kārtas ietvaros ir izvērtēti visi iesniegtie projektu iesniegumi un palicis neizmantots Eiropas Reģionālās attīstības fonda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Viedās administrācijas un reģionālās attīstības ministrijai uzņemties saistības par šī protokollēmuma 3.punktā noteikto finansējumu, kā arī elastības finansējumu 346 640 euro apmērā, pirms Eiropas Komisijas lēmuma par Programmas vidusposma grozījumiem.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netiek saņemts pozitīvs Eiropas Komisijas lēmums par Programmas vidusposma grozījumiem, Viedās administrācijas un reģionālās attīstības ministrijai sagatavot un iesniegt izskatīšanai Ministru kabinetā informatīvo ziņojumu par priekšlikumiem turpmākai rīcībai.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25-TA-1195</w:t>
    </w:r>
    <w:r>
      <w:br/>
    </w:r>
    <w:r w:rsidR="00000000" w:rsidRPr="00000000" w:rsidDel="00000000">
      <w:rPr>
        <w:rtl w:val="0"/>
      </w:rPr>
      <w:t xml:space="preserve">Izdrukāts 29.07.2026. 22.39 - 2.0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mk_sēdes_protokollēmuma_projekts_25-TA-1195.docx</dc:title>
</cp:coreProperties>
</file>

<file path=docProps/custom.xml><?xml version="1.0" encoding="utf-8"?>
<Properties xmlns="http://schemas.openxmlformats.org/officeDocument/2006/custom-properties" xmlns:vt="http://schemas.openxmlformats.org/officeDocument/2006/docPropsVTypes"/>
</file>