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2A3B0" w14:textId="52CC5641" w:rsidR="00995603" w:rsidRPr="00995603" w:rsidRDefault="00573B36" w:rsidP="0B8CBA16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B8CBA16">
        <w:rPr>
          <w:rFonts w:ascii="Times New Roman" w:hAnsi="Times New Roman" w:cs="Times New Roman"/>
          <w:sz w:val="24"/>
          <w:szCs w:val="24"/>
          <w:lang w:val="lv-LV"/>
        </w:rPr>
        <w:t>5</w:t>
      </w:r>
      <w:r w:rsidR="00A23777" w:rsidRPr="0B8CBA16">
        <w:rPr>
          <w:rFonts w:ascii="Times New Roman" w:hAnsi="Times New Roman" w:cs="Times New Roman"/>
          <w:sz w:val="24"/>
          <w:szCs w:val="24"/>
          <w:lang w:val="lv-LV"/>
        </w:rPr>
        <w:t>.pielikum</w:t>
      </w:r>
      <w:r w:rsidR="00995603" w:rsidRPr="0B8CBA16">
        <w:rPr>
          <w:rFonts w:ascii="Times New Roman" w:hAnsi="Times New Roman" w:cs="Times New Roman"/>
          <w:sz w:val="24"/>
          <w:szCs w:val="24"/>
          <w:lang w:val="lv-LV"/>
        </w:rPr>
        <w:t>s</w:t>
      </w:r>
    </w:p>
    <w:p w14:paraId="744D0577" w14:textId="77777777" w:rsidR="00FB75E2" w:rsidRDefault="5F537A2A" w:rsidP="00FB75E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proofErr w:type="spellStart"/>
      <w:r w:rsidRPr="7E520556">
        <w:rPr>
          <w:rFonts w:ascii="Times New Roman" w:hAnsi="Times New Roman" w:cs="Times New Roman"/>
          <w:b/>
          <w:bCs/>
          <w:sz w:val="24"/>
          <w:szCs w:val="24"/>
        </w:rPr>
        <w:t>Radioloģisko</w:t>
      </w:r>
      <w:proofErr w:type="spellEnd"/>
      <w:r w:rsidRPr="7E520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7E520556">
        <w:rPr>
          <w:rFonts w:ascii="Times New Roman" w:hAnsi="Times New Roman" w:cs="Times New Roman"/>
          <w:b/>
          <w:bCs/>
          <w:sz w:val="24"/>
          <w:szCs w:val="24"/>
        </w:rPr>
        <w:t>ierīču</w:t>
      </w:r>
      <w:proofErr w:type="spellEnd"/>
      <w:r w:rsidRPr="7E520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7E520556">
        <w:rPr>
          <w:rFonts w:ascii="Times New Roman" w:hAnsi="Times New Roman" w:cs="Times New Roman"/>
          <w:b/>
          <w:bCs/>
          <w:sz w:val="24"/>
          <w:szCs w:val="24"/>
        </w:rPr>
        <w:t>tehniskie</w:t>
      </w:r>
      <w:proofErr w:type="spellEnd"/>
      <w:r w:rsidRPr="7E520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7E520556">
        <w:rPr>
          <w:rFonts w:ascii="Times New Roman" w:hAnsi="Times New Roman" w:cs="Times New Roman"/>
          <w:b/>
          <w:bCs/>
          <w:sz w:val="24"/>
          <w:szCs w:val="24"/>
        </w:rPr>
        <w:t>parametri</w:t>
      </w:r>
      <w:proofErr w:type="spellEnd"/>
      <w:r w:rsidRPr="7E520556">
        <w:rPr>
          <w:rFonts w:ascii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Pr="7E520556">
        <w:rPr>
          <w:rFonts w:ascii="Times New Roman" w:hAnsi="Times New Roman" w:cs="Times New Roman"/>
          <w:b/>
          <w:bCs/>
          <w:sz w:val="24"/>
          <w:szCs w:val="24"/>
        </w:rPr>
        <w:t>mērījumu</w:t>
      </w:r>
      <w:proofErr w:type="spellEnd"/>
      <w:r w:rsidRPr="7E520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7E520556">
        <w:rPr>
          <w:rFonts w:ascii="Times New Roman" w:hAnsi="Times New Roman" w:cs="Times New Roman"/>
          <w:b/>
          <w:bCs/>
          <w:sz w:val="24"/>
          <w:szCs w:val="24"/>
        </w:rPr>
        <w:t>nosacījumi</w:t>
      </w:r>
      <w:proofErr w:type="spellEnd"/>
      <w:r w:rsidR="7983F041" w:rsidRPr="7E520556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</w:t>
      </w:r>
    </w:p>
    <w:p w14:paraId="7973EDDE" w14:textId="77777777" w:rsidR="004B6F9E" w:rsidRDefault="004B6F9E" w:rsidP="004B6F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028CF8DF" w14:textId="3E489ACB" w:rsidR="00A23777" w:rsidRPr="004B6F9E" w:rsidRDefault="70125D9B" w:rsidP="004B6F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68DC6BA3">
        <w:rPr>
          <w:rFonts w:ascii="Times New Roman" w:hAnsi="Times New Roman" w:cs="Times New Roman"/>
          <w:sz w:val="24"/>
          <w:szCs w:val="24"/>
        </w:rPr>
        <w:t>1</w:t>
      </w:r>
      <w:r w:rsidR="00A23777" w:rsidRPr="68DC6BA3">
        <w:rPr>
          <w:rFonts w:ascii="Times New Roman" w:hAnsi="Times New Roman" w:cs="Times New Roman"/>
          <w:sz w:val="24"/>
          <w:szCs w:val="24"/>
        </w:rPr>
        <w:t>.tabula</w:t>
      </w:r>
    </w:p>
    <w:p w14:paraId="75342D0B" w14:textId="77777777" w:rsidR="00A23777" w:rsidRPr="00995603" w:rsidRDefault="00A23777" w:rsidP="00A23777">
      <w:pPr>
        <w:pStyle w:val="tvhtml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  <w:proofErr w:type="spellStart"/>
      <w:r w:rsidRPr="00995603">
        <w:rPr>
          <w:b/>
          <w:bCs/>
        </w:rPr>
        <w:t>Radioloģisko</w:t>
      </w:r>
      <w:proofErr w:type="spellEnd"/>
      <w:r w:rsidRPr="00995603">
        <w:rPr>
          <w:b/>
          <w:bCs/>
        </w:rPr>
        <w:t xml:space="preserve"> ierīču tehniskie parametri, to minimālie atbilstības kritēriji un mērījumu nosacījumi funkciju testēšanā un novērtēšanā</w:t>
      </w:r>
    </w:p>
    <w:tbl>
      <w:tblPr>
        <w:tblStyle w:val="TableGrid"/>
        <w:tblW w:w="1403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82"/>
        <w:gridCol w:w="8"/>
        <w:gridCol w:w="3221"/>
        <w:gridCol w:w="2552"/>
        <w:gridCol w:w="7371"/>
      </w:tblGrid>
      <w:tr w:rsidR="00DC2CA8" w:rsidRPr="00995603" w14:paraId="406E2CDC" w14:textId="2B624975" w:rsidTr="00DE699B">
        <w:trPr>
          <w:trHeight w:val="20"/>
        </w:trPr>
        <w:tc>
          <w:tcPr>
            <w:tcW w:w="890" w:type="dxa"/>
            <w:gridSpan w:val="2"/>
            <w:hideMark/>
          </w:tcPr>
          <w:p w14:paraId="6DB0FB60" w14:textId="5CB007B8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Nr.p.k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3221" w:type="dxa"/>
            <w:hideMark/>
          </w:tcPr>
          <w:p w14:paraId="39A896E0" w14:textId="77777777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Tehniskie parametri</w:t>
            </w:r>
          </w:p>
        </w:tc>
        <w:tc>
          <w:tcPr>
            <w:tcW w:w="2552" w:type="dxa"/>
            <w:hideMark/>
          </w:tcPr>
          <w:p w14:paraId="13B0D2BD" w14:textId="77777777" w:rsidR="00DC2CA8" w:rsidRPr="00995603" w:rsidRDefault="00DC2CA8" w:rsidP="0061701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Atbilstības kritērijs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</w:t>
            </w:r>
          </w:p>
        </w:tc>
        <w:tc>
          <w:tcPr>
            <w:tcW w:w="7371" w:type="dxa"/>
            <w:hideMark/>
          </w:tcPr>
          <w:p w14:paraId="01915B74" w14:textId="77777777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Mērījumu nosacījumi</w:t>
            </w:r>
          </w:p>
        </w:tc>
      </w:tr>
      <w:tr w:rsidR="00DC2CA8" w:rsidRPr="00995603" w14:paraId="077B7E5F" w14:textId="0C6A078B" w:rsidTr="00DC2CA8">
        <w:trPr>
          <w:trHeight w:val="20"/>
        </w:trPr>
        <w:tc>
          <w:tcPr>
            <w:tcW w:w="14034" w:type="dxa"/>
            <w:gridSpan w:val="5"/>
            <w:hideMark/>
          </w:tcPr>
          <w:p w14:paraId="5DBBC4D8" w14:textId="64F2C19A" w:rsidR="00DC2CA8" w:rsidRPr="00995603" w:rsidRDefault="00DC2CA8" w:rsidP="0061701A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I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Rentgendiagnostikas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iekārtas uzņēmumiem</w:t>
            </w: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vertAlign w:val="superscript"/>
                <w:lang w:val="lv-LV"/>
              </w:rPr>
              <w:t>2</w:t>
            </w:r>
          </w:p>
        </w:tc>
      </w:tr>
      <w:tr w:rsidR="00DC2CA8" w:rsidRPr="00995603" w14:paraId="7C289202" w14:textId="31C315E3" w:rsidTr="00DC2CA8">
        <w:trPr>
          <w:trHeight w:val="20"/>
        </w:trPr>
        <w:tc>
          <w:tcPr>
            <w:tcW w:w="890" w:type="dxa"/>
            <w:gridSpan w:val="2"/>
            <w:shd w:val="clear" w:color="auto" w:fill="auto"/>
            <w:hideMark/>
          </w:tcPr>
          <w:p w14:paraId="27ABA535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1.</w:t>
            </w:r>
          </w:p>
        </w:tc>
        <w:tc>
          <w:tcPr>
            <w:tcW w:w="13144" w:type="dxa"/>
            <w:gridSpan w:val="3"/>
            <w:shd w:val="clear" w:color="auto" w:fill="auto"/>
            <w:hideMark/>
          </w:tcPr>
          <w:p w14:paraId="7EED998C" w14:textId="4FFA1E6A" w:rsidR="00DC2CA8" w:rsidRPr="00995603" w:rsidRDefault="00DC2CA8" w:rsidP="007A4859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Rentgenlampas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augstspriegums:</w:t>
            </w:r>
          </w:p>
        </w:tc>
      </w:tr>
      <w:tr w:rsidR="00DC2CA8" w:rsidRPr="004304FB" w14:paraId="4C7DCC0C" w14:textId="30F10557" w:rsidTr="00DE699B">
        <w:trPr>
          <w:trHeight w:val="20"/>
        </w:trPr>
        <w:tc>
          <w:tcPr>
            <w:tcW w:w="890" w:type="dxa"/>
            <w:gridSpan w:val="2"/>
            <w:shd w:val="clear" w:color="auto" w:fill="auto"/>
            <w:hideMark/>
          </w:tcPr>
          <w:p w14:paraId="3B764433" w14:textId="77777777" w:rsidR="00DC2CA8" w:rsidRPr="00D74234" w:rsidRDefault="00DC2CA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1.1.</w:t>
            </w:r>
          </w:p>
        </w:tc>
        <w:tc>
          <w:tcPr>
            <w:tcW w:w="3221" w:type="dxa"/>
            <w:shd w:val="clear" w:color="auto" w:fill="auto"/>
            <w:hideMark/>
          </w:tcPr>
          <w:p w14:paraId="43231A8A" w14:textId="77777777" w:rsidR="00DC2CA8" w:rsidRPr="00D74234" w:rsidRDefault="00DC2CA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augstsprieguma precizitāte</w:t>
            </w:r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  <w:hideMark/>
          </w:tcPr>
          <w:p w14:paraId="34BDFAF2" w14:textId="4BC49F8B" w:rsidR="00DC2CA8" w:rsidRPr="00D74234" w:rsidRDefault="00DC2CA8" w:rsidP="0061701A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≤ ±10 % vai</w:t>
            </w:r>
          </w:p>
          <w:p w14:paraId="7750F572" w14:textId="05826439" w:rsidR="00DC2CA8" w:rsidRPr="00D74234" w:rsidRDefault="00DC2CA8" w:rsidP="0061701A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≤ ±10 </w:t>
            </w:r>
            <w:proofErr w:type="spellStart"/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– atkarībā no tā kas ir mazāks</w:t>
            </w:r>
          </w:p>
          <w:p w14:paraId="2848B840" w14:textId="77777777" w:rsidR="00DC2CA8" w:rsidRPr="00D74234" w:rsidRDefault="00DC2CA8" w:rsidP="0061701A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shd w:val="clear" w:color="auto" w:fill="auto"/>
            <w:hideMark/>
          </w:tcPr>
          <w:p w14:paraId="723DE628" w14:textId="3E46A6F4" w:rsidR="00DC2CA8" w:rsidRPr="00D74234" w:rsidRDefault="00DC2CA8">
            <w:pPr>
              <w:pStyle w:val="ListParagraph"/>
              <w:numPr>
                <w:ilvl w:val="0"/>
                <w:numId w:val="69"/>
              </w:numPr>
              <w:ind w:left="311" w:hanging="284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Mērījumi jāveic visā klīniski izmantotā augstsprieguma diapazonā, vismaz ar četrām dažādām augstsprieguma vērtībām (piemēram, 50, 70, 90 un 110 </w:t>
            </w:r>
            <w:proofErr w:type="spellStart"/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14:paraId="4624ED53" w14:textId="1B43B0E9" w:rsidR="00DC2CA8" w:rsidRPr="00D74234" w:rsidRDefault="00DC2CA8">
            <w:pPr>
              <w:pStyle w:val="ListParagraph"/>
              <w:numPr>
                <w:ilvl w:val="0"/>
                <w:numId w:val="69"/>
              </w:numPr>
              <w:ind w:left="311" w:hanging="284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Anodstrāva</w:t>
            </w:r>
            <w:proofErr w:type="spellEnd"/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~50 % no maksimālās </w:t>
            </w:r>
            <w:proofErr w:type="spellStart"/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anodstrāvas</w:t>
            </w:r>
            <w:proofErr w:type="spellEnd"/>
            <w:r w:rsidRPr="00D7423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vērtības.</w:t>
            </w:r>
          </w:p>
          <w:p w14:paraId="757960A7" w14:textId="7E16CDA7" w:rsidR="00DC2CA8" w:rsidRPr="00D74234" w:rsidRDefault="00DC2CA8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DC2CA8" w:rsidRPr="00995603" w14:paraId="757E6B29" w14:textId="633F556E" w:rsidTr="00DE699B">
        <w:trPr>
          <w:trHeight w:val="20"/>
        </w:trPr>
        <w:tc>
          <w:tcPr>
            <w:tcW w:w="890" w:type="dxa"/>
            <w:gridSpan w:val="2"/>
            <w:shd w:val="clear" w:color="auto" w:fill="auto"/>
            <w:hideMark/>
          </w:tcPr>
          <w:p w14:paraId="1109B90F" w14:textId="77777777" w:rsidR="00DC2CA8" w:rsidRPr="00756562" w:rsidRDefault="00DC2CA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75656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1.2.</w:t>
            </w:r>
          </w:p>
        </w:tc>
        <w:tc>
          <w:tcPr>
            <w:tcW w:w="3221" w:type="dxa"/>
            <w:shd w:val="clear" w:color="auto" w:fill="auto"/>
            <w:hideMark/>
          </w:tcPr>
          <w:p w14:paraId="3D0D3FFA" w14:textId="77777777" w:rsidR="00DC2CA8" w:rsidRPr="00756562" w:rsidRDefault="00DC2CA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</w:pPr>
            <w:r w:rsidRPr="0075656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augstsprieguma atkārtojamība</w:t>
            </w:r>
            <w:r w:rsidRPr="0075656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  <w:t>4</w:t>
            </w:r>
          </w:p>
        </w:tc>
        <w:tc>
          <w:tcPr>
            <w:tcW w:w="2552" w:type="dxa"/>
            <w:shd w:val="clear" w:color="auto" w:fill="auto"/>
            <w:hideMark/>
          </w:tcPr>
          <w:p w14:paraId="405C3742" w14:textId="7D325C46" w:rsidR="00DC2CA8" w:rsidRPr="00756562" w:rsidRDefault="00DC2CA8" w:rsidP="0061701A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75656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≤ 5 % </w:t>
            </w:r>
          </w:p>
          <w:p w14:paraId="2CC0A5DC" w14:textId="77777777" w:rsidR="00DC2CA8" w:rsidRPr="00756562" w:rsidRDefault="00DC2CA8" w:rsidP="0061701A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shd w:val="clear" w:color="auto" w:fill="auto"/>
            <w:hideMark/>
          </w:tcPr>
          <w:p w14:paraId="75A7BC50" w14:textId="17413891" w:rsidR="00DC2CA8" w:rsidRPr="00756562" w:rsidRDefault="00DC2CA8">
            <w:pPr>
              <w:pStyle w:val="ListParagraph"/>
              <w:numPr>
                <w:ilvl w:val="0"/>
                <w:numId w:val="27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75656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Mērījumi, ja augstspriegums ir ~80 </w:t>
            </w:r>
            <w:proofErr w:type="spellStart"/>
            <w:r w:rsidRPr="0075656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75656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ar minimālo un 80 % no maksimālās </w:t>
            </w:r>
            <w:proofErr w:type="spellStart"/>
            <w:r w:rsidRPr="0075656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anodstrāvas</w:t>
            </w:r>
            <w:proofErr w:type="spellEnd"/>
            <w:r w:rsidR="00876A3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1B26FF9" w14:textId="407701E0" w:rsidR="00DC2CA8" w:rsidRPr="00756562" w:rsidRDefault="00DC2CA8" w:rsidP="00756562">
            <w:pPr>
              <w:pStyle w:val="ListParagraph"/>
              <w:numPr>
                <w:ilvl w:val="0"/>
                <w:numId w:val="27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75656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Ekspozīcijas laiks – 100 ms.</w:t>
            </w:r>
          </w:p>
        </w:tc>
      </w:tr>
      <w:tr w:rsidR="00DC2CA8" w:rsidRPr="00995603" w14:paraId="2B093D04" w14:textId="6C44C19A" w:rsidTr="00DC2CA8">
        <w:trPr>
          <w:trHeight w:val="20"/>
        </w:trPr>
        <w:tc>
          <w:tcPr>
            <w:tcW w:w="890" w:type="dxa"/>
            <w:gridSpan w:val="2"/>
            <w:shd w:val="clear" w:color="auto" w:fill="auto"/>
          </w:tcPr>
          <w:p w14:paraId="0DE1FD95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2.</w:t>
            </w:r>
          </w:p>
        </w:tc>
        <w:tc>
          <w:tcPr>
            <w:tcW w:w="13144" w:type="dxa"/>
            <w:gridSpan w:val="3"/>
            <w:shd w:val="clear" w:color="auto" w:fill="auto"/>
          </w:tcPr>
          <w:p w14:paraId="31C9F002" w14:textId="1024C90C" w:rsidR="00DC2CA8" w:rsidRPr="00995603" w:rsidRDefault="00DC2CA8" w:rsidP="007A4859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Pusvājinājuma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slāņa biezums:</w:t>
            </w:r>
          </w:p>
        </w:tc>
      </w:tr>
      <w:tr w:rsidR="00DC2CA8" w:rsidRPr="00201BF1" w14:paraId="6747535C" w14:textId="157BD21B" w:rsidTr="00DE699B">
        <w:trPr>
          <w:trHeight w:val="972"/>
        </w:trPr>
        <w:tc>
          <w:tcPr>
            <w:tcW w:w="890" w:type="dxa"/>
            <w:gridSpan w:val="2"/>
            <w:shd w:val="clear" w:color="auto" w:fill="auto"/>
            <w:hideMark/>
          </w:tcPr>
          <w:p w14:paraId="1C769673" w14:textId="77777777" w:rsidR="00DC2CA8" w:rsidRPr="00201BF1" w:rsidRDefault="00DC2CA8" w:rsidP="00807FF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2.1.</w:t>
            </w:r>
          </w:p>
        </w:tc>
        <w:tc>
          <w:tcPr>
            <w:tcW w:w="3221" w:type="dxa"/>
            <w:shd w:val="clear" w:color="auto" w:fill="auto"/>
            <w:hideMark/>
          </w:tcPr>
          <w:p w14:paraId="0C768502" w14:textId="77777777" w:rsidR="00DC2CA8" w:rsidRPr="00201BF1" w:rsidRDefault="00DC2CA8" w:rsidP="00807FF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proofErr w:type="spellStart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pusvājinājuma</w:t>
            </w:r>
            <w:proofErr w:type="spellEnd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slāņa biezums</w:t>
            </w:r>
          </w:p>
        </w:tc>
        <w:tc>
          <w:tcPr>
            <w:tcW w:w="2552" w:type="dxa"/>
            <w:shd w:val="clear" w:color="auto" w:fill="auto"/>
            <w:hideMark/>
          </w:tcPr>
          <w:p w14:paraId="07F8D1A9" w14:textId="02673CAF" w:rsidR="00DC2CA8" w:rsidRPr="00201BF1" w:rsidRDefault="00DC2CA8" w:rsidP="00807FF8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 70</w:t>
            </w:r>
            <w:r w:rsidR="001B354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≥1,8 mm Al</w:t>
            </w:r>
          </w:p>
          <w:p w14:paraId="39D95F4A" w14:textId="4D8FBE5F" w:rsidR="00DC2CA8" w:rsidRPr="00201BF1" w:rsidRDefault="00DC2CA8" w:rsidP="00807FF8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 80</w:t>
            </w:r>
            <w:r w:rsidR="001B354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≥2,9 mm Al</w:t>
            </w:r>
          </w:p>
          <w:p w14:paraId="2887C882" w14:textId="1E871038" w:rsidR="00DC2CA8" w:rsidRPr="00201BF1" w:rsidRDefault="00DC2CA8" w:rsidP="00807FF8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 90</w:t>
            </w:r>
            <w:r w:rsidR="001B354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≥3,2 mm Al</w:t>
            </w:r>
          </w:p>
          <w:p w14:paraId="6329713F" w14:textId="77777777" w:rsidR="00DC2CA8" w:rsidRPr="00201BF1" w:rsidRDefault="00DC2CA8" w:rsidP="00807FF8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 w:val="restart"/>
            <w:shd w:val="clear" w:color="auto" w:fill="auto"/>
            <w:hideMark/>
          </w:tcPr>
          <w:p w14:paraId="47EA7625" w14:textId="77777777" w:rsidR="00DC2CA8" w:rsidRPr="00201BF1" w:rsidRDefault="00DC2CA8" w:rsidP="00807FF8">
            <w:pPr>
              <w:pStyle w:val="ListParagraph"/>
              <w:numPr>
                <w:ilvl w:val="0"/>
                <w:numId w:val="3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Mērījumi ar augstspriegumu ~80 </w:t>
            </w:r>
            <w:proofErr w:type="spellStart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rentgenlampai</w:t>
            </w:r>
            <w:proofErr w:type="spellEnd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ar volframa anodu. </w:t>
            </w:r>
          </w:p>
          <w:p w14:paraId="08C357BD" w14:textId="77777777" w:rsidR="00DC2CA8" w:rsidRPr="00201BF1" w:rsidRDefault="00DC2CA8" w:rsidP="00807FF8">
            <w:pPr>
              <w:pStyle w:val="ListParagraph"/>
              <w:numPr>
                <w:ilvl w:val="0"/>
                <w:numId w:val="3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Ja nav iespējams uzstādīt 80 </w:t>
            </w:r>
            <w:proofErr w:type="spellStart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lielumu, izmanto tuvāk iespējamo un </w:t>
            </w:r>
            <w:proofErr w:type="spellStart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pusvājinājuma</w:t>
            </w:r>
            <w:proofErr w:type="spellEnd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slāņa biezuma vērtības noteikšanai izmanto lineārās interpolācijas metodi.</w:t>
            </w:r>
          </w:p>
          <w:p w14:paraId="4909AF86" w14:textId="77777777" w:rsidR="00DC2CA8" w:rsidRPr="00201BF1" w:rsidRDefault="00DC2CA8" w:rsidP="00807FF8">
            <w:pPr>
              <w:pStyle w:val="ListParagraph"/>
              <w:numPr>
                <w:ilvl w:val="0"/>
                <w:numId w:val="3"/>
              </w:numP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01BF1"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</w:rPr>
              <w:t>Parametra novērtēšanai nepieciešams pielietot alumīnija plāksnes ar vismaz 99,5 % tīrību.</w:t>
            </w:r>
          </w:p>
          <w:p w14:paraId="139F748F" w14:textId="77777777" w:rsidR="00DC2CA8" w:rsidRPr="00201BF1" w:rsidRDefault="00DC2CA8" w:rsidP="00807FF8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DC2CA8" w:rsidRPr="00995603" w14:paraId="04E5FC9F" w14:textId="656C88CC" w:rsidTr="00DE699B">
        <w:trPr>
          <w:trHeight w:val="20"/>
        </w:trPr>
        <w:tc>
          <w:tcPr>
            <w:tcW w:w="890" w:type="dxa"/>
            <w:gridSpan w:val="2"/>
            <w:shd w:val="clear" w:color="auto" w:fill="auto"/>
            <w:hideMark/>
          </w:tcPr>
          <w:p w14:paraId="3655E037" w14:textId="77777777" w:rsidR="00DC2CA8" w:rsidRPr="00201BF1" w:rsidRDefault="00DC2CA8" w:rsidP="00807FF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2.2.</w:t>
            </w:r>
          </w:p>
        </w:tc>
        <w:tc>
          <w:tcPr>
            <w:tcW w:w="3221" w:type="dxa"/>
            <w:shd w:val="clear" w:color="auto" w:fill="auto"/>
            <w:hideMark/>
          </w:tcPr>
          <w:p w14:paraId="1787781F" w14:textId="77777777" w:rsidR="00DC2CA8" w:rsidRPr="00201BF1" w:rsidRDefault="00DC2CA8" w:rsidP="00807FF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proofErr w:type="spellStart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pusvājinājuma</w:t>
            </w:r>
            <w:proofErr w:type="spellEnd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slāņa biezums iekārtām, kuras ir ieguvušas CE marķējumu pirms 2012.gada</w:t>
            </w:r>
          </w:p>
        </w:tc>
        <w:tc>
          <w:tcPr>
            <w:tcW w:w="2552" w:type="dxa"/>
            <w:shd w:val="clear" w:color="auto" w:fill="auto"/>
            <w:hideMark/>
          </w:tcPr>
          <w:p w14:paraId="0B1735C9" w14:textId="3E85E652" w:rsidR="00DC2CA8" w:rsidRPr="00201BF1" w:rsidRDefault="00DC2CA8" w:rsidP="00807FF8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 70</w:t>
            </w:r>
            <w:r w:rsidR="001B354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≥1,5 mm Al</w:t>
            </w:r>
          </w:p>
          <w:p w14:paraId="147711DA" w14:textId="31E1B78C" w:rsidR="00DC2CA8" w:rsidRPr="00201BF1" w:rsidRDefault="00DC2CA8" w:rsidP="00807FF8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 80</w:t>
            </w:r>
            <w:r w:rsidR="001B354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≥2,3 mm Al</w:t>
            </w:r>
          </w:p>
          <w:p w14:paraId="0B6F5253" w14:textId="3B4B54F2" w:rsidR="00DC2CA8" w:rsidRPr="00995603" w:rsidRDefault="00DC2CA8" w:rsidP="00807FF8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 90</w:t>
            </w:r>
            <w:r w:rsidR="001B354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201BF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≥2,5 mm Al</w:t>
            </w:r>
          </w:p>
        </w:tc>
        <w:tc>
          <w:tcPr>
            <w:tcW w:w="7371" w:type="dxa"/>
            <w:vMerge/>
            <w:hideMark/>
          </w:tcPr>
          <w:p w14:paraId="48B5E383" w14:textId="77777777" w:rsidR="00DC2CA8" w:rsidRPr="00995603" w:rsidRDefault="00DC2CA8" w:rsidP="00807FF8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DC2CA8" w:rsidRPr="00995603" w14:paraId="6F5DB81D" w14:textId="2ABF11AD" w:rsidTr="00DE699B">
        <w:trPr>
          <w:trHeight w:val="502"/>
        </w:trPr>
        <w:tc>
          <w:tcPr>
            <w:tcW w:w="890" w:type="dxa"/>
            <w:gridSpan w:val="2"/>
            <w:shd w:val="clear" w:color="auto" w:fill="auto"/>
          </w:tcPr>
          <w:p w14:paraId="0619260C" w14:textId="63AD8CBB" w:rsidR="00DC2CA8" w:rsidRPr="002D1DD8" w:rsidRDefault="00DC2CA8" w:rsidP="00807FF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3.</w:t>
            </w:r>
          </w:p>
        </w:tc>
        <w:tc>
          <w:tcPr>
            <w:tcW w:w="3221" w:type="dxa"/>
            <w:shd w:val="clear" w:color="auto" w:fill="auto"/>
          </w:tcPr>
          <w:p w14:paraId="0DD55C60" w14:textId="6E75A9BC" w:rsidR="00DC2CA8" w:rsidRPr="002D1DD8" w:rsidRDefault="00DC2CA8" w:rsidP="00807FF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Jonizējošā starojuma dozas </w:t>
            </w:r>
            <w:proofErr w:type="spellStart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atdeves</w:t>
            </w:r>
            <w:proofErr w:type="spellEnd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nemainība (</w:t>
            </w:r>
            <w:proofErr w:type="spellStart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mGy</w:t>
            </w:r>
            <w:proofErr w:type="spellEnd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/</w:t>
            </w:r>
            <w:proofErr w:type="spellStart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mAs</w:t>
            </w:r>
            <w:proofErr w:type="spellEnd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14:paraId="4D458353" w14:textId="76F6A2F3" w:rsidR="00DC2CA8" w:rsidRPr="002D1DD8" w:rsidRDefault="00DC2CA8" w:rsidP="00807FF8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&lt; ±20</w:t>
            </w:r>
            <w:r w:rsidR="00B8217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% no bāzes vērtības </w:t>
            </w:r>
          </w:p>
        </w:tc>
        <w:tc>
          <w:tcPr>
            <w:tcW w:w="7371" w:type="dxa"/>
            <w:shd w:val="clear" w:color="auto" w:fill="auto"/>
          </w:tcPr>
          <w:p w14:paraId="32C2C9C1" w14:textId="3186152D" w:rsidR="00DC2CA8" w:rsidRPr="002D1DD8" w:rsidRDefault="00DC2CA8">
            <w:pPr>
              <w:pStyle w:val="ListParagraph"/>
              <w:numPr>
                <w:ilvl w:val="0"/>
                <w:numId w:val="70"/>
              </w:numPr>
              <w:ind w:left="452" w:hanging="283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Mērījumi izmantojot augstspriegumu 80</w:t>
            </w:r>
            <w:r w:rsidR="00B8217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 </w:t>
            </w:r>
            <w:proofErr w:type="spellStart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ar piecām dažādām </w:t>
            </w:r>
            <w:proofErr w:type="spellStart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anodstrāvas</w:t>
            </w:r>
            <w:proofErr w:type="spellEnd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un ekspozīcijas laika reizinājuma vērtībām. Ja nav iespējams uzstādīt 80</w:t>
            </w:r>
            <w:r w:rsidR="00E1089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 </w:t>
            </w:r>
            <w:proofErr w:type="spellStart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, izmantot tuvāko iespējamo vērtību.</w:t>
            </w:r>
          </w:p>
          <w:p w14:paraId="7ECBE6AF" w14:textId="06F63C4D" w:rsidR="00DC2CA8" w:rsidRPr="002D1DD8" w:rsidRDefault="00DC2CA8">
            <w:pPr>
              <w:pStyle w:val="ListParagraph"/>
              <w:numPr>
                <w:ilvl w:val="0"/>
                <w:numId w:val="70"/>
              </w:numPr>
              <w:ind w:left="452" w:hanging="283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Mērījumi jāveic 1 m attālumā no </w:t>
            </w:r>
            <w:proofErr w:type="spellStart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rentgenlampas</w:t>
            </w:r>
            <w:proofErr w:type="spellEnd"/>
            <w:r w:rsidRPr="002D1DD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fokusa.</w:t>
            </w:r>
          </w:p>
        </w:tc>
      </w:tr>
      <w:tr w:rsidR="00DC2CA8" w:rsidRPr="00995603" w14:paraId="0980B592" w14:textId="088B949B" w:rsidTr="00DE699B">
        <w:trPr>
          <w:trHeight w:val="560"/>
        </w:trPr>
        <w:tc>
          <w:tcPr>
            <w:tcW w:w="890" w:type="dxa"/>
            <w:gridSpan w:val="2"/>
            <w:shd w:val="clear" w:color="auto" w:fill="auto"/>
          </w:tcPr>
          <w:p w14:paraId="796D2A24" w14:textId="3C7092FD" w:rsidR="00DC2CA8" w:rsidRPr="00995603" w:rsidRDefault="00DC2CA8" w:rsidP="00807FF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lastRenderedPageBreak/>
              <w:t>4.</w:t>
            </w:r>
          </w:p>
        </w:tc>
        <w:tc>
          <w:tcPr>
            <w:tcW w:w="3221" w:type="dxa"/>
            <w:shd w:val="clear" w:color="auto" w:fill="auto"/>
          </w:tcPr>
          <w:p w14:paraId="6BF69FC9" w14:textId="76476832" w:rsidR="00DC2CA8" w:rsidRPr="00995603" w:rsidRDefault="00DC2CA8" w:rsidP="00807FF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Jonizējošā starojuma dozas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atdeves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atkārtojamība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/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14:paraId="6F5CD3D5" w14:textId="67BC566A" w:rsidR="00DC2CA8" w:rsidRPr="00995603" w:rsidRDefault="00DC2CA8" w:rsidP="00807FF8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&lt; ±20</w:t>
            </w:r>
            <w:r w:rsidR="00B8217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%</w:t>
            </w:r>
          </w:p>
        </w:tc>
        <w:tc>
          <w:tcPr>
            <w:tcW w:w="7371" w:type="dxa"/>
            <w:shd w:val="clear" w:color="auto" w:fill="auto"/>
          </w:tcPr>
          <w:p w14:paraId="2ED54AE2" w14:textId="09C17437" w:rsidR="00DC2CA8" w:rsidRPr="00995603" w:rsidRDefault="00DC2CA8" w:rsidP="00807FF8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Jāveic vismaz 5 mērījumi</w:t>
            </w:r>
            <w:r w:rsidR="00876A3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.</w:t>
            </w:r>
          </w:p>
          <w:p w14:paraId="57378F49" w14:textId="3BCD3A81" w:rsidR="00DC2CA8" w:rsidRPr="00995603" w:rsidRDefault="00DC2CA8" w:rsidP="00807FF8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Mērījumi izmantojot augstspriegumu 80</w:t>
            </w:r>
            <w:r w:rsidR="00E1089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un 40</w:t>
            </w:r>
            <w:r w:rsidR="00E1089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. Ja nav iespējams uzstādīt 80</w:t>
            </w:r>
            <w:r w:rsidR="00E1089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un 40</w:t>
            </w:r>
            <w:r w:rsidR="00E1089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, izmantot tuvākās iespējamās vērtību.</w:t>
            </w:r>
          </w:p>
        </w:tc>
      </w:tr>
      <w:tr w:rsidR="00DC2CA8" w:rsidRPr="00995603" w14:paraId="574328BB" w14:textId="784D1431" w:rsidTr="00DE699B">
        <w:trPr>
          <w:trHeight w:val="20"/>
        </w:trPr>
        <w:tc>
          <w:tcPr>
            <w:tcW w:w="890" w:type="dxa"/>
            <w:gridSpan w:val="2"/>
            <w:shd w:val="clear" w:color="auto" w:fill="auto"/>
          </w:tcPr>
          <w:p w14:paraId="546B0409" w14:textId="05AA5A0D" w:rsidR="00DC2CA8" w:rsidRPr="00381537" w:rsidRDefault="00DC2CA8" w:rsidP="00DE4317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5.</w:t>
            </w:r>
          </w:p>
        </w:tc>
        <w:tc>
          <w:tcPr>
            <w:tcW w:w="3221" w:type="dxa"/>
            <w:shd w:val="clear" w:color="auto" w:fill="auto"/>
            <w:hideMark/>
          </w:tcPr>
          <w:p w14:paraId="2886B19A" w14:textId="77777777" w:rsidR="00DC2CA8" w:rsidRPr="00381537" w:rsidRDefault="00DC2CA8" w:rsidP="00DE4317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</w:pPr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Ekspozīcijas laika precizitāte</w:t>
            </w:r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2552" w:type="dxa"/>
            <w:shd w:val="clear" w:color="auto" w:fill="auto"/>
            <w:hideMark/>
          </w:tcPr>
          <w:p w14:paraId="52581CBD" w14:textId="1A9B3BC4" w:rsidR="00DC2CA8" w:rsidRPr="00381537" w:rsidRDefault="00DC2CA8" w:rsidP="00DE431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381537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 ±10 % (laikiem ≥100</w:t>
            </w:r>
            <w:r w:rsidR="00524E0A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381537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ms)</w:t>
            </w:r>
          </w:p>
          <w:p w14:paraId="1953568E" w14:textId="3DBC48AA" w:rsidR="00DC2CA8" w:rsidRPr="00381537" w:rsidRDefault="00DC2CA8" w:rsidP="00DE431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381537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 ±15 % (laikiem &lt;100</w:t>
            </w:r>
            <w:r w:rsidR="00CD147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381537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ms)</w:t>
            </w:r>
          </w:p>
        </w:tc>
        <w:tc>
          <w:tcPr>
            <w:tcW w:w="7371" w:type="dxa"/>
            <w:shd w:val="clear" w:color="auto" w:fill="auto"/>
            <w:hideMark/>
          </w:tcPr>
          <w:p w14:paraId="14F4C838" w14:textId="3CC1B0F7" w:rsidR="00DC2CA8" w:rsidRPr="00381537" w:rsidRDefault="00DC2CA8" w:rsidP="00876A3D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Mērījumi: </w:t>
            </w:r>
            <w:proofErr w:type="spellStart"/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ekspozīcijas</w:t>
            </w:r>
            <w:proofErr w:type="spellEnd"/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laika</w:t>
            </w:r>
            <w:proofErr w:type="spellEnd"/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diapazonos</w:t>
            </w:r>
            <w:proofErr w:type="spellEnd"/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: 20 – 50 </w:t>
            </w:r>
            <w:proofErr w:type="spellStart"/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ms</w:t>
            </w:r>
            <w:proofErr w:type="spellEnd"/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, 100 – 200 </w:t>
            </w:r>
            <w:proofErr w:type="spellStart"/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ms</w:t>
            </w:r>
            <w:proofErr w:type="spellEnd"/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un 300 – 400 </w:t>
            </w:r>
            <w:proofErr w:type="spellStart"/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ms</w:t>
            </w:r>
            <w:r w:rsidR="007C2A8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End"/>
          </w:p>
          <w:p w14:paraId="79A52F9A" w14:textId="77777777" w:rsidR="00DC2CA8" w:rsidRPr="00381537" w:rsidRDefault="00DC2CA8" w:rsidP="007C2A86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38153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Mērījumi attiecināmi uz iekārtām, kurām tas ir fiziski iespējams nodrošināt.</w:t>
            </w:r>
          </w:p>
          <w:p w14:paraId="512017F0" w14:textId="77777777" w:rsidR="00DC2CA8" w:rsidRPr="00381537" w:rsidRDefault="00DC2CA8" w:rsidP="00DE4317">
            <w:pPr>
              <w:pStyle w:val="ListParagraph"/>
              <w:ind w:left="0"/>
              <w:contextualSpacing w:val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C2CA8" w:rsidRPr="00995603" w14:paraId="5073B181" w14:textId="3CF23952" w:rsidTr="00DE699B">
        <w:trPr>
          <w:trHeight w:val="20"/>
        </w:trPr>
        <w:tc>
          <w:tcPr>
            <w:tcW w:w="890" w:type="dxa"/>
            <w:gridSpan w:val="2"/>
            <w:shd w:val="clear" w:color="auto" w:fill="auto"/>
          </w:tcPr>
          <w:p w14:paraId="467E5FE8" w14:textId="7B90736D" w:rsidR="00DC2CA8" w:rsidRPr="0084424F" w:rsidRDefault="00DC2CA8" w:rsidP="00DE4317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4424F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6.</w:t>
            </w:r>
          </w:p>
        </w:tc>
        <w:tc>
          <w:tcPr>
            <w:tcW w:w="3221" w:type="dxa"/>
            <w:shd w:val="clear" w:color="auto" w:fill="auto"/>
            <w:hideMark/>
          </w:tcPr>
          <w:p w14:paraId="7932162D" w14:textId="77777777" w:rsidR="00DC2CA8" w:rsidRPr="0084424F" w:rsidRDefault="00DC2CA8" w:rsidP="00DE4317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4424F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Pacienta dozas mērītāja (dozas un laukuma reizinājuma mērītāja, t.sk. pacienta dozas mērīšanas funkcijas) precizitāte</w:t>
            </w:r>
            <w:r w:rsidRPr="0084424F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2552" w:type="dxa"/>
            <w:shd w:val="clear" w:color="auto" w:fill="auto"/>
            <w:hideMark/>
          </w:tcPr>
          <w:p w14:paraId="1189C6D1" w14:textId="77777777" w:rsidR="00DC2CA8" w:rsidRPr="0084424F" w:rsidRDefault="00DC2CA8" w:rsidP="00DE431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84424F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 ±25 % </w:t>
            </w:r>
            <w:r w:rsidRPr="0084424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no ierīcē uzrādītās vērtības</w:t>
            </w:r>
          </w:p>
          <w:p w14:paraId="6D9D0D2D" w14:textId="77777777" w:rsidR="00DC2CA8" w:rsidRPr="0084424F" w:rsidRDefault="00DC2CA8" w:rsidP="00DE431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shd w:val="clear" w:color="auto" w:fill="auto"/>
            <w:hideMark/>
          </w:tcPr>
          <w:p w14:paraId="1139FE49" w14:textId="7B3C7D2B" w:rsidR="00DC2CA8" w:rsidRPr="0084424F" w:rsidRDefault="00DC2CA8" w:rsidP="00DE4317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4424F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Mērījumi jāveic visā klīniski izmantotā augstsprieguma diapazonā, vismaz ar četrām dažādām augstsprieguma vērtībām (piemēram, 50, 70, 90 un 110</w:t>
            </w:r>
            <w:r w:rsidR="00CD147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84424F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84424F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).</w:t>
            </w:r>
          </w:p>
          <w:p w14:paraId="78DCFA1A" w14:textId="77777777" w:rsidR="00DC2CA8" w:rsidRPr="0084424F" w:rsidRDefault="00DC2CA8" w:rsidP="00DE4317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DC2CA8" w:rsidRPr="00995603" w14:paraId="55903B1B" w14:textId="62831841" w:rsidTr="00DC2CA8">
        <w:trPr>
          <w:trHeight w:val="20"/>
        </w:trPr>
        <w:tc>
          <w:tcPr>
            <w:tcW w:w="890" w:type="dxa"/>
            <w:gridSpan w:val="2"/>
            <w:shd w:val="clear" w:color="auto" w:fill="auto"/>
          </w:tcPr>
          <w:p w14:paraId="016D77A9" w14:textId="44588684" w:rsidR="00DC2CA8" w:rsidRPr="00995603" w:rsidRDefault="00DC2CA8" w:rsidP="00DE431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13144" w:type="dxa"/>
            <w:gridSpan w:val="3"/>
            <w:shd w:val="clear" w:color="auto" w:fill="auto"/>
          </w:tcPr>
          <w:p w14:paraId="5F94410B" w14:textId="6E418EA6" w:rsidR="00DC2CA8" w:rsidRPr="00995603" w:rsidRDefault="00DC2CA8" w:rsidP="00DE431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Automātiskās ekspozīcijas kontroles režīma pārbaude:</w:t>
            </w:r>
          </w:p>
        </w:tc>
      </w:tr>
      <w:tr w:rsidR="00DC2CA8" w:rsidRPr="00995603" w14:paraId="2FE60FBB" w14:textId="5A6518A4" w:rsidTr="00DE699B">
        <w:trPr>
          <w:trHeight w:val="20"/>
        </w:trPr>
        <w:tc>
          <w:tcPr>
            <w:tcW w:w="890" w:type="dxa"/>
            <w:gridSpan w:val="2"/>
            <w:shd w:val="clear" w:color="auto" w:fill="auto"/>
          </w:tcPr>
          <w:p w14:paraId="23C616F1" w14:textId="0F819109" w:rsidR="00DC2CA8" w:rsidRPr="00995603" w:rsidRDefault="00DC2CA8" w:rsidP="00DE431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7.1</w:t>
            </w:r>
          </w:p>
        </w:tc>
        <w:tc>
          <w:tcPr>
            <w:tcW w:w="3221" w:type="dxa"/>
            <w:shd w:val="clear" w:color="auto" w:fill="auto"/>
          </w:tcPr>
          <w:p w14:paraId="016AD6F9" w14:textId="09613017" w:rsidR="00DC2CA8" w:rsidRPr="00995603" w:rsidRDefault="00DC2CA8" w:rsidP="00DE431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Gaisa kermas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5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atkārtojamība attēla uztvērēja plaknē automātiskās ekspozīcijas režīmā</w:t>
            </w:r>
          </w:p>
        </w:tc>
        <w:tc>
          <w:tcPr>
            <w:tcW w:w="2552" w:type="dxa"/>
            <w:shd w:val="clear" w:color="auto" w:fill="auto"/>
          </w:tcPr>
          <w:p w14:paraId="7AC5C381" w14:textId="5A9ACB89" w:rsidR="00DC2CA8" w:rsidRPr="00D73AB6" w:rsidRDefault="00DC2CA8" w:rsidP="00DE431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D73AB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</w:t>
            </w:r>
            <w:r w:rsidRPr="00D73AB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0</w:t>
            </w:r>
            <w:r w:rsidR="00CD147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D73AB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  <w:p w14:paraId="7AC6626F" w14:textId="77777777" w:rsidR="00DC2CA8" w:rsidRPr="00297399" w:rsidRDefault="00DC2CA8" w:rsidP="00DE4317">
            <w:pPr>
              <w:jc w:val="center"/>
              <w:rPr>
                <w:rFonts w:ascii="Times New Roman" w:eastAsiaTheme="minorEastAsia" w:hAnsi="Times New Roman" w:cs="Times New Roman"/>
                <w:strike/>
                <w:sz w:val="24"/>
                <w:szCs w:val="24"/>
                <w:lang w:val="lv-LV"/>
              </w:rPr>
            </w:pPr>
          </w:p>
          <w:p w14:paraId="0FEA1CC9" w14:textId="77777777" w:rsidR="00DC2CA8" w:rsidRPr="00995603" w:rsidRDefault="00DC2CA8" w:rsidP="00D73AB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shd w:val="clear" w:color="auto" w:fill="auto"/>
          </w:tcPr>
          <w:p w14:paraId="235EFFD9" w14:textId="77777777" w:rsidR="00DC2CA8" w:rsidRPr="00995603" w:rsidRDefault="00DC2CA8" w:rsidP="00DE4317">
            <w:pPr>
              <w:pStyle w:val="ListParagraph"/>
              <w:numPr>
                <w:ilvl w:val="0"/>
                <w:numId w:val="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Mērījumi attēla uztvērēja plaknē, ja fiziski nav iespējams, tad starp lampu un attēla uztvērēju - attēla uztvērējam iespējami tuvākajā plaknē. </w:t>
            </w:r>
          </w:p>
          <w:p w14:paraId="0E89DD7C" w14:textId="77777777" w:rsidR="00DC2CA8" w:rsidRPr="00995603" w:rsidRDefault="00DC2CA8" w:rsidP="00DE4317">
            <w:pPr>
              <w:pStyle w:val="ListParagraph"/>
              <w:numPr>
                <w:ilvl w:val="0"/>
                <w:numId w:val="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Mērījumu veic ar 25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mmAl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pacienta ekvivalentu filtru.</w:t>
            </w:r>
          </w:p>
          <w:p w14:paraId="5A02939F" w14:textId="77777777" w:rsidR="00DC2CA8" w:rsidRPr="00995603" w:rsidRDefault="00DC2CA8" w:rsidP="00DE4317">
            <w:pPr>
              <w:pStyle w:val="ListParagraph"/>
              <w:numPr>
                <w:ilvl w:val="0"/>
                <w:numId w:val="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hAnsi="Times New Roman" w:cs="Times New Roman"/>
                <w:sz w:val="24"/>
                <w:szCs w:val="24"/>
              </w:rPr>
              <w:t xml:space="preserve">Pārbaudot katra automātiskās ekspozīcijas kontroles detektora funkciju. </w:t>
            </w:r>
          </w:p>
        </w:tc>
      </w:tr>
      <w:tr w:rsidR="00DC2CA8" w:rsidRPr="00995603" w14:paraId="72256FBD" w14:textId="4D63997F" w:rsidTr="00DC2CA8">
        <w:trPr>
          <w:trHeight w:val="20"/>
        </w:trPr>
        <w:tc>
          <w:tcPr>
            <w:tcW w:w="14034" w:type="dxa"/>
            <w:gridSpan w:val="5"/>
            <w:hideMark/>
          </w:tcPr>
          <w:p w14:paraId="6E34942D" w14:textId="3870E929" w:rsidR="00DC2CA8" w:rsidRPr="001E67A9" w:rsidRDefault="00DC2CA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II 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Rentgendiagnostikas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iekārtas caurskatēm (tai skaitā operāciju zāles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rentgeniekārtas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un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angiogrāfijas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iekārtas)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vertAlign w:val="superscript"/>
                <w:lang w:val="lv-LV"/>
              </w:rPr>
              <w:t>7</w:t>
            </w:r>
          </w:p>
        </w:tc>
      </w:tr>
      <w:tr w:rsidR="00DC2CA8" w:rsidRPr="00995603" w14:paraId="409A7A09" w14:textId="2546A940" w:rsidTr="00DC2CA8">
        <w:trPr>
          <w:trHeight w:val="20"/>
        </w:trPr>
        <w:tc>
          <w:tcPr>
            <w:tcW w:w="882" w:type="dxa"/>
          </w:tcPr>
          <w:p w14:paraId="772EE5C1" w14:textId="663EEA50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3152" w:type="dxa"/>
            <w:gridSpan w:val="4"/>
            <w:hideMark/>
          </w:tcPr>
          <w:p w14:paraId="5D311FB6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Rentgenlampas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augstspriegums: </w:t>
            </w:r>
          </w:p>
        </w:tc>
      </w:tr>
      <w:tr w:rsidR="00DC2CA8" w:rsidRPr="00995603" w14:paraId="6F30D504" w14:textId="0D37212B" w:rsidTr="00894A6C">
        <w:trPr>
          <w:trHeight w:val="20"/>
        </w:trPr>
        <w:tc>
          <w:tcPr>
            <w:tcW w:w="882" w:type="dxa"/>
          </w:tcPr>
          <w:p w14:paraId="01487AD9" w14:textId="2608C1A9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3229" w:type="dxa"/>
            <w:gridSpan w:val="2"/>
            <w:hideMark/>
          </w:tcPr>
          <w:p w14:paraId="549D868F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augstsprieguma precizitāte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3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2" w:type="dxa"/>
            <w:hideMark/>
          </w:tcPr>
          <w:p w14:paraId="3A4010D7" w14:textId="3D2174D6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 ±10 %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vai</w:t>
            </w:r>
          </w:p>
          <w:p w14:paraId="46D2D4D5" w14:textId="677EF99B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≤ ±10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kV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- 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atkarībā no tā</w:t>
            </w:r>
            <w:r w:rsidR="00D3189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kas ir mazāks</w:t>
            </w:r>
          </w:p>
          <w:p w14:paraId="0DA33B05" w14:textId="77777777" w:rsidR="00DC2CA8" w:rsidRPr="00995603" w:rsidRDefault="00DC2CA8" w:rsidP="002048D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hideMark/>
          </w:tcPr>
          <w:p w14:paraId="590FA97F" w14:textId="64E65029" w:rsidR="00DC2CA8" w:rsidRPr="00995603" w:rsidRDefault="00DC2CA8">
            <w:pPr>
              <w:pStyle w:val="ListParagraph"/>
              <w:numPr>
                <w:ilvl w:val="0"/>
                <w:numId w:val="28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Mērījumi jāveic visā klīniski izmantotā augstsprieguma diapazonā, vismaz ar četrām dažādām augstsprieguma vērtībām (piemēram, 50, 70, 90 un 1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10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7C2A8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3191D6A" w14:textId="4955B076" w:rsidR="00DC2CA8" w:rsidRPr="001E26B8" w:rsidRDefault="00DC2CA8">
            <w:pPr>
              <w:pStyle w:val="ListParagraph"/>
              <w:numPr>
                <w:ilvl w:val="0"/>
                <w:numId w:val="28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Ja nav iespējams manuāli uzstādīt minētās vērtības, izmanto filtrus, lai iestatītu </w:t>
            </w: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~80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2E390A6" w14:textId="7DFF64B0" w:rsidR="00DC2CA8" w:rsidRPr="00995603" w:rsidRDefault="00DC2CA8" w:rsidP="001E26B8">
            <w:pPr>
              <w:pStyle w:val="ListParagraph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C2CA8" w:rsidRPr="00995603" w14:paraId="0ACFBF3E" w14:textId="379DAEFA" w:rsidTr="00894A6C">
        <w:trPr>
          <w:trHeight w:val="20"/>
        </w:trPr>
        <w:tc>
          <w:tcPr>
            <w:tcW w:w="882" w:type="dxa"/>
          </w:tcPr>
          <w:p w14:paraId="3F68FACF" w14:textId="38FA4238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3229" w:type="dxa"/>
            <w:gridSpan w:val="2"/>
            <w:hideMark/>
          </w:tcPr>
          <w:p w14:paraId="396AA773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augstsprieguma atkārtojamība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4</w:t>
            </w:r>
          </w:p>
        </w:tc>
        <w:tc>
          <w:tcPr>
            <w:tcW w:w="2552" w:type="dxa"/>
            <w:hideMark/>
          </w:tcPr>
          <w:p w14:paraId="3A8E4EB7" w14:textId="6497564E" w:rsidR="00DC2CA8" w:rsidRPr="00995603" w:rsidRDefault="00DC2CA8" w:rsidP="002048D9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</w:t>
            </w: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 5 % </w:t>
            </w:r>
          </w:p>
          <w:p w14:paraId="548EFDB8" w14:textId="77777777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hideMark/>
          </w:tcPr>
          <w:p w14:paraId="4DFF1817" w14:textId="39FA96AB" w:rsidR="00DC2CA8" w:rsidRPr="00995603" w:rsidRDefault="00DC2CA8">
            <w:pPr>
              <w:pStyle w:val="ListParagraph"/>
              <w:numPr>
                <w:ilvl w:val="0"/>
                <w:numId w:val="29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Mērījumi jāveic visā klīniski izmantotā augstsprieguma diapazonā, vismaz ar četrām dažādām augstsprieguma vērtībām (piemēram, 50, 70, 90 un 1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7C2A8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8319CAD" w14:textId="77777777" w:rsidR="00DC2CA8" w:rsidRPr="00995603" w:rsidRDefault="00DC2CA8">
            <w:pPr>
              <w:pStyle w:val="ListParagraph"/>
              <w:numPr>
                <w:ilvl w:val="0"/>
                <w:numId w:val="29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Ja nav iespējams manuāli uzstādīt minētās vērtības, izmanto filtrus, lai iestatītu </w:t>
            </w: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~80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37E2EA2" w14:textId="7DC20B1F" w:rsidR="00DC2CA8" w:rsidRPr="00995603" w:rsidRDefault="00DC2CA8" w:rsidP="008B713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DC2CA8" w:rsidRPr="00995603" w14:paraId="5958F234" w14:textId="07D83B86" w:rsidTr="00DC2CA8">
        <w:trPr>
          <w:trHeight w:val="20"/>
        </w:trPr>
        <w:tc>
          <w:tcPr>
            <w:tcW w:w="882" w:type="dxa"/>
            <w:shd w:val="clear" w:color="auto" w:fill="auto"/>
          </w:tcPr>
          <w:p w14:paraId="6403C0F3" w14:textId="4462BD44" w:rsidR="00DC2CA8" w:rsidRPr="00995603" w:rsidRDefault="00DC2CA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lastRenderedPageBreak/>
              <w:t>2.</w:t>
            </w:r>
          </w:p>
        </w:tc>
        <w:tc>
          <w:tcPr>
            <w:tcW w:w="13152" w:type="dxa"/>
            <w:gridSpan w:val="4"/>
            <w:shd w:val="clear" w:color="auto" w:fill="auto"/>
          </w:tcPr>
          <w:p w14:paraId="7F0E0EC1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Pusvājinājuma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slāņa biezums:</w:t>
            </w:r>
          </w:p>
        </w:tc>
      </w:tr>
      <w:tr w:rsidR="00DC2CA8" w:rsidRPr="00995603" w14:paraId="6996D403" w14:textId="0A1B3709" w:rsidTr="00894A6C">
        <w:trPr>
          <w:trHeight w:val="20"/>
        </w:trPr>
        <w:tc>
          <w:tcPr>
            <w:tcW w:w="882" w:type="dxa"/>
            <w:shd w:val="clear" w:color="auto" w:fill="auto"/>
          </w:tcPr>
          <w:p w14:paraId="4450AAE7" w14:textId="73CB1F4E" w:rsidR="00DC2CA8" w:rsidRPr="00995603" w:rsidRDefault="00DC2CA8" w:rsidP="00275310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2.1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.</w:t>
            </w:r>
          </w:p>
        </w:tc>
        <w:tc>
          <w:tcPr>
            <w:tcW w:w="3229" w:type="dxa"/>
            <w:gridSpan w:val="2"/>
            <w:shd w:val="clear" w:color="auto" w:fill="auto"/>
            <w:hideMark/>
          </w:tcPr>
          <w:p w14:paraId="65B93CFA" w14:textId="77777777" w:rsidR="00DC2CA8" w:rsidRPr="00995603" w:rsidRDefault="00DC2CA8" w:rsidP="00275310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pusvājinājuma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slāņa biezums</w:t>
            </w:r>
          </w:p>
        </w:tc>
        <w:tc>
          <w:tcPr>
            <w:tcW w:w="2552" w:type="dxa"/>
            <w:shd w:val="clear" w:color="auto" w:fill="auto"/>
            <w:hideMark/>
          </w:tcPr>
          <w:p w14:paraId="5D8CA8AA" w14:textId="7F7F3CC7" w:rsidR="00DC2CA8" w:rsidRPr="00995603" w:rsidRDefault="00DC2CA8" w:rsidP="00275310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 70</w:t>
            </w:r>
            <w:r w:rsidR="007A102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≥1,8 mm Al</w:t>
            </w:r>
          </w:p>
          <w:p w14:paraId="782F5B5E" w14:textId="4F4BA1B7" w:rsidR="00DC2CA8" w:rsidRPr="00995603" w:rsidRDefault="00DC2CA8" w:rsidP="00275310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 80</w:t>
            </w:r>
            <w:r w:rsidR="007A102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≥2,9 mm Al</w:t>
            </w:r>
          </w:p>
          <w:p w14:paraId="4BD12EA4" w14:textId="2387DA66" w:rsidR="00DC2CA8" w:rsidRPr="00995603" w:rsidRDefault="00DC2CA8" w:rsidP="00275310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 90</w:t>
            </w:r>
            <w:r w:rsidR="007A102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≥3,2 mm Al</w:t>
            </w:r>
          </w:p>
          <w:p w14:paraId="4FE27CDA" w14:textId="77777777" w:rsidR="00DC2CA8" w:rsidRPr="00995603" w:rsidRDefault="00DC2CA8" w:rsidP="00FB75E2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  <w:p w14:paraId="5B78E97E" w14:textId="77777777" w:rsidR="00DC2CA8" w:rsidRPr="00995603" w:rsidRDefault="00DC2CA8" w:rsidP="00275310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 w:val="restart"/>
            <w:shd w:val="clear" w:color="auto" w:fill="auto"/>
            <w:hideMark/>
          </w:tcPr>
          <w:p w14:paraId="48A2651C" w14:textId="59A18AB4" w:rsidR="00DC2CA8" w:rsidRPr="00995603" w:rsidRDefault="00DC2CA8">
            <w:pPr>
              <w:pStyle w:val="ListParagraph"/>
              <w:numPr>
                <w:ilvl w:val="0"/>
                <w:numId w:val="25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Mērījumi ar augstspriegumu ~80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rentgenlampai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ar volframa anodu</w:t>
            </w:r>
            <w:r w:rsidR="007C2A8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90DB0F3" w14:textId="1F06E563" w:rsidR="00DC2CA8" w:rsidRPr="00995603" w:rsidRDefault="00DC2CA8">
            <w:pPr>
              <w:pStyle w:val="ListParagraph"/>
              <w:numPr>
                <w:ilvl w:val="0"/>
                <w:numId w:val="25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Ja nav iespējams uzstādīt 80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lielumu, izmanto tuvāk iespējamo un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pusvājinājuma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slāņa biezuma vērtības noteikšanai izmanto lineārās interpolācijas metodi</w:t>
            </w:r>
            <w:r w:rsidR="007C2A8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D4A2295" w14:textId="77777777" w:rsidR="00DC2CA8" w:rsidRPr="00995603" w:rsidRDefault="00DC2CA8">
            <w:pPr>
              <w:pStyle w:val="ListParagraph"/>
              <w:numPr>
                <w:ilvl w:val="0"/>
                <w:numId w:val="25"/>
              </w:numP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</w:rPr>
              <w:t>Parametra novērtēšanai nepieciešams pielietot alumīnija plāksnes ar vismaz 99,5 % tīrību.</w:t>
            </w:r>
          </w:p>
          <w:p w14:paraId="601D92D5" w14:textId="77777777" w:rsidR="00DC2CA8" w:rsidRPr="00995603" w:rsidRDefault="00DC2CA8" w:rsidP="00275310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DC2CA8" w:rsidRPr="00995603" w14:paraId="1135AE8C" w14:textId="3B46F031" w:rsidTr="00894A6C">
        <w:trPr>
          <w:trHeight w:val="20"/>
        </w:trPr>
        <w:tc>
          <w:tcPr>
            <w:tcW w:w="882" w:type="dxa"/>
            <w:shd w:val="clear" w:color="auto" w:fill="auto"/>
          </w:tcPr>
          <w:p w14:paraId="5A5060BD" w14:textId="527CDFAE" w:rsidR="00DC2CA8" w:rsidRPr="00995603" w:rsidRDefault="00DC2CA8" w:rsidP="00275310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2.2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.</w:t>
            </w:r>
          </w:p>
        </w:tc>
        <w:tc>
          <w:tcPr>
            <w:tcW w:w="3229" w:type="dxa"/>
            <w:gridSpan w:val="2"/>
            <w:shd w:val="clear" w:color="auto" w:fill="auto"/>
            <w:hideMark/>
          </w:tcPr>
          <w:p w14:paraId="589C10D8" w14:textId="77777777" w:rsidR="00DC2CA8" w:rsidRPr="00995603" w:rsidRDefault="00DC2CA8" w:rsidP="00275310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pusvājinājuma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slāņa biezums iekārtām, kuras ir ieguvušas CE marķējumu pirms 2012.gada</w:t>
            </w:r>
          </w:p>
        </w:tc>
        <w:tc>
          <w:tcPr>
            <w:tcW w:w="2552" w:type="dxa"/>
            <w:shd w:val="clear" w:color="auto" w:fill="auto"/>
            <w:hideMark/>
          </w:tcPr>
          <w:p w14:paraId="3EDC8964" w14:textId="2DD24AA1" w:rsidR="00DC2CA8" w:rsidRPr="00995603" w:rsidRDefault="00DC2CA8" w:rsidP="00275310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 70</w:t>
            </w:r>
            <w:r w:rsidR="007A102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≥1,5 mm Al</w:t>
            </w:r>
          </w:p>
          <w:p w14:paraId="2D8FA522" w14:textId="7785D894" w:rsidR="00DC2CA8" w:rsidRPr="00995603" w:rsidRDefault="00DC2CA8" w:rsidP="00275310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 80</w:t>
            </w:r>
            <w:r w:rsidR="007A102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≥2,3 mm Al</w:t>
            </w:r>
          </w:p>
          <w:p w14:paraId="7ABEE117" w14:textId="64D29AA7" w:rsidR="00DC2CA8" w:rsidRPr="00995603" w:rsidRDefault="00DC2CA8" w:rsidP="00275310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 90</w:t>
            </w:r>
            <w:r w:rsidR="007A102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≥2,5 mm Al</w:t>
            </w:r>
          </w:p>
          <w:p w14:paraId="6D08DB08" w14:textId="77777777" w:rsidR="00DC2CA8" w:rsidRPr="00995603" w:rsidRDefault="00DC2CA8" w:rsidP="00275310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/>
            <w:hideMark/>
          </w:tcPr>
          <w:p w14:paraId="07C7A5F0" w14:textId="77777777" w:rsidR="00DC2CA8" w:rsidRPr="00995603" w:rsidRDefault="00DC2CA8" w:rsidP="00275310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DC2CA8" w:rsidRPr="00995603" w14:paraId="0AF7939F" w14:textId="2C949B67" w:rsidTr="00DC2CA8">
        <w:trPr>
          <w:trHeight w:val="20"/>
        </w:trPr>
        <w:tc>
          <w:tcPr>
            <w:tcW w:w="882" w:type="dxa"/>
            <w:shd w:val="clear" w:color="auto" w:fill="auto"/>
          </w:tcPr>
          <w:p w14:paraId="486042B6" w14:textId="441FFF97" w:rsidR="00DC2CA8" w:rsidRPr="00995603" w:rsidRDefault="00DC2CA8" w:rsidP="00275310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3.</w:t>
            </w:r>
          </w:p>
        </w:tc>
        <w:tc>
          <w:tcPr>
            <w:tcW w:w="13152" w:type="dxa"/>
            <w:gridSpan w:val="4"/>
            <w:shd w:val="clear" w:color="auto" w:fill="auto"/>
          </w:tcPr>
          <w:p w14:paraId="22E01E4F" w14:textId="6A47385A" w:rsidR="00DC2CA8" w:rsidRPr="00995603" w:rsidRDefault="00DC2CA8" w:rsidP="00275310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jauda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:</w:t>
            </w:r>
          </w:p>
        </w:tc>
      </w:tr>
      <w:tr w:rsidR="00DC2CA8" w:rsidRPr="00995603" w14:paraId="26FC8984" w14:textId="7FC1FE74" w:rsidTr="00894A6C">
        <w:trPr>
          <w:trHeight w:val="20"/>
        </w:trPr>
        <w:tc>
          <w:tcPr>
            <w:tcW w:w="882" w:type="dxa"/>
          </w:tcPr>
          <w:p w14:paraId="5EE85E73" w14:textId="0444C226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229" w:type="dxa"/>
            <w:gridSpan w:val="2"/>
          </w:tcPr>
          <w:p w14:paraId="238BA598" w14:textId="71C7CD55" w:rsidR="00DC2CA8" w:rsidRPr="00995603" w:rsidRDefault="00DC2CA8" w:rsidP="00037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jauda pacienta ieejas plaknē:</w:t>
            </w:r>
          </w:p>
        </w:tc>
        <w:tc>
          <w:tcPr>
            <w:tcW w:w="2552" w:type="dxa"/>
          </w:tcPr>
          <w:p w14:paraId="59B5E527" w14:textId="001044EF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</w:t>
            </w: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±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25</w:t>
            </w:r>
            <w:r w:rsidR="007A102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 no bāzes vērtības</w:t>
            </w:r>
          </w:p>
        </w:tc>
        <w:tc>
          <w:tcPr>
            <w:tcW w:w="7371" w:type="dxa"/>
          </w:tcPr>
          <w:p w14:paraId="46BB45F6" w14:textId="7C799460" w:rsidR="00DC2CA8" w:rsidRPr="00E21F56" w:rsidRDefault="00DC2CA8">
            <w:pPr>
              <w:pStyle w:val="ListParagraph"/>
              <w:numPr>
                <w:ilvl w:val="0"/>
                <w:numId w:val="2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21F56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ar dažāda biezuma PMMA loksnēm (10, 20 un 30 cm biezumā)</w:t>
            </w:r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1E2A28EE" w14:textId="6E17BFE4" w:rsidR="00DC2CA8" w:rsidRPr="00E21F56" w:rsidRDefault="00DC2CA8">
            <w:pPr>
              <w:pStyle w:val="ListParagraph"/>
              <w:numPr>
                <w:ilvl w:val="0"/>
                <w:numId w:val="2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21F56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Mērījumus veic klīniski visbiežāk izmantotajā ekspozīcijas režīmā</w:t>
            </w:r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FF54ED5" w14:textId="71BCA2CC" w:rsidR="00DC2CA8" w:rsidRPr="00E21F56" w:rsidRDefault="00DC2CA8">
            <w:pPr>
              <w:pStyle w:val="ListParagraph"/>
              <w:numPr>
                <w:ilvl w:val="0"/>
                <w:numId w:val="2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21F56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Mērījumus veic pie visiem FOV režīmiem</w:t>
            </w:r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349E17A7" w14:textId="5CD5D2D8" w:rsidR="00DC2CA8" w:rsidRPr="00E21F56" w:rsidRDefault="00DC2CA8">
            <w:pPr>
              <w:pStyle w:val="ListParagraph"/>
              <w:numPr>
                <w:ilvl w:val="0"/>
                <w:numId w:val="2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21F5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Mērījumus veic ar </w:t>
            </w:r>
            <w:proofErr w:type="spellStart"/>
            <w:r w:rsidRPr="00E21F56">
              <w:rPr>
                <w:rFonts w:ascii="Times New Roman" w:eastAsiaTheme="minorEastAsia" w:hAnsi="Times New Roman" w:cs="Times New Roman"/>
                <w:sz w:val="24"/>
                <w:szCs w:val="24"/>
              </w:rPr>
              <w:t>radiocaurlaidīgiem</w:t>
            </w:r>
            <w:proofErr w:type="spellEnd"/>
            <w:r w:rsidRPr="00E21F5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detektoriem, AEC režīmā</w:t>
            </w:r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019088E5" w14:textId="77777777" w:rsidR="00DC2CA8" w:rsidRPr="00E21F56" w:rsidRDefault="00DC2CA8">
            <w:pPr>
              <w:pStyle w:val="ListParagraph"/>
              <w:numPr>
                <w:ilvl w:val="0"/>
                <w:numId w:val="2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21F5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Mērījumi jāveic rentgenoskopijas (</w:t>
            </w:r>
            <w:proofErr w:type="spellStart"/>
            <w:r w:rsidRPr="00E21F5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mGy</w:t>
            </w:r>
            <w:proofErr w:type="spellEnd"/>
            <w:r w:rsidRPr="00E21F5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/s) un fluorogrāfijas režīmos (kadri/s).</w:t>
            </w:r>
          </w:p>
          <w:p w14:paraId="2CB1404D" w14:textId="1F059336" w:rsidR="00DC2CA8" w:rsidRPr="00E21F56" w:rsidRDefault="00DC2CA8">
            <w:pPr>
              <w:pStyle w:val="ListParagraph"/>
              <w:numPr>
                <w:ilvl w:val="0"/>
                <w:numId w:val="2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21F5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Izmanto maksimālo fokusa detektora attālumu un PMMA plāksnēm ir jāatrodas iespējami tuvu detektoram.</w:t>
            </w:r>
          </w:p>
        </w:tc>
      </w:tr>
      <w:tr w:rsidR="00DC2CA8" w:rsidRPr="00995603" w14:paraId="17000668" w14:textId="06C41D2E" w:rsidTr="00894A6C">
        <w:trPr>
          <w:trHeight w:val="20"/>
        </w:trPr>
        <w:tc>
          <w:tcPr>
            <w:tcW w:w="882" w:type="dxa"/>
          </w:tcPr>
          <w:p w14:paraId="272DDF16" w14:textId="1B9E093A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3229" w:type="dxa"/>
            <w:gridSpan w:val="2"/>
            <w:hideMark/>
          </w:tcPr>
          <w:p w14:paraId="25D4143A" w14:textId="0853B2FD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Gaisa kermas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5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jauda uz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rentgenattēla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pastiprinātāja vai detektora virsmas</w:t>
            </w:r>
          </w:p>
        </w:tc>
        <w:tc>
          <w:tcPr>
            <w:tcW w:w="2552" w:type="dxa"/>
            <w:hideMark/>
          </w:tcPr>
          <w:p w14:paraId="5418C89D" w14:textId="5502B10E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</w:t>
            </w:r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±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25</w:t>
            </w:r>
            <w:r w:rsidR="007A102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 no bāzes vērtības</w:t>
            </w:r>
          </w:p>
        </w:tc>
        <w:tc>
          <w:tcPr>
            <w:tcW w:w="7371" w:type="dxa"/>
            <w:hideMark/>
          </w:tcPr>
          <w:p w14:paraId="50359B6E" w14:textId="21E6BE29" w:rsidR="00DC2CA8" w:rsidRPr="00995603" w:rsidRDefault="00DC2CA8">
            <w:pPr>
              <w:pStyle w:val="ListParagraph"/>
              <w:numPr>
                <w:ilvl w:val="0"/>
                <w:numId w:val="26"/>
              </w:num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Mērījumus veic ar 25mmAl pacienta ekvivalentu vai PMMA loksnēm ar ekvivalentu biezumu</w:t>
            </w:r>
            <w:r w:rsidR="007C2A8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.</w:t>
            </w:r>
          </w:p>
          <w:p w14:paraId="6C218721" w14:textId="7CB037EA" w:rsidR="00DC2CA8" w:rsidRPr="00995603" w:rsidRDefault="00DC2CA8">
            <w:pPr>
              <w:pStyle w:val="ListParagraph"/>
              <w:numPr>
                <w:ilvl w:val="0"/>
                <w:numId w:val="26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Mērījumus veic klīniski visbiežāk izmantotajā ekspozīcijas režīmā</w:t>
            </w:r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67C1F5CF" w14:textId="3E5C032D" w:rsidR="00DC2CA8" w:rsidRPr="00995603" w:rsidRDefault="00DC2CA8">
            <w:pPr>
              <w:pStyle w:val="ListParagraph"/>
              <w:numPr>
                <w:ilvl w:val="0"/>
                <w:numId w:val="26"/>
              </w:numP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Mērījumus veic rentgenoskopijas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mGy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/s) un fluorogrāfijas režīmā (kadri/s).</w:t>
            </w:r>
          </w:p>
        </w:tc>
      </w:tr>
      <w:tr w:rsidR="00DC2CA8" w:rsidRPr="00995603" w14:paraId="13B99C43" w14:textId="7ED5B291" w:rsidTr="00894A6C">
        <w:trPr>
          <w:trHeight w:val="20"/>
        </w:trPr>
        <w:tc>
          <w:tcPr>
            <w:tcW w:w="882" w:type="dxa"/>
          </w:tcPr>
          <w:p w14:paraId="372FFEFE" w14:textId="48E7FAAF" w:rsidR="00DC2CA8" w:rsidRPr="00995603" w:rsidRDefault="00DC2CA8" w:rsidP="00C64C2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229" w:type="dxa"/>
            <w:gridSpan w:val="2"/>
          </w:tcPr>
          <w:p w14:paraId="47562D31" w14:textId="4A510D8D" w:rsidR="00DC2CA8" w:rsidRPr="00995603" w:rsidRDefault="00DC2CA8" w:rsidP="00C64C2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Pacienta dozas mērītāja (dozas un laukuma reizinājuma mērītāja, t.sk. pacienta dozas mērīšanas funkcijas) precizitāte</w:t>
            </w: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2552" w:type="dxa"/>
          </w:tcPr>
          <w:p w14:paraId="2281A574" w14:textId="77777777" w:rsidR="00DC2CA8" w:rsidRPr="00995603" w:rsidRDefault="00DC2CA8" w:rsidP="00C64C27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≤ ±25 % 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no ierīcē uzrādītās vērtības</w:t>
            </w:r>
          </w:p>
          <w:p w14:paraId="50107F40" w14:textId="77777777" w:rsidR="00DC2CA8" w:rsidRPr="00995603" w:rsidRDefault="00DC2CA8" w:rsidP="00C64C2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4D061A53" w14:textId="7E15FD13" w:rsidR="00DC2CA8" w:rsidRPr="00995603" w:rsidRDefault="00DC2CA8">
            <w:pPr>
              <w:pStyle w:val="ListParagraph"/>
              <w:numPr>
                <w:ilvl w:val="0"/>
                <w:numId w:val="30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Mērījumi jāveic visā klīniski izmantotā augstsprieguma diapazonā, vismaz ar četrām dažādām augstsprieguma vērtībām (piemēram, 50, 70, 90 un 1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7C2A8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3EE9AE9" w14:textId="5B778D1E" w:rsidR="00DC2CA8" w:rsidRPr="00995603" w:rsidRDefault="00DC2CA8">
            <w:pPr>
              <w:pStyle w:val="ListParagraph"/>
              <w:numPr>
                <w:ilvl w:val="0"/>
                <w:numId w:val="30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Ja nav iespējams manuāli uzstādīt minētās vērtības, izmanto filtrus, lai iestatītu </w:t>
            </w: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~80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DC2CA8" w:rsidRPr="00995603" w14:paraId="1F5DFD9F" w14:textId="1F72DE4F" w:rsidTr="00DC2CA8">
        <w:trPr>
          <w:trHeight w:val="20"/>
        </w:trPr>
        <w:tc>
          <w:tcPr>
            <w:tcW w:w="14034" w:type="dxa"/>
            <w:gridSpan w:val="5"/>
            <w:hideMark/>
          </w:tcPr>
          <w:p w14:paraId="14CD3459" w14:textId="7A92CF56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lastRenderedPageBreak/>
              <w:t xml:space="preserve">III Zobārstniecības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rentgeniekārtas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(tai skaitā, panorāmas un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cefalometrijas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rentgeniekārtas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)</w:t>
            </w: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vertAlign w:val="superscript"/>
                <w:lang w:val="lv-LV"/>
              </w:rPr>
              <w:t>8</w:t>
            </w: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</w:t>
            </w:r>
          </w:p>
        </w:tc>
      </w:tr>
      <w:tr w:rsidR="00DC2CA8" w:rsidRPr="00E14B2C" w14:paraId="7FDCD20C" w14:textId="3D1DACD4" w:rsidTr="00894A6C">
        <w:trPr>
          <w:trHeight w:val="20"/>
        </w:trPr>
        <w:tc>
          <w:tcPr>
            <w:tcW w:w="882" w:type="dxa"/>
            <w:hideMark/>
          </w:tcPr>
          <w:p w14:paraId="73D77495" w14:textId="77777777" w:rsidR="00DC2CA8" w:rsidRPr="00E14B2C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229" w:type="dxa"/>
            <w:gridSpan w:val="2"/>
            <w:hideMark/>
          </w:tcPr>
          <w:p w14:paraId="2BA05E55" w14:textId="77777777" w:rsidR="00DC2CA8" w:rsidRPr="00E14B2C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Rentgenlampas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augstsprieguma precizitāte</w:t>
            </w: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2552" w:type="dxa"/>
            <w:hideMark/>
          </w:tcPr>
          <w:p w14:paraId="424FB36D" w14:textId="77777777" w:rsidR="00DC2CA8" w:rsidRPr="00E14B2C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 ±10 %</w:t>
            </w:r>
          </w:p>
          <w:p w14:paraId="06A3408E" w14:textId="77777777" w:rsidR="00DC2CA8" w:rsidRPr="00E14B2C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hideMark/>
          </w:tcPr>
          <w:p w14:paraId="3FF046E7" w14:textId="5CF288E8" w:rsidR="00DC2CA8" w:rsidRPr="00E14B2C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Ja </w:t>
            </w: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rentgeniekārtai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ir iespējams mainīt augstspriegumu un </w:t>
            </w: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anodstrāvu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, mērījumus veic pie visbiežāk izmantojamajiem augstsprieguma un </w:t>
            </w: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anodstrāvas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uzstādījumiem, izmantojot klīniskajā praksē izmantoto ekspozīcijas laiku.</w:t>
            </w:r>
          </w:p>
        </w:tc>
      </w:tr>
      <w:tr w:rsidR="00DC2CA8" w:rsidRPr="00E14B2C" w14:paraId="3087657F" w14:textId="2AD46FCC" w:rsidTr="00894A6C">
        <w:trPr>
          <w:trHeight w:val="20"/>
        </w:trPr>
        <w:tc>
          <w:tcPr>
            <w:tcW w:w="882" w:type="dxa"/>
          </w:tcPr>
          <w:p w14:paraId="55731729" w14:textId="77777777" w:rsidR="00DC2CA8" w:rsidRPr="00E14B2C" w:rsidRDefault="00DC2CA8">
            <w:pPr>
              <w:tabs>
                <w:tab w:val="left" w:pos="367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229" w:type="dxa"/>
            <w:gridSpan w:val="2"/>
          </w:tcPr>
          <w:p w14:paraId="3B4C6306" w14:textId="77777777" w:rsidR="00DC2CA8" w:rsidRPr="00E14B2C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Pusvājinājuma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slāņa biezums</w:t>
            </w:r>
          </w:p>
        </w:tc>
        <w:tc>
          <w:tcPr>
            <w:tcW w:w="2552" w:type="dxa"/>
          </w:tcPr>
          <w:p w14:paraId="7C7FC2EE" w14:textId="7E83E04A" w:rsidR="00DC2CA8" w:rsidRPr="00E14B2C" w:rsidRDefault="00DC2CA8" w:rsidP="00D3189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≥1,8 mm Al (pie 60 </w:t>
            </w: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kV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  <w:p w14:paraId="4C6617ED" w14:textId="24407F1B" w:rsidR="00DC2CA8" w:rsidRPr="00E14B2C" w:rsidRDefault="00DC2CA8" w:rsidP="00D3189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≥2,1 mm Al (pie 70 </w:t>
            </w: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kV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  <w:p w14:paraId="03B0B57E" w14:textId="5958EAFA" w:rsidR="00DC2CA8" w:rsidRPr="00E14B2C" w:rsidRDefault="00DC2CA8" w:rsidP="00D3189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≥2,3 mm Al (pie 80 </w:t>
            </w: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kV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  <w:p w14:paraId="2D2F66CF" w14:textId="77777777" w:rsidR="00DC2CA8" w:rsidRPr="00E14B2C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0E87EA58" w14:textId="497407C7" w:rsidR="00DC2CA8" w:rsidRPr="00E14B2C" w:rsidRDefault="00DC2CA8">
            <w:pPr>
              <w:pStyle w:val="ListParagraph"/>
              <w:numPr>
                <w:ilvl w:val="0"/>
                <w:numId w:val="31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pie klīniskajā praksē biežāk izmantotās augstsprieguma vērtības</w:t>
            </w:r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0F35EEF7" w14:textId="5DBDC0C1" w:rsidR="00DC2CA8" w:rsidRPr="00E14B2C" w:rsidRDefault="00DC2CA8">
            <w:pPr>
              <w:pStyle w:val="ListParagraph"/>
              <w:numPr>
                <w:ilvl w:val="0"/>
                <w:numId w:val="31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Ja nav iespējams uzstādīt 60 </w:t>
            </w: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>kV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70 </w:t>
            </w: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>kV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vai 80 </w:t>
            </w: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>kV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lielumu, izmanto tuvāk iespējamo un </w:t>
            </w: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>pusvājinājuma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slāņa biezuma vērtības noteikšanai izmanto lineārās interpolācijas metodi</w:t>
            </w:r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31D27AA" w14:textId="77777777" w:rsidR="00DC2CA8" w:rsidRPr="00E14B2C" w:rsidRDefault="00DC2CA8">
            <w:pPr>
              <w:pStyle w:val="ListParagraph"/>
              <w:numPr>
                <w:ilvl w:val="0"/>
                <w:numId w:val="31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>Parametra novērtēšanai nepieciešams pielietot alumīnija plāksnes ar 99,5 % tīrību.</w:t>
            </w:r>
          </w:p>
        </w:tc>
      </w:tr>
      <w:tr w:rsidR="00DC2CA8" w:rsidRPr="00E14B2C" w14:paraId="6EB8841D" w14:textId="735B46FD" w:rsidTr="00894A6C">
        <w:trPr>
          <w:trHeight w:val="20"/>
        </w:trPr>
        <w:tc>
          <w:tcPr>
            <w:tcW w:w="882" w:type="dxa"/>
            <w:hideMark/>
          </w:tcPr>
          <w:p w14:paraId="554D9094" w14:textId="77777777" w:rsidR="00DC2CA8" w:rsidRPr="00E14B2C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229" w:type="dxa"/>
            <w:gridSpan w:val="2"/>
            <w:hideMark/>
          </w:tcPr>
          <w:p w14:paraId="1BB056A2" w14:textId="77777777" w:rsidR="00DC2CA8" w:rsidRPr="00E14B2C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Gaisa kermas</w:t>
            </w: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5</w:t>
            </w: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atkārtojamība</w:t>
            </w: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4</w:t>
            </w:r>
          </w:p>
        </w:tc>
        <w:tc>
          <w:tcPr>
            <w:tcW w:w="2552" w:type="dxa"/>
            <w:hideMark/>
          </w:tcPr>
          <w:p w14:paraId="56F848A9" w14:textId="433B4D31" w:rsidR="00DC2CA8" w:rsidRPr="00E14B2C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&lt;5 %</w:t>
            </w:r>
          </w:p>
          <w:p w14:paraId="0E0863FF" w14:textId="77777777" w:rsidR="00DC2CA8" w:rsidRPr="00E14B2C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hideMark/>
          </w:tcPr>
          <w:p w14:paraId="72F0F6FD" w14:textId="1FE435F5" w:rsidR="00DC2CA8" w:rsidRPr="00E14B2C" w:rsidRDefault="00DC2CA8">
            <w:pPr>
              <w:pStyle w:val="ListParagraph"/>
              <w:numPr>
                <w:ilvl w:val="0"/>
                <w:numId w:val="32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Mērījumi, izmantojot ekspozīcijas laiku  ~200 ms</w:t>
            </w:r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1404172" w14:textId="77777777" w:rsidR="00DC2CA8" w:rsidRPr="00E14B2C" w:rsidRDefault="00DC2CA8">
            <w:pPr>
              <w:pStyle w:val="ListParagraph"/>
              <w:numPr>
                <w:ilvl w:val="0"/>
                <w:numId w:val="32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Panorāmas </w:t>
            </w: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>rentgeniekārtām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mērījumus veikt, izmantojot praksē pielietoto ekspozīcijas laiku.</w:t>
            </w:r>
          </w:p>
          <w:p w14:paraId="391B7DDE" w14:textId="77777777" w:rsidR="00DC2CA8" w:rsidRPr="00E14B2C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DC2CA8" w:rsidRPr="00995603" w14:paraId="3B0D7AD8" w14:textId="7467401C" w:rsidTr="00894A6C">
        <w:trPr>
          <w:trHeight w:val="20"/>
        </w:trPr>
        <w:tc>
          <w:tcPr>
            <w:tcW w:w="882" w:type="dxa"/>
            <w:hideMark/>
          </w:tcPr>
          <w:p w14:paraId="37B13DE7" w14:textId="77777777" w:rsidR="00DC2CA8" w:rsidRPr="00E14B2C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229" w:type="dxa"/>
            <w:gridSpan w:val="2"/>
            <w:hideMark/>
          </w:tcPr>
          <w:p w14:paraId="25A09A04" w14:textId="77777777" w:rsidR="00DC2CA8" w:rsidRPr="00E14B2C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Ekspozīcijas laika precizitāte</w:t>
            </w: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2552" w:type="dxa"/>
            <w:hideMark/>
          </w:tcPr>
          <w:p w14:paraId="1D414FCA" w14:textId="77777777" w:rsidR="00DC2CA8" w:rsidRPr="00E14B2C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 ±20 %</w:t>
            </w:r>
          </w:p>
          <w:p w14:paraId="6D9EC508" w14:textId="77777777" w:rsidR="00DC2CA8" w:rsidRPr="00E14B2C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hideMark/>
          </w:tcPr>
          <w:p w14:paraId="7EF9BD23" w14:textId="550D1882" w:rsidR="00DC2CA8" w:rsidRPr="00E14B2C" w:rsidRDefault="00DC2CA8">
            <w:pPr>
              <w:pStyle w:val="ListParagraph"/>
              <w:numPr>
                <w:ilvl w:val="0"/>
                <w:numId w:val="33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šādos ekspozīcijas laika diapazonos: 20 – 50 ms; 100 – 200</w:t>
            </w:r>
            <w:r w:rsidR="00F81D1E"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>ms</w:t>
            </w:r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4DD9E405" w14:textId="77777777" w:rsidR="00DC2CA8" w:rsidRPr="00E14B2C" w:rsidRDefault="00DC2CA8">
            <w:pPr>
              <w:pStyle w:val="ListParagraph"/>
              <w:numPr>
                <w:ilvl w:val="0"/>
                <w:numId w:val="33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Panorāmas </w:t>
            </w:r>
            <w:proofErr w:type="spellStart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>rentgeniekārtām</w:t>
            </w:r>
            <w:proofErr w:type="spellEnd"/>
            <w:r w:rsidRPr="00E14B2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uzstādīt vienu klīniskajā praksē izmantoto laika vērtību</w:t>
            </w:r>
            <w:r w:rsidRPr="00E14B2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C2CA8" w:rsidRPr="00995603" w14:paraId="247A165F" w14:textId="51DFCE2A" w:rsidTr="00894A6C">
        <w:trPr>
          <w:trHeight w:val="20"/>
        </w:trPr>
        <w:tc>
          <w:tcPr>
            <w:tcW w:w="882" w:type="dxa"/>
          </w:tcPr>
          <w:p w14:paraId="0F2E80F2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229" w:type="dxa"/>
            <w:gridSpan w:val="2"/>
          </w:tcPr>
          <w:p w14:paraId="06157A8A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Telpiskā izšķirtspēja</w:t>
            </w:r>
          </w:p>
          <w:p w14:paraId="010AC393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  <w:p w14:paraId="14FD7DCD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52" w:type="dxa"/>
          </w:tcPr>
          <w:p w14:paraId="5BCFD912" w14:textId="7272068B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≥5 līniju pāri/mm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intraorālajām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  <w:p w14:paraId="4FC76456" w14:textId="1B72021A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≥2,5 līniju pāri/mm (panorāmas un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ceflalometrijas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7371" w:type="dxa"/>
          </w:tcPr>
          <w:p w14:paraId="2F6122D7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Parametrs pielietojams digitālām attēlu iegūšanas sistēmām, tai skaitā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fosforplašu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sistēmām.</w:t>
            </w:r>
          </w:p>
          <w:p w14:paraId="3C8265A7" w14:textId="77777777" w:rsidR="00DC2CA8" w:rsidRPr="00995603" w:rsidRDefault="00DC2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1827F72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  <w:p w14:paraId="36603911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</w:tr>
      <w:tr w:rsidR="00DC2CA8" w:rsidRPr="00995603" w14:paraId="6796AECF" w14:textId="30D979BF" w:rsidTr="00894A6C">
        <w:trPr>
          <w:trHeight w:val="20"/>
        </w:trPr>
        <w:tc>
          <w:tcPr>
            <w:tcW w:w="882" w:type="dxa"/>
          </w:tcPr>
          <w:p w14:paraId="7AB90224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229" w:type="dxa"/>
            <w:gridSpan w:val="2"/>
          </w:tcPr>
          <w:p w14:paraId="269411CC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Zema kontrasta objekti</w:t>
            </w:r>
          </w:p>
          <w:p w14:paraId="197B762F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  <w:p w14:paraId="3071AFF5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52" w:type="dxa"/>
          </w:tcPr>
          <w:p w14:paraId="14781D67" w14:textId="77777777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1) Redzami vismaz 4 objekti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intraorālajām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rentgeniekārtām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) </w:t>
            </w:r>
          </w:p>
          <w:p w14:paraId="5F0CB243" w14:textId="77777777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 xml:space="preserve">2) Redzami vismaz 2 objekti (panorāmas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rentgeniekārtām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) </w:t>
            </w:r>
          </w:p>
          <w:p w14:paraId="051F96E0" w14:textId="77777777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3) Redzams vismaz 1 objekts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cefalometrijas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rentgeniekārtām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7371" w:type="dxa"/>
          </w:tcPr>
          <w:p w14:paraId="27EBBD62" w14:textId="76747BA8" w:rsidR="00DC2CA8" w:rsidRPr="00995603" w:rsidRDefault="00DC2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lastRenderedPageBreak/>
              <w:t>1) Piemērojams digitālām attēlu iegūšanas sistēmām</w:t>
            </w:r>
            <w:r w:rsidR="007C2A8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19CD2050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2) Alumīnija testa objekts ar vismaz 4 biezumiem.</w:t>
            </w:r>
          </w:p>
          <w:p w14:paraId="6D5D4A04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  <w:p w14:paraId="2EED7B0F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DC2CA8" w:rsidRPr="00995603" w14:paraId="0935F7B5" w14:textId="087564F3" w:rsidTr="00894A6C">
        <w:trPr>
          <w:trHeight w:val="20"/>
        </w:trPr>
        <w:tc>
          <w:tcPr>
            <w:tcW w:w="882" w:type="dxa"/>
          </w:tcPr>
          <w:p w14:paraId="1ABD3C87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color w:val="00B050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3229" w:type="dxa"/>
            <w:gridSpan w:val="2"/>
          </w:tcPr>
          <w:p w14:paraId="68C7CE26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Pacienta dozas mērītāja (dozas un laukuma reizinājuma mērītāja, t.sk. pacienta dozas mērīšanas funkcijas) precizitāte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2552" w:type="dxa"/>
          </w:tcPr>
          <w:p w14:paraId="543C701B" w14:textId="5922EF23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 ±25 % </w:t>
            </w:r>
          </w:p>
          <w:p w14:paraId="2DA58FA8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4384DD53" w14:textId="6A30A70F" w:rsidR="00DC2CA8" w:rsidRPr="00995603" w:rsidRDefault="00DC2CA8">
            <w:pPr>
              <w:pStyle w:val="ListParagraph"/>
              <w:numPr>
                <w:ilvl w:val="0"/>
                <w:numId w:val="3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hAnsi="Times New Roman" w:cs="Times New Roman"/>
                <w:sz w:val="24"/>
                <w:szCs w:val="24"/>
              </w:rPr>
              <w:t xml:space="preserve">Mērījumi veicami 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panorāmas un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cefalometrijas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rentgeniekārtām</w:t>
            </w:r>
            <w:proofErr w:type="spellEnd"/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F4BC79F" w14:textId="67CC59DD" w:rsidR="00DC2CA8" w:rsidRPr="00FB75E2" w:rsidRDefault="00DC2CA8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hAnsi="Times New Roman" w:cs="Times New Roman"/>
                <w:sz w:val="24"/>
                <w:szCs w:val="24"/>
              </w:rPr>
              <w:t xml:space="preserve">Mērījumi tiek veikti pie 70 un 80 </w:t>
            </w:r>
            <w:proofErr w:type="spellStart"/>
            <w:r w:rsidRPr="00995603">
              <w:rPr>
                <w:rFonts w:ascii="Times New Roman" w:hAnsi="Times New Roman" w:cs="Times New Roman"/>
                <w:sz w:val="24"/>
                <w:szCs w:val="24"/>
              </w:rPr>
              <w:t>kV</w:t>
            </w:r>
            <w:proofErr w:type="spellEnd"/>
            <w:r w:rsidRPr="00995603">
              <w:rPr>
                <w:rFonts w:ascii="Times New Roman" w:hAnsi="Times New Roman" w:cs="Times New Roman"/>
                <w:sz w:val="24"/>
                <w:szCs w:val="24"/>
              </w:rPr>
              <w:t xml:space="preserve"> (ja nav iespējams uzstādīt minētās vērtības, izmanto tuvāko iespējamo lielumu).</w:t>
            </w:r>
          </w:p>
        </w:tc>
      </w:tr>
      <w:tr w:rsidR="00DC2CA8" w:rsidRPr="00995603" w14:paraId="3B57791A" w14:textId="1F732F65" w:rsidTr="00DC2CA8">
        <w:trPr>
          <w:trHeight w:val="20"/>
        </w:trPr>
        <w:tc>
          <w:tcPr>
            <w:tcW w:w="14034" w:type="dxa"/>
            <w:gridSpan w:val="5"/>
          </w:tcPr>
          <w:p w14:paraId="766C7F2B" w14:textId="1CB1D78B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lv-LV"/>
              </w:rPr>
              <w:t xml:space="preserve">IV Koniska staru kūļa datortomogrāfijas iekārtas (panorāmas 3D zobārstniecības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lv-LV"/>
              </w:rPr>
              <w:t>rentgeniekārtas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lv-LV"/>
              </w:rPr>
              <w:t>)</w:t>
            </w:r>
          </w:p>
        </w:tc>
      </w:tr>
      <w:tr w:rsidR="00DC2CA8" w:rsidRPr="00995603" w14:paraId="7A538A9B" w14:textId="64EED628" w:rsidTr="00894A6C">
        <w:trPr>
          <w:trHeight w:val="20"/>
        </w:trPr>
        <w:tc>
          <w:tcPr>
            <w:tcW w:w="882" w:type="dxa"/>
          </w:tcPr>
          <w:p w14:paraId="25CDA440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229" w:type="dxa"/>
            <w:gridSpan w:val="2"/>
          </w:tcPr>
          <w:p w14:paraId="5D2301DE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Rentgenlampas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augstsprieguma precizitāte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2552" w:type="dxa"/>
          </w:tcPr>
          <w:p w14:paraId="230B7A97" w14:textId="77777777" w:rsidR="00DC2CA8" w:rsidRPr="00995603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 ±5 %</w:t>
            </w:r>
          </w:p>
          <w:p w14:paraId="0A6ABDA3" w14:textId="77777777" w:rsidR="00DC2CA8" w:rsidRPr="00995603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3BF9D455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Pie klīniskajā praksē visbiežāk izmantotā augstsprieguma</w:t>
            </w:r>
          </w:p>
        </w:tc>
      </w:tr>
      <w:tr w:rsidR="00DC2CA8" w:rsidRPr="00995603" w14:paraId="38D02A65" w14:textId="2CD43304" w:rsidTr="00894A6C">
        <w:trPr>
          <w:trHeight w:val="20"/>
        </w:trPr>
        <w:tc>
          <w:tcPr>
            <w:tcW w:w="882" w:type="dxa"/>
          </w:tcPr>
          <w:p w14:paraId="71F95251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229" w:type="dxa"/>
            <w:gridSpan w:val="2"/>
          </w:tcPr>
          <w:p w14:paraId="04D7F0EE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Rentgenlampas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augstsprieguma atkārtojamība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4</w:t>
            </w:r>
          </w:p>
        </w:tc>
        <w:tc>
          <w:tcPr>
            <w:tcW w:w="2552" w:type="dxa"/>
          </w:tcPr>
          <w:p w14:paraId="6B42858B" w14:textId="7FC75FCE" w:rsidR="00DC2CA8" w:rsidRPr="00995603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≤5 %</w:t>
            </w:r>
          </w:p>
          <w:p w14:paraId="720A1057" w14:textId="77777777" w:rsidR="00DC2CA8" w:rsidRPr="00995603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0721DAB6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Pie klīniskajā praksē visbiežāk izmantotā augstsprieguma</w:t>
            </w:r>
          </w:p>
        </w:tc>
      </w:tr>
      <w:tr w:rsidR="00DC2CA8" w:rsidRPr="00995603" w14:paraId="0903C24D" w14:textId="2527756D" w:rsidTr="00894A6C">
        <w:trPr>
          <w:trHeight w:val="20"/>
        </w:trPr>
        <w:tc>
          <w:tcPr>
            <w:tcW w:w="882" w:type="dxa"/>
          </w:tcPr>
          <w:p w14:paraId="24F739F6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229" w:type="dxa"/>
            <w:gridSpan w:val="2"/>
          </w:tcPr>
          <w:p w14:paraId="3B7760F8" w14:textId="7FC955ED" w:rsidR="00DC2CA8" w:rsidRPr="00995603" w:rsidRDefault="00DC2CA8">
            <w:pPr>
              <w:tabs>
                <w:tab w:val="left" w:pos="900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Rentgenlampas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tdeves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atkārtojamība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4</w:t>
            </w:r>
          </w:p>
        </w:tc>
        <w:tc>
          <w:tcPr>
            <w:tcW w:w="2552" w:type="dxa"/>
          </w:tcPr>
          <w:p w14:paraId="6DCFD252" w14:textId="1EB3632A" w:rsidR="00DC2CA8" w:rsidRPr="00995603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≤10 %</w:t>
            </w:r>
          </w:p>
        </w:tc>
        <w:tc>
          <w:tcPr>
            <w:tcW w:w="7371" w:type="dxa"/>
          </w:tcPr>
          <w:p w14:paraId="58C497E3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Pie klīniskajā praksē visbiežāk izmantotā augstsprieguma</w:t>
            </w:r>
          </w:p>
        </w:tc>
      </w:tr>
      <w:tr w:rsidR="00DC2CA8" w:rsidRPr="00995603" w14:paraId="111D90E2" w14:textId="5649F61E" w:rsidTr="00894A6C">
        <w:trPr>
          <w:trHeight w:val="20"/>
        </w:trPr>
        <w:tc>
          <w:tcPr>
            <w:tcW w:w="882" w:type="dxa"/>
          </w:tcPr>
          <w:p w14:paraId="7041A77C" w14:textId="7F73BDA0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229" w:type="dxa"/>
            <w:gridSpan w:val="2"/>
          </w:tcPr>
          <w:p w14:paraId="21C343FF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Ģeometriskā precizitāte</w:t>
            </w:r>
          </w:p>
        </w:tc>
        <w:tc>
          <w:tcPr>
            <w:tcW w:w="2552" w:type="dxa"/>
          </w:tcPr>
          <w:p w14:paraId="5B146287" w14:textId="5188B2CA" w:rsidR="00DC2CA8" w:rsidRPr="00995603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±0,5</w:t>
            </w:r>
            <w:r w:rsidR="00F81D1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mm</w:t>
            </w:r>
          </w:p>
        </w:tc>
        <w:tc>
          <w:tcPr>
            <w:tcW w:w="7371" w:type="dxa"/>
          </w:tcPr>
          <w:p w14:paraId="3814CD87" w14:textId="2386B339" w:rsidR="00DC2CA8" w:rsidRPr="00FC6720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FC6720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Izmantojot speciālo testa objektu.</w:t>
            </w:r>
          </w:p>
        </w:tc>
      </w:tr>
      <w:tr w:rsidR="00DC2CA8" w:rsidRPr="00995603" w14:paraId="3D9893DF" w14:textId="2DF6C17F" w:rsidTr="00894A6C">
        <w:trPr>
          <w:trHeight w:val="749"/>
        </w:trPr>
        <w:tc>
          <w:tcPr>
            <w:tcW w:w="882" w:type="dxa"/>
          </w:tcPr>
          <w:p w14:paraId="364BE39A" w14:textId="06665C14" w:rsidR="00DC2CA8" w:rsidRPr="00995603" w:rsidRDefault="00DC2CA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229" w:type="dxa"/>
            <w:gridSpan w:val="2"/>
          </w:tcPr>
          <w:p w14:paraId="186758F3" w14:textId="77777777" w:rsidR="00DC2CA8" w:rsidRPr="00995603" w:rsidRDefault="00DC2CA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Pacienta dozas mērītāja (dozas un laukuma reizinājuma mērītāja, t.sk. pacienta dozas mērīšanas funkcijas) precizitāte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2552" w:type="dxa"/>
          </w:tcPr>
          <w:p w14:paraId="4FCC1920" w14:textId="0800DCDE" w:rsidR="00DC2CA8" w:rsidRPr="00995603" w:rsidRDefault="00DC2CA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 ±25 % </w:t>
            </w:r>
          </w:p>
          <w:p w14:paraId="63ECB8F7" w14:textId="77777777" w:rsidR="00DC2CA8" w:rsidRPr="00995603" w:rsidRDefault="00DC2CA8">
            <w:pPr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vertAlign w:val="superscript"/>
                <w:lang w:val="lv-LV"/>
              </w:rPr>
            </w:pPr>
          </w:p>
        </w:tc>
        <w:tc>
          <w:tcPr>
            <w:tcW w:w="7371" w:type="dxa"/>
          </w:tcPr>
          <w:p w14:paraId="0B80BB7E" w14:textId="13072E34" w:rsidR="00DC2CA8" w:rsidRPr="00324C19" w:rsidRDefault="00DC2CA8">
            <w:pPr>
              <w:pStyle w:val="ListParagraph"/>
              <w:numPr>
                <w:ilvl w:val="0"/>
                <w:numId w:val="8"/>
              </w:numPr>
              <w:ind w:left="421" w:hanging="421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4C1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Plaknē maksimāli tuvu </w:t>
            </w:r>
            <w:proofErr w:type="spellStart"/>
            <w:r w:rsidRPr="00324C19">
              <w:rPr>
                <w:rFonts w:ascii="Times New Roman" w:eastAsiaTheme="minorEastAsia" w:hAnsi="Times New Roman" w:cs="Times New Roman"/>
                <w:sz w:val="24"/>
                <w:szCs w:val="24"/>
              </w:rPr>
              <w:t>kolimatoram</w:t>
            </w:r>
            <w:proofErr w:type="spellEnd"/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64A5897E" w14:textId="77777777" w:rsidR="00DC2CA8" w:rsidRPr="00995603" w:rsidRDefault="00DC2CA8">
            <w:pPr>
              <w:pStyle w:val="ListParagraph"/>
              <w:numPr>
                <w:ilvl w:val="0"/>
                <w:numId w:val="8"/>
              </w:numPr>
              <w:ind w:left="421" w:hanging="421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4C19">
              <w:rPr>
                <w:rFonts w:ascii="Times New Roman" w:eastAsiaTheme="minorEastAsia" w:hAnsi="Times New Roman" w:cs="Times New Roman"/>
                <w:sz w:val="24"/>
                <w:szCs w:val="24"/>
              </w:rPr>
              <w:t>Pie klīniskajā praksē izmantotā augstsprieguma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DC2CA8" w:rsidRPr="00995603" w14:paraId="0458BF0C" w14:textId="344A1F5E" w:rsidTr="00DC2CA8">
        <w:trPr>
          <w:trHeight w:val="20"/>
        </w:trPr>
        <w:tc>
          <w:tcPr>
            <w:tcW w:w="14034" w:type="dxa"/>
            <w:gridSpan w:val="5"/>
          </w:tcPr>
          <w:p w14:paraId="216D9779" w14:textId="31CCE675" w:rsidR="00DC2CA8" w:rsidRPr="00995603" w:rsidRDefault="00DC2CA8">
            <w:pPr>
              <w:pStyle w:val="ListParagraph"/>
              <w:contextualSpacing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 Datortomogrāfijas iekārtas</w:t>
            </w:r>
          </w:p>
        </w:tc>
      </w:tr>
      <w:tr w:rsidR="00DC2CA8" w:rsidRPr="0095660E" w14:paraId="52464D8E" w14:textId="7933FE5C" w:rsidTr="00894A6C">
        <w:trPr>
          <w:trHeight w:val="20"/>
        </w:trPr>
        <w:tc>
          <w:tcPr>
            <w:tcW w:w="882" w:type="dxa"/>
          </w:tcPr>
          <w:p w14:paraId="2E5E1107" w14:textId="518ED6FD" w:rsidR="00DC2CA8" w:rsidRPr="0095660E" w:rsidRDefault="002B3367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</w:t>
            </w:r>
            <w:r w:rsidR="00DC2CA8"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3229" w:type="dxa"/>
            <w:gridSpan w:val="2"/>
          </w:tcPr>
          <w:p w14:paraId="69BFF8DB" w14:textId="77777777" w:rsidR="00DC2CA8" w:rsidRPr="0095660E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Datortomogrāfijas dozas indeksa (vai dozas un </w:t>
            </w:r>
            <w:proofErr w:type="spellStart"/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mērdetektora</w:t>
            </w:r>
            <w:proofErr w:type="spellEnd"/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aktīvās daļas </w:t>
            </w: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garuma reizinājuma) precizitāte</w:t>
            </w: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2552" w:type="dxa"/>
          </w:tcPr>
          <w:p w14:paraId="04BAD60F" w14:textId="77777777" w:rsidR="00DC2CA8" w:rsidRPr="0095660E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≤ ±20 %</w:t>
            </w:r>
          </w:p>
          <w:p w14:paraId="0EB2B187" w14:textId="77777777" w:rsidR="00DC2CA8" w:rsidRPr="0095660E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785144BB" w14:textId="62F00983" w:rsidR="00DC2CA8" w:rsidRPr="0095660E" w:rsidRDefault="00DC2CA8" w:rsidP="00CC4B5E">
            <w:pPr>
              <w:pStyle w:val="ListParagraph"/>
              <w:numPr>
                <w:ilvl w:val="0"/>
                <w:numId w:val="35"/>
              </w:numPr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</w:pP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</w:rPr>
              <w:t>Jonizējošā starojuma dozas mērījumi galvas (16 cm) un ķermeņa (32</w:t>
            </w:r>
            <w:r w:rsidR="00F81D1E"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</w:rPr>
              <w:t>cm) PMMA (</w:t>
            </w:r>
            <w:proofErr w:type="spellStart"/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</w:rPr>
              <w:t>polimetilmetakrilāta</w:t>
            </w:r>
            <w:proofErr w:type="spellEnd"/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</w:rPr>
              <w:t>) fantoma rotācijas centrā un perifērijā (1 cm attālumā no fantoma virsmas) attiecībā pret operatora konsolē uzrādīto vērtību</w:t>
            </w:r>
            <w:r w:rsidR="007C2A86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068FB603" w14:textId="0FA3F498" w:rsidR="00DC2CA8" w:rsidRPr="0095660E" w:rsidRDefault="00DC2CA8" w:rsidP="00CC4B5E">
            <w:pPr>
              <w:pStyle w:val="ListParagraph"/>
              <w:numPr>
                <w:ilvl w:val="0"/>
                <w:numId w:val="35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Katram fantomam ir jānosaka vismaz trīs DT dozas indeksa (vai dozas un </w:t>
            </w:r>
            <w:proofErr w:type="spellStart"/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</w:rPr>
              <w:t>mērdetektora</w:t>
            </w:r>
            <w:proofErr w:type="spellEnd"/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aktīvās daļas garuma reizinājuma) vērtības ar dažādiem klīniskajā praksē biežāk izmantotajiem izmeklējumu parametriem.</w:t>
            </w:r>
          </w:p>
        </w:tc>
      </w:tr>
      <w:tr w:rsidR="00DC2CA8" w:rsidRPr="0095660E" w14:paraId="326672D7" w14:textId="22D11DDE" w:rsidTr="00DC2CA8">
        <w:trPr>
          <w:trHeight w:val="20"/>
        </w:trPr>
        <w:tc>
          <w:tcPr>
            <w:tcW w:w="882" w:type="dxa"/>
          </w:tcPr>
          <w:p w14:paraId="6E1A30D3" w14:textId="309E8729" w:rsidR="00DC2CA8" w:rsidRPr="0095660E" w:rsidRDefault="002B3367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2</w:t>
            </w:r>
            <w:r w:rsidR="00DC2CA8"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13152" w:type="dxa"/>
            <w:gridSpan w:val="4"/>
          </w:tcPr>
          <w:p w14:paraId="7DD01299" w14:textId="77777777" w:rsidR="00DC2CA8" w:rsidRPr="0095660E" w:rsidRDefault="00DC2CA8" w:rsidP="00CC4B5E">
            <w:pPr>
              <w:pStyle w:val="ListParagraph"/>
              <w:ind w:left="0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</w:rPr>
              <w:t>Griezuma slāņa biezums:</w:t>
            </w:r>
          </w:p>
        </w:tc>
      </w:tr>
      <w:tr w:rsidR="00DC2CA8" w:rsidRPr="0095660E" w14:paraId="55258353" w14:textId="0B1750BB" w:rsidTr="00894A6C">
        <w:trPr>
          <w:trHeight w:val="20"/>
        </w:trPr>
        <w:tc>
          <w:tcPr>
            <w:tcW w:w="882" w:type="dxa"/>
          </w:tcPr>
          <w:p w14:paraId="1F50744E" w14:textId="2E656B52" w:rsidR="00DC2CA8" w:rsidRPr="0095660E" w:rsidRDefault="002B3367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</w:t>
            </w:r>
            <w:r w:rsidR="00DC2CA8"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.1.</w:t>
            </w:r>
          </w:p>
        </w:tc>
        <w:tc>
          <w:tcPr>
            <w:tcW w:w="3229" w:type="dxa"/>
            <w:gridSpan w:val="2"/>
          </w:tcPr>
          <w:p w14:paraId="6C8A91C6" w14:textId="77777777" w:rsidR="00DC2CA8" w:rsidRPr="0095660E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ja nominālais griezuma slāņa biezums &gt;2 mm </w:t>
            </w:r>
          </w:p>
        </w:tc>
        <w:tc>
          <w:tcPr>
            <w:tcW w:w="2552" w:type="dxa"/>
          </w:tcPr>
          <w:p w14:paraId="1B075709" w14:textId="77777777" w:rsidR="00DC2CA8" w:rsidRPr="0095660E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 ±1,0 mm</w:t>
            </w:r>
          </w:p>
          <w:p w14:paraId="03A2C2B9" w14:textId="77777777" w:rsidR="00DC2CA8" w:rsidRPr="0095660E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 w:val="restart"/>
          </w:tcPr>
          <w:p w14:paraId="1614ED81" w14:textId="77777777" w:rsidR="00DC2CA8" w:rsidRPr="0095660E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Atbilstoši klīniskajā praksē izmantojamiem griezuma slāņu biezuma vērtībām (ne mazāk kā divām).</w:t>
            </w:r>
          </w:p>
          <w:p w14:paraId="3BE82D7A" w14:textId="77777777" w:rsidR="00DC2CA8" w:rsidRPr="0095660E" w:rsidRDefault="00DC2CA8" w:rsidP="00CC4B5E">
            <w:pPr>
              <w:pStyle w:val="ListParagraph"/>
              <w:ind w:left="0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C2CA8" w:rsidRPr="0095660E" w14:paraId="02696C46" w14:textId="7919CBCF" w:rsidTr="00894A6C">
        <w:trPr>
          <w:trHeight w:val="20"/>
        </w:trPr>
        <w:tc>
          <w:tcPr>
            <w:tcW w:w="882" w:type="dxa"/>
          </w:tcPr>
          <w:p w14:paraId="1B2BF779" w14:textId="4E3E8D02" w:rsidR="00DC2CA8" w:rsidRPr="0095660E" w:rsidRDefault="002B3367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</w:t>
            </w:r>
            <w:r w:rsidR="00DC2CA8"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.2.</w:t>
            </w:r>
          </w:p>
        </w:tc>
        <w:tc>
          <w:tcPr>
            <w:tcW w:w="3229" w:type="dxa"/>
            <w:gridSpan w:val="2"/>
          </w:tcPr>
          <w:p w14:paraId="00C19B27" w14:textId="77777777" w:rsidR="00DC2CA8" w:rsidRPr="0095660E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ja nominālais griezuma slāņa biezums ir robežās no 1 līdz 2 mm</w:t>
            </w:r>
          </w:p>
        </w:tc>
        <w:tc>
          <w:tcPr>
            <w:tcW w:w="2552" w:type="dxa"/>
          </w:tcPr>
          <w:p w14:paraId="1E69D181" w14:textId="77777777" w:rsidR="00DC2CA8" w:rsidRPr="0095660E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 ±50 % kritēriju </w:t>
            </w:r>
          </w:p>
          <w:p w14:paraId="5C970D64" w14:textId="77777777" w:rsidR="00DC2CA8" w:rsidRPr="0095660E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/>
          </w:tcPr>
          <w:p w14:paraId="29E99E44" w14:textId="77777777" w:rsidR="00DC2CA8" w:rsidRPr="0095660E" w:rsidRDefault="00DC2CA8" w:rsidP="00CC4B5E">
            <w:pPr>
              <w:pStyle w:val="ListParagraph"/>
              <w:ind w:left="0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C2CA8" w:rsidRPr="0095660E" w14:paraId="5CAC5B43" w14:textId="172BD360" w:rsidTr="00894A6C">
        <w:trPr>
          <w:trHeight w:val="20"/>
        </w:trPr>
        <w:tc>
          <w:tcPr>
            <w:tcW w:w="882" w:type="dxa"/>
          </w:tcPr>
          <w:p w14:paraId="216B7D8B" w14:textId="34557D3E" w:rsidR="00DC2CA8" w:rsidRPr="0095660E" w:rsidRDefault="002B3367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</w:t>
            </w:r>
            <w:r w:rsidR="00DC2CA8"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.3.</w:t>
            </w:r>
          </w:p>
        </w:tc>
        <w:tc>
          <w:tcPr>
            <w:tcW w:w="3229" w:type="dxa"/>
            <w:gridSpan w:val="2"/>
          </w:tcPr>
          <w:p w14:paraId="33BBF53F" w14:textId="77777777" w:rsidR="00DC2CA8" w:rsidRPr="0095660E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ja nominālais griezuma slāņa biezums &lt;1 mm</w:t>
            </w:r>
          </w:p>
        </w:tc>
        <w:tc>
          <w:tcPr>
            <w:tcW w:w="2552" w:type="dxa"/>
          </w:tcPr>
          <w:p w14:paraId="4CBC41C3" w14:textId="77777777" w:rsidR="00DC2CA8" w:rsidRPr="0095660E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5660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 ±0,5 mm</w:t>
            </w:r>
          </w:p>
          <w:p w14:paraId="6D33A171" w14:textId="77777777" w:rsidR="00DC2CA8" w:rsidRPr="0095660E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/>
          </w:tcPr>
          <w:p w14:paraId="70C55074" w14:textId="77777777" w:rsidR="00DC2CA8" w:rsidRPr="0095660E" w:rsidRDefault="00DC2CA8" w:rsidP="00CC4B5E">
            <w:pPr>
              <w:pStyle w:val="ListParagraph"/>
              <w:ind w:left="0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C2CA8" w:rsidRPr="00995603" w14:paraId="1B9A4A56" w14:textId="4B0E6816" w:rsidTr="00DC2CA8">
        <w:trPr>
          <w:trHeight w:val="20"/>
        </w:trPr>
        <w:tc>
          <w:tcPr>
            <w:tcW w:w="14034" w:type="dxa"/>
            <w:gridSpan w:val="5"/>
          </w:tcPr>
          <w:p w14:paraId="10B8C640" w14:textId="0EBC683A" w:rsidR="00DC2CA8" w:rsidRPr="00995603" w:rsidRDefault="00DC2CA8" w:rsidP="00CC4B5E">
            <w:pPr>
              <w:pStyle w:val="ListParagraph"/>
              <w:ind w:left="-113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6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 </w:t>
            </w:r>
            <w:proofErr w:type="spellStart"/>
            <w:r w:rsidRPr="009956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Mamogrāfijas</w:t>
            </w:r>
            <w:proofErr w:type="spellEnd"/>
            <w:r w:rsidRPr="009956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iekārtas</w:t>
            </w:r>
          </w:p>
        </w:tc>
      </w:tr>
      <w:tr w:rsidR="00DC2CA8" w:rsidRPr="00AE0B75" w14:paraId="182799CB" w14:textId="1B9CC516" w:rsidTr="00894A6C">
        <w:trPr>
          <w:trHeight w:val="20"/>
        </w:trPr>
        <w:tc>
          <w:tcPr>
            <w:tcW w:w="882" w:type="dxa"/>
          </w:tcPr>
          <w:p w14:paraId="09228ADB" w14:textId="77777777" w:rsidR="00DC2CA8" w:rsidRPr="00AE0B75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229" w:type="dxa"/>
            <w:gridSpan w:val="2"/>
          </w:tcPr>
          <w:p w14:paraId="0D359D39" w14:textId="77777777" w:rsidR="00DC2CA8" w:rsidRPr="00AE0B75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Rentgenlampas</w:t>
            </w:r>
            <w:proofErr w:type="spellEnd"/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augstsprieguma precizitāte</w:t>
            </w: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3</w:t>
            </w:r>
          </w:p>
          <w:p w14:paraId="5CDD46E2" w14:textId="77777777" w:rsidR="00DC2CA8" w:rsidRPr="00AE0B75" w:rsidRDefault="00DC2CA8" w:rsidP="00CC4B5E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52" w:type="dxa"/>
          </w:tcPr>
          <w:p w14:paraId="2FF52844" w14:textId="77777777" w:rsidR="00DC2CA8" w:rsidRPr="00AE0B75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 ±2 </w:t>
            </w:r>
            <w:proofErr w:type="spellStart"/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kV</w:t>
            </w:r>
            <w:proofErr w:type="spellEnd"/>
          </w:p>
          <w:p w14:paraId="6B167C36" w14:textId="77777777" w:rsidR="00DC2CA8" w:rsidRPr="00AE0B75" w:rsidRDefault="00DC2CA8" w:rsidP="00CC4B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58A816B5" w14:textId="77777777" w:rsidR="00DC2CA8" w:rsidRPr="00AE0B75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Novirze no uzstādītā augstsprieguma:</w:t>
            </w:r>
          </w:p>
          <w:p w14:paraId="437BF798" w14:textId="77777777" w:rsidR="00DC2CA8" w:rsidRPr="00AE0B75" w:rsidRDefault="00DC2CA8" w:rsidP="00CC4B5E">
            <w:pPr>
              <w:pStyle w:val="ListParagraph"/>
              <w:numPr>
                <w:ilvl w:val="0"/>
                <w:numId w:val="9"/>
              </w:numPr>
              <w:ind w:left="232" w:hanging="232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vismaz trīs klīniskajā praksē izmantotajām augstsprieguma vērtībām; </w:t>
            </w:r>
          </w:p>
          <w:p w14:paraId="0A5D2B39" w14:textId="77777777" w:rsidR="00DC2CA8" w:rsidRPr="00AE0B75" w:rsidRDefault="00DC2CA8" w:rsidP="00CC4B5E">
            <w:pPr>
              <w:pStyle w:val="ListParagraph"/>
              <w:numPr>
                <w:ilvl w:val="0"/>
                <w:numId w:val="9"/>
              </w:numPr>
              <w:ind w:left="232" w:hanging="232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</w:rPr>
              <w:t>vienai brīvi izvēlētai anoda-filtra kombinācijai;</w:t>
            </w:r>
          </w:p>
          <w:p w14:paraId="334FD192" w14:textId="77777777" w:rsidR="00DC2CA8" w:rsidRPr="00AE0B75" w:rsidRDefault="00DC2CA8" w:rsidP="00CC4B5E">
            <w:pPr>
              <w:pStyle w:val="ListParagraph"/>
              <w:numPr>
                <w:ilvl w:val="0"/>
                <w:numId w:val="9"/>
              </w:numPr>
              <w:ind w:left="232" w:hanging="232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</w:rPr>
              <w:t>ar kompresijas plāksni. Kompresijas plāksnes ietekme jāņem vērā sprieguma noteikšanā.</w:t>
            </w:r>
          </w:p>
        </w:tc>
      </w:tr>
      <w:tr w:rsidR="00DC2CA8" w:rsidRPr="00AE0B75" w14:paraId="6C02240F" w14:textId="05F35441" w:rsidTr="00894A6C">
        <w:trPr>
          <w:trHeight w:val="20"/>
        </w:trPr>
        <w:tc>
          <w:tcPr>
            <w:tcW w:w="882" w:type="dxa"/>
          </w:tcPr>
          <w:p w14:paraId="4243CCB9" w14:textId="77777777" w:rsidR="00DC2CA8" w:rsidRPr="00AE0B75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229" w:type="dxa"/>
            <w:gridSpan w:val="2"/>
          </w:tcPr>
          <w:p w14:paraId="3E11B617" w14:textId="77777777" w:rsidR="00DC2CA8" w:rsidRPr="00AE0B75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Gaisa kermas</w:t>
            </w: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5</w:t>
            </w: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atkārtojamība</w:t>
            </w: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4</w:t>
            </w:r>
          </w:p>
        </w:tc>
        <w:tc>
          <w:tcPr>
            <w:tcW w:w="2552" w:type="dxa"/>
          </w:tcPr>
          <w:p w14:paraId="73C1BB04" w14:textId="2DA9DCD4" w:rsidR="00DC2CA8" w:rsidRPr="00AE0B75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≤5 %</w:t>
            </w:r>
          </w:p>
        </w:tc>
        <w:tc>
          <w:tcPr>
            <w:tcW w:w="7371" w:type="dxa"/>
          </w:tcPr>
          <w:p w14:paraId="60C12054" w14:textId="3E10DA73" w:rsidR="00DC2CA8" w:rsidRPr="00AE0B75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Mērījumi pie 28 </w:t>
            </w:r>
            <w:proofErr w:type="spellStart"/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kV</w:t>
            </w:r>
            <w:proofErr w:type="spellEnd"/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un ~20 </w:t>
            </w:r>
            <w:proofErr w:type="spellStart"/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mAs</w:t>
            </w:r>
            <w:proofErr w:type="spellEnd"/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C2CA8" w:rsidRPr="00AE0B75" w14:paraId="3168EA94" w14:textId="4E43C37B" w:rsidTr="00DC2CA8">
        <w:trPr>
          <w:trHeight w:val="20"/>
        </w:trPr>
        <w:tc>
          <w:tcPr>
            <w:tcW w:w="882" w:type="dxa"/>
          </w:tcPr>
          <w:p w14:paraId="292E42B8" w14:textId="77777777" w:rsidR="00DC2CA8" w:rsidRPr="00AE0B75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3152" w:type="dxa"/>
            <w:gridSpan w:val="4"/>
          </w:tcPr>
          <w:p w14:paraId="6EC25CA4" w14:textId="77777777" w:rsidR="00DC2CA8" w:rsidRPr="00AE0B75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Ekspozīcijas dozas automātikas kontrole:</w:t>
            </w:r>
          </w:p>
        </w:tc>
      </w:tr>
      <w:tr w:rsidR="00DC2CA8" w:rsidRPr="00995603" w14:paraId="437407C7" w14:textId="5F87E80E" w:rsidTr="00894A6C">
        <w:trPr>
          <w:trHeight w:val="20"/>
        </w:trPr>
        <w:tc>
          <w:tcPr>
            <w:tcW w:w="882" w:type="dxa"/>
          </w:tcPr>
          <w:p w14:paraId="20FBF1EE" w14:textId="77777777" w:rsidR="00DC2CA8" w:rsidRPr="00AE0B75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3.1.</w:t>
            </w:r>
          </w:p>
        </w:tc>
        <w:tc>
          <w:tcPr>
            <w:tcW w:w="3229" w:type="dxa"/>
            <w:gridSpan w:val="2"/>
          </w:tcPr>
          <w:p w14:paraId="7C7CF9D8" w14:textId="77777777" w:rsidR="00DC2CA8" w:rsidRPr="00AE0B75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Ekspozīcijas dozas atkārtojamība</w:t>
            </w: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4</w:t>
            </w: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(dozimetriskā metode)</w:t>
            </w:r>
          </w:p>
        </w:tc>
        <w:tc>
          <w:tcPr>
            <w:tcW w:w="2552" w:type="dxa"/>
          </w:tcPr>
          <w:p w14:paraId="6189D11F" w14:textId="77777777" w:rsidR="00DC2CA8" w:rsidRPr="00AE0B75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 ±5 %</w:t>
            </w:r>
          </w:p>
          <w:p w14:paraId="7F2883A0" w14:textId="77777777" w:rsidR="00DC2CA8" w:rsidRPr="00AE0B75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504E8A82" w14:textId="7D76B74A" w:rsidR="00DC2CA8" w:rsidRPr="00AE0B75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pie augstsprieguma 28 </w:t>
            </w:r>
            <w:proofErr w:type="spellStart"/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kV</w:t>
            </w:r>
            <w:proofErr w:type="spellEnd"/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ar pacienta ekvivalenta fantoma biezumu – 45 mm PMMA (</w:t>
            </w:r>
            <w:proofErr w:type="spellStart"/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polimetilmetakrilāta</w:t>
            </w:r>
            <w:proofErr w:type="spellEnd"/>
            <w:r w:rsidRPr="00AE0B75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 fantomu.</w:t>
            </w:r>
          </w:p>
          <w:p w14:paraId="702480F4" w14:textId="77777777" w:rsidR="00DC2CA8" w:rsidRPr="00AE0B75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AE0B7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="00DC2CA8" w:rsidRPr="00995603" w14:paraId="3368FBBD" w14:textId="5F300681" w:rsidTr="00894A6C">
        <w:trPr>
          <w:trHeight w:val="20"/>
        </w:trPr>
        <w:tc>
          <w:tcPr>
            <w:tcW w:w="882" w:type="dxa"/>
          </w:tcPr>
          <w:p w14:paraId="555B2FF0" w14:textId="77777777" w:rsidR="00DC2CA8" w:rsidRPr="00995603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3.2.</w:t>
            </w:r>
          </w:p>
        </w:tc>
        <w:tc>
          <w:tcPr>
            <w:tcW w:w="3229" w:type="dxa"/>
            <w:gridSpan w:val="2"/>
          </w:tcPr>
          <w:p w14:paraId="264AF171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Ekspozīcijas automātikas korekcijas ierīce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11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(analogajām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mamogrāfijas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iekārtām, kurās kā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attēlveidošanas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sistēmu izmanto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fosforplates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2552" w:type="dxa"/>
          </w:tcPr>
          <w:p w14:paraId="241D3B11" w14:textId="77777777" w:rsidR="00DC2CA8" w:rsidRPr="00995603" w:rsidRDefault="00DC2CA8" w:rsidP="00CC4B5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Ierīcei ir jābūt deaktivētai</w:t>
            </w:r>
          </w:p>
        </w:tc>
        <w:tc>
          <w:tcPr>
            <w:tcW w:w="7371" w:type="dxa"/>
          </w:tcPr>
          <w:p w14:paraId="106FCBCD" w14:textId="7E47EB6E" w:rsidR="00DC2CA8" w:rsidRPr="00995603" w:rsidRDefault="00DC2CA8" w:rsidP="00CC4B5E">
            <w:pPr>
              <w:pStyle w:val="ListParagraph"/>
              <w:numPr>
                <w:ilvl w:val="0"/>
                <w:numId w:val="10"/>
              </w:numPr>
              <w:ind w:left="374" w:hanging="374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Parametrs novērtējams, uzsākot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radioloģiskās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ierīces lietošanu, kā arī pēc katras tādas lietošanas, apkopes un remonta procedūras, kas ietekmē tehnisko parametru</w:t>
            </w:r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BEA3C09" w14:textId="696BF0E0" w:rsidR="00DC2CA8" w:rsidRPr="00995603" w:rsidRDefault="00DC2CA8" w:rsidP="00CC4B5E">
            <w:pPr>
              <w:pStyle w:val="ListParagraph"/>
              <w:numPr>
                <w:ilvl w:val="0"/>
                <w:numId w:val="10"/>
              </w:numPr>
              <w:ind w:left="374" w:hanging="374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ar 45 mm PMMA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polimetilmetakrilāta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) fantomu</w:t>
            </w:r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540DE076" w14:textId="77777777" w:rsidR="00DC2CA8" w:rsidRPr="00995603" w:rsidRDefault="00DC2CA8" w:rsidP="00CC4B5E">
            <w:pPr>
              <w:pStyle w:val="ListParagraph"/>
              <w:numPr>
                <w:ilvl w:val="0"/>
                <w:numId w:val="10"/>
              </w:numPr>
              <w:ind w:left="374" w:hanging="374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brīvi izvēlētai ekspozīcijas automātikas korekcijas ierīces pakāpei.</w:t>
            </w:r>
          </w:p>
        </w:tc>
      </w:tr>
      <w:tr w:rsidR="00DC2CA8" w:rsidRPr="00995603" w14:paraId="7E452BD6" w14:textId="01A956EB" w:rsidTr="00894A6C">
        <w:trPr>
          <w:trHeight w:val="20"/>
        </w:trPr>
        <w:tc>
          <w:tcPr>
            <w:tcW w:w="882" w:type="dxa"/>
          </w:tcPr>
          <w:p w14:paraId="5D8E5893" w14:textId="77777777" w:rsidR="00DC2CA8" w:rsidRPr="00995603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3.3.</w:t>
            </w:r>
          </w:p>
        </w:tc>
        <w:tc>
          <w:tcPr>
            <w:tcW w:w="3229" w:type="dxa"/>
            <w:gridSpan w:val="2"/>
          </w:tcPr>
          <w:p w14:paraId="38E8F437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Ekspozīcijas laiks ekspozīcijas automātikas režīmā</w:t>
            </w:r>
          </w:p>
        </w:tc>
        <w:tc>
          <w:tcPr>
            <w:tcW w:w="2552" w:type="dxa"/>
          </w:tcPr>
          <w:p w14:paraId="5BEDC2A3" w14:textId="68897C9E" w:rsidR="00DC2CA8" w:rsidRPr="00995603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&lt;2 s</w:t>
            </w:r>
          </w:p>
          <w:p w14:paraId="4B50CD31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  <w:p w14:paraId="75DCB2CE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  <w:p w14:paraId="2EC47928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4268B1CC" w14:textId="67895EB5" w:rsidR="00DC2CA8" w:rsidRPr="00995603" w:rsidRDefault="00DC2CA8" w:rsidP="00CC4B5E">
            <w:pPr>
              <w:pStyle w:val="ListParagraph"/>
              <w:numPr>
                <w:ilvl w:val="0"/>
                <w:numId w:val="11"/>
              </w:numPr>
              <w:ind w:left="374" w:hanging="374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ar 45 mm PMMA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polimetilmetakrilāta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) fantomu</w:t>
            </w:r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4579B6C7" w14:textId="41807DA1" w:rsidR="00DC2CA8" w:rsidRPr="00995603" w:rsidRDefault="00DC2CA8" w:rsidP="00CC4B5E">
            <w:pPr>
              <w:pStyle w:val="ListParagraph"/>
              <w:numPr>
                <w:ilvl w:val="0"/>
                <w:numId w:val="11"/>
              </w:numPr>
              <w:ind w:left="374" w:hanging="374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katram automātikas režīmam (iekārtām, kam ir vairāki automātikas režīmi)</w:t>
            </w:r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6965B7B3" w14:textId="77777777" w:rsidR="00DC2CA8" w:rsidRPr="00995603" w:rsidRDefault="00DC2CA8" w:rsidP="00CC4B5E">
            <w:pPr>
              <w:pStyle w:val="ListParagraph"/>
              <w:numPr>
                <w:ilvl w:val="0"/>
                <w:numId w:val="11"/>
              </w:numPr>
              <w:ind w:left="374" w:hanging="374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Mēriekārtas detektors jānovieto tā, lai tas neietekmētu ekspozīcijas automātikas darbību.</w:t>
            </w:r>
          </w:p>
        </w:tc>
      </w:tr>
      <w:tr w:rsidR="00DC2CA8" w:rsidRPr="00995603" w14:paraId="4775ED8E" w14:textId="7F3307C5" w:rsidTr="00DC2CA8">
        <w:trPr>
          <w:trHeight w:val="20"/>
        </w:trPr>
        <w:tc>
          <w:tcPr>
            <w:tcW w:w="882" w:type="dxa"/>
          </w:tcPr>
          <w:p w14:paraId="3EAF9A77" w14:textId="77777777" w:rsidR="00DC2CA8" w:rsidRPr="00995603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3152" w:type="dxa"/>
            <w:gridSpan w:val="4"/>
          </w:tcPr>
          <w:p w14:paraId="71C5AC75" w14:textId="77777777" w:rsidR="00DC2CA8" w:rsidRPr="00995603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Vidējā dziedzera doza: </w:t>
            </w:r>
          </w:p>
        </w:tc>
      </w:tr>
      <w:tr w:rsidR="00DC2CA8" w:rsidRPr="006D038D" w14:paraId="44EC19BD" w14:textId="50E4EE95" w:rsidTr="00894A6C">
        <w:trPr>
          <w:trHeight w:val="20"/>
        </w:trPr>
        <w:tc>
          <w:tcPr>
            <w:tcW w:w="882" w:type="dxa"/>
          </w:tcPr>
          <w:p w14:paraId="12272D8A" w14:textId="77777777" w:rsidR="00DC2CA8" w:rsidRPr="006D038D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4.1.</w:t>
            </w:r>
          </w:p>
        </w:tc>
        <w:tc>
          <w:tcPr>
            <w:tcW w:w="3229" w:type="dxa"/>
            <w:gridSpan w:val="2"/>
          </w:tcPr>
          <w:p w14:paraId="040ACF84" w14:textId="77777777" w:rsidR="00DC2CA8" w:rsidRPr="006D038D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ar 40 mm PMMA</w:t>
            </w: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 xml:space="preserve"> </w:t>
            </w: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(</w:t>
            </w:r>
            <w:proofErr w:type="spellStart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polimetilmetakrilāta</w:t>
            </w:r>
            <w:proofErr w:type="spellEnd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 fantomu</w:t>
            </w:r>
          </w:p>
        </w:tc>
        <w:tc>
          <w:tcPr>
            <w:tcW w:w="2552" w:type="dxa"/>
          </w:tcPr>
          <w:p w14:paraId="2DC7C043" w14:textId="7D7E9DCD" w:rsidR="00DC2CA8" w:rsidRPr="006D038D" w:rsidRDefault="00DC2CA8" w:rsidP="00AD002B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≤2,0 </w:t>
            </w:r>
            <w:proofErr w:type="spellStart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mGy</w:t>
            </w:r>
            <w:proofErr w:type="spellEnd"/>
          </w:p>
          <w:p w14:paraId="6327A4DA" w14:textId="77777777" w:rsidR="00DC2CA8" w:rsidRPr="006D038D" w:rsidRDefault="00DC2CA8" w:rsidP="00AD002B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 w:val="restart"/>
          </w:tcPr>
          <w:p w14:paraId="02EC2939" w14:textId="77777777" w:rsidR="00DC2CA8" w:rsidRPr="006D038D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Mērījumi: </w:t>
            </w:r>
          </w:p>
          <w:p w14:paraId="38F62402" w14:textId="5949217A" w:rsidR="00DC2CA8" w:rsidRPr="006D038D" w:rsidRDefault="00DC2CA8" w:rsidP="00CC4B5E">
            <w:pPr>
              <w:pStyle w:val="ListParagraph"/>
              <w:numPr>
                <w:ilvl w:val="0"/>
                <w:numId w:val="12"/>
              </w:numPr>
              <w:ind w:left="374" w:hanging="374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Ekspozīcijas automātikas režīmā ar augstspriegumu 28 </w:t>
            </w:r>
            <w:proofErr w:type="spellStart"/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kV</w:t>
            </w:r>
            <w:proofErr w:type="spellEnd"/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55D03253" w14:textId="4CC2E7B8" w:rsidR="00DC2CA8" w:rsidRPr="006D038D" w:rsidRDefault="00DC2CA8" w:rsidP="00CC4B5E">
            <w:pPr>
              <w:pStyle w:val="ListParagraph"/>
              <w:numPr>
                <w:ilvl w:val="0"/>
                <w:numId w:val="12"/>
              </w:numPr>
              <w:ind w:left="374" w:hanging="374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Pie visiem klīniskajā praksē izmantotajiem </w:t>
            </w:r>
            <w:proofErr w:type="spellStart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</w:rPr>
              <w:t>fosforplašu</w:t>
            </w:r>
            <w:proofErr w:type="spellEnd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izmēriem</w:t>
            </w:r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2F278394" w14:textId="7C621B61" w:rsidR="00DC2CA8" w:rsidRPr="006D038D" w:rsidRDefault="00DC2CA8" w:rsidP="00CC4B5E">
            <w:pPr>
              <w:pStyle w:val="ListParagraph"/>
              <w:numPr>
                <w:ilvl w:val="0"/>
                <w:numId w:val="12"/>
              </w:numPr>
              <w:ind w:left="374" w:hanging="374"/>
              <w:contextualSpacing w:val="0"/>
              <w:rPr>
                <w:rFonts w:ascii="Times New Roman" w:eastAsiaTheme="minorEastAsia" w:hAnsi="Times New Roman" w:cs="Times New Roman"/>
                <w:strike/>
                <w:sz w:val="24"/>
                <w:szCs w:val="24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</w:rPr>
              <w:t>Pie klīniskā praksē biežāk izmantotā automātiskās ekspozīcijas kontroles režīma</w:t>
            </w:r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19EF8E0C" w14:textId="463CBADE" w:rsidR="00DC2CA8" w:rsidRPr="006D038D" w:rsidRDefault="00DC2CA8" w:rsidP="00CC4B5E">
            <w:pPr>
              <w:pStyle w:val="ListParagraph"/>
              <w:numPr>
                <w:ilvl w:val="0"/>
                <w:numId w:val="12"/>
              </w:numPr>
              <w:ind w:left="374" w:hanging="374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Pārskatā norāda </w:t>
            </w:r>
            <w:proofErr w:type="spellStart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</w:rPr>
              <w:t>pusvājinājuma</w:t>
            </w:r>
            <w:proofErr w:type="spellEnd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slāņa biezuma vērtību ar kompresijas plati</w:t>
            </w:r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16292E90" w14:textId="129A9C8B" w:rsidR="00DC2CA8" w:rsidRPr="006D038D" w:rsidRDefault="00DC2CA8" w:rsidP="00CC4B5E">
            <w:pPr>
              <w:pStyle w:val="ListParagraph"/>
              <w:numPr>
                <w:ilvl w:val="0"/>
                <w:numId w:val="12"/>
              </w:numPr>
              <w:ind w:left="374" w:hanging="374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</w:rPr>
              <w:t>Pārskatā norāda arī vidējās dziedzera dozas aprēķinā izmantotos koeficientus s, g un c un filtra kombinācijas, pie kurām veikta parametra novērtēšana.</w:t>
            </w:r>
          </w:p>
        </w:tc>
      </w:tr>
      <w:tr w:rsidR="00DC2CA8" w:rsidRPr="006D038D" w14:paraId="4C40F616" w14:textId="395206EE" w:rsidTr="00894A6C">
        <w:trPr>
          <w:trHeight w:val="20"/>
        </w:trPr>
        <w:tc>
          <w:tcPr>
            <w:tcW w:w="882" w:type="dxa"/>
          </w:tcPr>
          <w:p w14:paraId="30A42FD1" w14:textId="77777777" w:rsidR="00DC2CA8" w:rsidRPr="006D038D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4.2.</w:t>
            </w:r>
          </w:p>
        </w:tc>
        <w:tc>
          <w:tcPr>
            <w:tcW w:w="3229" w:type="dxa"/>
            <w:gridSpan w:val="2"/>
          </w:tcPr>
          <w:p w14:paraId="25CB3BB2" w14:textId="77777777" w:rsidR="00DC2CA8" w:rsidRPr="006D038D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ar 45 mm PMMA</w:t>
            </w: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 xml:space="preserve"> </w:t>
            </w: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(</w:t>
            </w:r>
            <w:proofErr w:type="spellStart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polimetilmetakrilāta</w:t>
            </w:r>
            <w:proofErr w:type="spellEnd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 fantomu</w:t>
            </w:r>
          </w:p>
        </w:tc>
        <w:tc>
          <w:tcPr>
            <w:tcW w:w="2552" w:type="dxa"/>
          </w:tcPr>
          <w:p w14:paraId="00BDDC2E" w14:textId="7D78AA98" w:rsidR="00DC2CA8" w:rsidRPr="006D038D" w:rsidRDefault="00DC2CA8" w:rsidP="00AD002B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≤2,5 </w:t>
            </w:r>
            <w:proofErr w:type="spellStart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mGy</w:t>
            </w:r>
            <w:proofErr w:type="spellEnd"/>
          </w:p>
          <w:p w14:paraId="0EB49340" w14:textId="77777777" w:rsidR="00DC2CA8" w:rsidRPr="006D038D" w:rsidRDefault="00DC2CA8" w:rsidP="00AD002B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/>
          </w:tcPr>
          <w:p w14:paraId="4081BD1E" w14:textId="77777777" w:rsidR="00DC2CA8" w:rsidRPr="006D038D" w:rsidRDefault="00DC2CA8" w:rsidP="00CC4B5E">
            <w:pPr>
              <w:pStyle w:val="ListParagraph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C2CA8" w:rsidRPr="00995603" w14:paraId="0ECAFA2E" w14:textId="1939C9FB" w:rsidTr="00894A6C">
        <w:trPr>
          <w:trHeight w:val="20"/>
        </w:trPr>
        <w:tc>
          <w:tcPr>
            <w:tcW w:w="882" w:type="dxa"/>
          </w:tcPr>
          <w:p w14:paraId="732D8567" w14:textId="77777777" w:rsidR="00DC2CA8" w:rsidRPr="006D038D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4.3.</w:t>
            </w:r>
          </w:p>
        </w:tc>
        <w:tc>
          <w:tcPr>
            <w:tcW w:w="3229" w:type="dxa"/>
            <w:gridSpan w:val="2"/>
          </w:tcPr>
          <w:p w14:paraId="3463B156" w14:textId="77777777" w:rsidR="00DC2CA8" w:rsidRPr="006D038D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ar 50 mm PMMA</w:t>
            </w: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 xml:space="preserve"> </w:t>
            </w: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(</w:t>
            </w:r>
            <w:proofErr w:type="spellStart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polimetilmetakrilāta</w:t>
            </w:r>
            <w:proofErr w:type="spellEnd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 fantomu</w:t>
            </w:r>
          </w:p>
        </w:tc>
        <w:tc>
          <w:tcPr>
            <w:tcW w:w="2552" w:type="dxa"/>
          </w:tcPr>
          <w:p w14:paraId="6F96FFE3" w14:textId="1935836E" w:rsidR="00DC2CA8" w:rsidRPr="006D038D" w:rsidRDefault="00DC2CA8" w:rsidP="00AD002B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≤3,0 </w:t>
            </w:r>
            <w:proofErr w:type="spellStart"/>
            <w:r w:rsidRPr="006D038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mGy</w:t>
            </w:r>
            <w:proofErr w:type="spellEnd"/>
          </w:p>
          <w:p w14:paraId="0EE3AAE4" w14:textId="77777777" w:rsidR="00DC2CA8" w:rsidRPr="006D038D" w:rsidRDefault="00DC2CA8" w:rsidP="00AD002B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/>
          </w:tcPr>
          <w:p w14:paraId="4F1FB762" w14:textId="77777777" w:rsidR="00DC2CA8" w:rsidRPr="006D038D" w:rsidRDefault="00DC2CA8" w:rsidP="00CC4B5E">
            <w:pPr>
              <w:pStyle w:val="ListParagraph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C2CA8" w:rsidRPr="00995603" w14:paraId="79E7E1C8" w14:textId="28181F60" w:rsidTr="00894A6C">
        <w:trPr>
          <w:trHeight w:val="20"/>
        </w:trPr>
        <w:tc>
          <w:tcPr>
            <w:tcW w:w="882" w:type="dxa"/>
          </w:tcPr>
          <w:p w14:paraId="1BEC6671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</w:t>
            </w:r>
          </w:p>
          <w:p w14:paraId="5722CB93" w14:textId="77777777" w:rsidR="00DC2CA8" w:rsidRPr="00995603" w:rsidRDefault="00DC2CA8" w:rsidP="00CC4B5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229" w:type="dxa"/>
            <w:gridSpan w:val="2"/>
          </w:tcPr>
          <w:p w14:paraId="6CE8AE07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Lampas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atdeve</w:t>
            </w:r>
            <w:proofErr w:type="spellEnd"/>
          </w:p>
          <w:p w14:paraId="35692466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52" w:type="dxa"/>
          </w:tcPr>
          <w:p w14:paraId="1DA63F96" w14:textId="34FFD054" w:rsidR="00DC2CA8" w:rsidRPr="00995603" w:rsidRDefault="00DC2CA8" w:rsidP="00AD002B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&gt;120 µ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mAs</w:t>
            </w:r>
            <w:proofErr w:type="spellEnd"/>
          </w:p>
          <w:p w14:paraId="0DE231DD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399FB2FE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Mērījumi: </w:t>
            </w:r>
          </w:p>
          <w:p w14:paraId="3EA28D98" w14:textId="13B0A475" w:rsidR="00DC2CA8" w:rsidRPr="00995603" w:rsidRDefault="00DC2CA8" w:rsidP="00CC4B5E">
            <w:pPr>
              <w:pStyle w:val="ListParagraph"/>
              <w:numPr>
                <w:ilvl w:val="0"/>
                <w:numId w:val="36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50 cm attālumā no fokusa, no izkliedētā starojuma brīvos apstākļos</w:t>
            </w:r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7D1ED974" w14:textId="2D587A7C" w:rsidR="00DC2CA8" w:rsidRPr="00995603" w:rsidRDefault="00DC2CA8" w:rsidP="00CC4B5E">
            <w:pPr>
              <w:pStyle w:val="ListParagraph"/>
              <w:numPr>
                <w:ilvl w:val="0"/>
                <w:numId w:val="36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Pie augstsprieguma 28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kV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un ~20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mAs</w:t>
            </w:r>
            <w:proofErr w:type="spellEnd"/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3894428" w14:textId="11B41EEF" w:rsidR="00DC2CA8" w:rsidRPr="00995603" w:rsidRDefault="00DC2CA8" w:rsidP="00CC4B5E">
            <w:pPr>
              <w:pStyle w:val="ListParagraph"/>
              <w:numPr>
                <w:ilvl w:val="0"/>
                <w:numId w:val="36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Izmantojot molibdēna anodu un 30 µm molibdēna filtru, ja tāds pieejams</w:t>
            </w:r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640886AD" w14:textId="73910A3E" w:rsidR="00DC2CA8" w:rsidRPr="00995603" w:rsidRDefault="00DC2CA8" w:rsidP="00CC4B5E">
            <w:pPr>
              <w:pStyle w:val="ListParagraph"/>
              <w:numPr>
                <w:ilvl w:val="0"/>
                <w:numId w:val="36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Bez kompresijas plāksnes</w:t>
            </w:r>
            <w:r w:rsidR="00AD002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36237403" w14:textId="411C345C" w:rsidR="00DC2CA8" w:rsidRPr="00995603" w:rsidRDefault="00DC2CA8" w:rsidP="00CC4B5E">
            <w:pPr>
              <w:pStyle w:val="ListParagraph"/>
              <w:numPr>
                <w:ilvl w:val="0"/>
                <w:numId w:val="36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Ja nav iespējams uzstādīt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Mo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/30µmMo kombināciju, izmanto šādus </w:t>
            </w:r>
            <w:r w:rsidRPr="0099560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(robežvērtības)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korekcijas koeficientus:</w:t>
            </w:r>
          </w:p>
          <w:p w14:paraId="092676C7" w14:textId="23320814" w:rsidR="00DC2CA8" w:rsidRPr="00995603" w:rsidRDefault="00DC2CA8" w:rsidP="00CC4B5E">
            <w:pPr>
              <w:pStyle w:val="ListParagraph"/>
              <w:numPr>
                <w:ilvl w:val="1"/>
                <w:numId w:val="3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0,87 attiecībā uz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Mo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/25µm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Rh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  <w:p w14:paraId="23A7620C" w14:textId="516CBF3B" w:rsidR="00DC2CA8" w:rsidRPr="00995603" w:rsidRDefault="00DC2CA8" w:rsidP="00CC4B5E">
            <w:pPr>
              <w:pStyle w:val="ListParagraph"/>
              <w:numPr>
                <w:ilvl w:val="1"/>
                <w:numId w:val="3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0,42 attiecībā uz W/60 µm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Mo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  <w:p w14:paraId="67693136" w14:textId="53F11DB6" w:rsidR="00DC2CA8" w:rsidRPr="00995603" w:rsidRDefault="00DC2CA8" w:rsidP="00CC4B5E">
            <w:pPr>
              <w:pStyle w:val="ListParagraph"/>
              <w:numPr>
                <w:ilvl w:val="1"/>
                <w:numId w:val="3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0,38 attiecībā uz W/50 µm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Rh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  <w:p w14:paraId="4991D010" w14:textId="640DC2CE" w:rsidR="00DC2CA8" w:rsidRPr="00995603" w:rsidRDefault="00DC2CA8" w:rsidP="00CC4B5E">
            <w:pPr>
              <w:pStyle w:val="ListParagraph"/>
              <w:numPr>
                <w:ilvl w:val="1"/>
                <w:numId w:val="3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0,58 attiecībā uz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Rh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/25 µm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Rh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DC2CA8" w:rsidRPr="00514839" w14:paraId="6AB792EE" w14:textId="23B744B3" w:rsidTr="00DC2CA8">
        <w:trPr>
          <w:trHeight w:val="20"/>
        </w:trPr>
        <w:tc>
          <w:tcPr>
            <w:tcW w:w="882" w:type="dxa"/>
          </w:tcPr>
          <w:p w14:paraId="4FCDAC0B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13152" w:type="dxa"/>
            <w:gridSpan w:val="4"/>
          </w:tcPr>
          <w:p w14:paraId="204DFB8A" w14:textId="77777777" w:rsidR="00DC2CA8" w:rsidRPr="00514839" w:rsidRDefault="00DC2CA8" w:rsidP="00CC4B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51483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Pusvājinājuma</w:t>
            </w:r>
            <w:proofErr w:type="spellEnd"/>
            <w:r w:rsidRPr="0051483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slāņa biezums:</w:t>
            </w:r>
          </w:p>
        </w:tc>
      </w:tr>
      <w:tr w:rsidR="00DC2CA8" w:rsidRPr="00514839" w14:paraId="119D01A3" w14:textId="5281BADE" w:rsidTr="00894A6C">
        <w:trPr>
          <w:trHeight w:val="20"/>
        </w:trPr>
        <w:tc>
          <w:tcPr>
            <w:tcW w:w="882" w:type="dxa"/>
          </w:tcPr>
          <w:p w14:paraId="1F8C9E56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6.1.</w:t>
            </w:r>
          </w:p>
        </w:tc>
        <w:tc>
          <w:tcPr>
            <w:tcW w:w="3229" w:type="dxa"/>
            <w:gridSpan w:val="2"/>
          </w:tcPr>
          <w:p w14:paraId="70A315F7" w14:textId="77777777" w:rsidR="00DC2CA8" w:rsidRPr="00514839" w:rsidRDefault="00DC2CA8" w:rsidP="00CC4B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ja izmanto molibdēna anodu un 30 µm molibdēna filtru</w:t>
            </w:r>
          </w:p>
        </w:tc>
        <w:tc>
          <w:tcPr>
            <w:tcW w:w="2552" w:type="dxa"/>
          </w:tcPr>
          <w:p w14:paraId="3B8EA4EF" w14:textId="54E7F74A" w:rsidR="00DC2CA8" w:rsidRPr="00514839" w:rsidRDefault="00DC2CA8" w:rsidP="00676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≥0,32 mm Al</w:t>
            </w:r>
          </w:p>
        </w:tc>
        <w:tc>
          <w:tcPr>
            <w:tcW w:w="7371" w:type="dxa"/>
            <w:vMerge w:val="restart"/>
          </w:tcPr>
          <w:p w14:paraId="6A5A3692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Mērījumi:</w:t>
            </w:r>
          </w:p>
          <w:p w14:paraId="21EC5F66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1) ar augstspriegumu 28 </w:t>
            </w:r>
            <w:proofErr w:type="spellStart"/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kV</w:t>
            </w:r>
            <w:proofErr w:type="spellEnd"/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;</w:t>
            </w:r>
          </w:p>
          <w:p w14:paraId="24D16F06" w14:textId="4E5DCFD6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2) bez kompresijas plāksnes.</w:t>
            </w:r>
          </w:p>
        </w:tc>
      </w:tr>
      <w:tr w:rsidR="00DC2CA8" w:rsidRPr="00514839" w14:paraId="1B779A58" w14:textId="36A3BE8A" w:rsidTr="00894A6C">
        <w:trPr>
          <w:trHeight w:val="20"/>
        </w:trPr>
        <w:tc>
          <w:tcPr>
            <w:tcW w:w="882" w:type="dxa"/>
          </w:tcPr>
          <w:p w14:paraId="4F54967E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6.2.</w:t>
            </w:r>
          </w:p>
        </w:tc>
        <w:tc>
          <w:tcPr>
            <w:tcW w:w="32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1E362A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ja izmanto molibdēna anodu un 25 µm </w:t>
            </w:r>
            <w:proofErr w:type="spellStart"/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rodija</w:t>
            </w:r>
            <w:proofErr w:type="spellEnd"/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filtru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110D3A8" w14:textId="6206A461" w:rsidR="00DC2CA8" w:rsidRPr="00514839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≥0,40 mm Al</w:t>
            </w:r>
          </w:p>
        </w:tc>
        <w:tc>
          <w:tcPr>
            <w:tcW w:w="7371" w:type="dxa"/>
            <w:vMerge/>
          </w:tcPr>
          <w:p w14:paraId="0D94AB2D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DC2CA8" w:rsidRPr="00514839" w14:paraId="068D2D77" w14:textId="3CE33C81" w:rsidTr="00894A6C">
        <w:trPr>
          <w:trHeight w:val="20"/>
        </w:trPr>
        <w:tc>
          <w:tcPr>
            <w:tcW w:w="882" w:type="dxa"/>
          </w:tcPr>
          <w:p w14:paraId="5668CFE6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6.3.</w:t>
            </w:r>
          </w:p>
        </w:tc>
        <w:tc>
          <w:tcPr>
            <w:tcW w:w="32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FC91A9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ja izmanto volframa anodu un 60 µm molibdēna filtru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D6CB179" w14:textId="33DCF68E" w:rsidR="00DC2CA8" w:rsidRPr="00514839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≥0,37 mm Al</w:t>
            </w:r>
          </w:p>
        </w:tc>
        <w:tc>
          <w:tcPr>
            <w:tcW w:w="7371" w:type="dxa"/>
            <w:vMerge/>
            <w:vAlign w:val="center"/>
          </w:tcPr>
          <w:p w14:paraId="3DE147D3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DC2CA8" w:rsidRPr="00514839" w14:paraId="52306BEC" w14:textId="435EAB8D" w:rsidTr="00894A6C">
        <w:trPr>
          <w:trHeight w:val="20"/>
        </w:trPr>
        <w:tc>
          <w:tcPr>
            <w:tcW w:w="882" w:type="dxa"/>
          </w:tcPr>
          <w:p w14:paraId="7115F077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6.4.</w:t>
            </w:r>
          </w:p>
        </w:tc>
        <w:tc>
          <w:tcPr>
            <w:tcW w:w="32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B6F4F2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ja izmanto volframa anodu un 50 µm </w:t>
            </w:r>
            <w:proofErr w:type="spellStart"/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rodija</w:t>
            </w:r>
            <w:proofErr w:type="spellEnd"/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filtru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2DFE187" w14:textId="3EEB6CD8" w:rsidR="00DC2CA8" w:rsidRPr="00514839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≥0,37 mm Al</w:t>
            </w:r>
          </w:p>
        </w:tc>
        <w:tc>
          <w:tcPr>
            <w:tcW w:w="7371" w:type="dxa"/>
            <w:vMerge/>
            <w:vAlign w:val="center"/>
          </w:tcPr>
          <w:p w14:paraId="31DBA407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DC2CA8" w:rsidRPr="00514839" w14:paraId="09A0C8CB" w14:textId="42F20A01" w:rsidTr="00894A6C">
        <w:trPr>
          <w:trHeight w:val="836"/>
        </w:trPr>
        <w:tc>
          <w:tcPr>
            <w:tcW w:w="882" w:type="dxa"/>
            <w:tcBorders>
              <w:bottom w:val="single" w:sz="4" w:space="0" w:color="auto"/>
            </w:tcBorders>
          </w:tcPr>
          <w:p w14:paraId="26A90C3C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6.5.</w:t>
            </w:r>
          </w:p>
        </w:tc>
        <w:tc>
          <w:tcPr>
            <w:tcW w:w="3229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E4728EC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ja izmanto </w:t>
            </w:r>
            <w:proofErr w:type="spellStart"/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rodija</w:t>
            </w:r>
            <w:proofErr w:type="spellEnd"/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anodu un 25 µm </w:t>
            </w:r>
            <w:proofErr w:type="spellStart"/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rodija</w:t>
            </w:r>
            <w:proofErr w:type="spellEnd"/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filtru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</w:tcPr>
          <w:p w14:paraId="4AF9B861" w14:textId="68BB6A57" w:rsidR="00DC2CA8" w:rsidRPr="00514839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≥0,39 mm Al</w:t>
            </w:r>
          </w:p>
        </w:tc>
        <w:tc>
          <w:tcPr>
            <w:tcW w:w="7371" w:type="dxa"/>
            <w:vMerge/>
          </w:tcPr>
          <w:p w14:paraId="6923487D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DC2CA8" w:rsidRPr="00514839" w14:paraId="2F70D2BD" w14:textId="4A585467" w:rsidTr="00894A6C">
        <w:trPr>
          <w:trHeight w:val="20"/>
        </w:trPr>
        <w:tc>
          <w:tcPr>
            <w:tcW w:w="8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BE01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6.6.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1749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ja izmanto volframa anodu un 500 µm alumīnija filtru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D32D27" w14:textId="78EB7D91" w:rsidR="00DC2CA8" w:rsidRPr="00514839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≥0,46 mm Al</w:t>
            </w:r>
          </w:p>
        </w:tc>
        <w:tc>
          <w:tcPr>
            <w:tcW w:w="7371" w:type="dxa"/>
            <w:vMerge/>
          </w:tcPr>
          <w:p w14:paraId="6D77FEA4" w14:textId="77777777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DC2CA8" w:rsidRPr="00995603" w14:paraId="654BD67B" w14:textId="77777777" w:rsidTr="00894A6C">
        <w:trPr>
          <w:trHeight w:val="20"/>
        </w:trPr>
        <w:tc>
          <w:tcPr>
            <w:tcW w:w="8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9D4D" w14:textId="01FE6D8D" w:rsidR="00DC2CA8" w:rsidRPr="00514839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6.7.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9293" w14:textId="2AFC0939" w:rsidR="00DC2CA8" w:rsidRPr="00514839" w:rsidRDefault="00DC2CA8" w:rsidP="00CC4B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ja izmanto volframa sudraba filtru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A6F80E" w14:textId="7D3D2E71" w:rsidR="00DC2CA8" w:rsidRPr="00995603" w:rsidRDefault="00DC2CA8" w:rsidP="006765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51483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≥0,53 mm Al</w:t>
            </w:r>
          </w:p>
        </w:tc>
        <w:tc>
          <w:tcPr>
            <w:tcW w:w="7371" w:type="dxa"/>
            <w:vMerge/>
            <w:tcBorders>
              <w:bottom w:val="single" w:sz="4" w:space="0" w:color="auto"/>
            </w:tcBorders>
          </w:tcPr>
          <w:p w14:paraId="24870515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DC2CA8" w:rsidRPr="00995603" w14:paraId="059EB357" w14:textId="3FE37685" w:rsidTr="00DC2CA8">
        <w:trPr>
          <w:trHeight w:val="20"/>
        </w:trPr>
        <w:tc>
          <w:tcPr>
            <w:tcW w:w="882" w:type="dxa"/>
          </w:tcPr>
          <w:p w14:paraId="16516B90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13152" w:type="dxa"/>
            <w:gridSpan w:val="4"/>
          </w:tcPr>
          <w:p w14:paraId="4C98310E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Kompresijas spēka kontrole:</w:t>
            </w:r>
          </w:p>
        </w:tc>
      </w:tr>
      <w:tr w:rsidR="00DC2CA8" w:rsidRPr="00995603" w14:paraId="433FC722" w14:textId="282A51F6" w:rsidTr="00894A6C">
        <w:trPr>
          <w:trHeight w:val="199"/>
        </w:trPr>
        <w:tc>
          <w:tcPr>
            <w:tcW w:w="882" w:type="dxa"/>
          </w:tcPr>
          <w:p w14:paraId="3452CE7F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7.1.</w:t>
            </w:r>
          </w:p>
        </w:tc>
        <w:tc>
          <w:tcPr>
            <w:tcW w:w="3229" w:type="dxa"/>
            <w:gridSpan w:val="2"/>
          </w:tcPr>
          <w:p w14:paraId="67C8B953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Maksimālais kompresijas spēks</w:t>
            </w:r>
          </w:p>
        </w:tc>
        <w:tc>
          <w:tcPr>
            <w:tcW w:w="2552" w:type="dxa"/>
          </w:tcPr>
          <w:p w14:paraId="1A7A812B" w14:textId="71730CEF" w:rsidR="00DC2CA8" w:rsidRPr="00995603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150 − 200 N</w:t>
            </w:r>
          </w:p>
        </w:tc>
        <w:tc>
          <w:tcPr>
            <w:tcW w:w="7371" w:type="dxa"/>
          </w:tcPr>
          <w:p w14:paraId="68BA0431" w14:textId="6FEA5D48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5E04AA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ar spiediena mērīšanas iekārtu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C2CA8" w:rsidRPr="00995603" w14:paraId="52AEA380" w14:textId="77777777" w:rsidTr="00894A6C">
        <w:trPr>
          <w:trHeight w:val="199"/>
        </w:trPr>
        <w:tc>
          <w:tcPr>
            <w:tcW w:w="882" w:type="dxa"/>
            <w:shd w:val="clear" w:color="auto" w:fill="auto"/>
          </w:tcPr>
          <w:p w14:paraId="388E9C0F" w14:textId="65985266" w:rsidR="00DC2CA8" w:rsidRPr="00A46592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7.2.</w:t>
            </w:r>
          </w:p>
        </w:tc>
        <w:tc>
          <w:tcPr>
            <w:tcW w:w="3229" w:type="dxa"/>
            <w:gridSpan w:val="2"/>
            <w:shd w:val="clear" w:color="auto" w:fill="auto"/>
            <w:vAlign w:val="center"/>
          </w:tcPr>
          <w:p w14:paraId="2B76FDF7" w14:textId="4EBEE286" w:rsidR="00DC2CA8" w:rsidRPr="00A46592" w:rsidRDefault="00DC2CA8" w:rsidP="004A2AB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4659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Kompresijas spēka izmaiņas </w:t>
            </w:r>
          </w:p>
          <w:p w14:paraId="5205BA33" w14:textId="6D4D1CCE" w:rsidR="00DC2CA8" w:rsidRPr="00A46592" w:rsidRDefault="00DC2CA8" w:rsidP="004A2AB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52" w:type="dxa"/>
            <w:shd w:val="clear" w:color="auto" w:fill="auto"/>
          </w:tcPr>
          <w:p w14:paraId="7CDCF0BC" w14:textId="2F2B8E2D" w:rsidR="00DC2CA8" w:rsidRPr="00A46592" w:rsidRDefault="00DC2CA8" w:rsidP="00676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592">
              <w:rPr>
                <w:rFonts w:ascii="Times New Roman" w:hAnsi="Times New Roman" w:cs="Times New Roman"/>
                <w:sz w:val="24"/>
                <w:szCs w:val="24"/>
              </w:rPr>
              <w:t>≤20 N</w:t>
            </w:r>
          </w:p>
          <w:p w14:paraId="40C50CB2" w14:textId="582ABCA6" w:rsidR="00DC2CA8" w:rsidRPr="00A46592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shd w:val="clear" w:color="auto" w:fill="auto"/>
          </w:tcPr>
          <w:p w14:paraId="6284DE28" w14:textId="34FA2832" w:rsidR="00DC2CA8" w:rsidRPr="00A46592" w:rsidRDefault="00DC2CA8" w:rsidP="0068115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A46592">
              <w:rPr>
                <w:rFonts w:ascii="Times New Roman" w:hAnsi="Times New Roman" w:cs="Times New Roman"/>
                <w:sz w:val="24"/>
                <w:szCs w:val="24"/>
              </w:rPr>
              <w:t>Mērījumi</w:t>
            </w:r>
            <w:proofErr w:type="spellEnd"/>
            <w:r w:rsidRPr="00A46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6592">
              <w:rPr>
                <w:rFonts w:ascii="Times New Roman" w:hAnsi="Times New Roman" w:cs="Times New Roman"/>
                <w:sz w:val="24"/>
                <w:szCs w:val="24"/>
              </w:rPr>
              <w:t>laika</w:t>
            </w:r>
            <w:proofErr w:type="spellEnd"/>
            <w:r w:rsidRPr="00A46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6592">
              <w:rPr>
                <w:rFonts w:ascii="Times New Roman" w:hAnsi="Times New Roman" w:cs="Times New Roman"/>
                <w:sz w:val="24"/>
                <w:szCs w:val="24"/>
              </w:rPr>
              <w:t>periodā</w:t>
            </w:r>
            <w:proofErr w:type="spellEnd"/>
            <w:r w:rsidRPr="00A46592">
              <w:rPr>
                <w:rFonts w:ascii="Times New Roman" w:hAnsi="Times New Roman" w:cs="Times New Roman"/>
                <w:sz w:val="24"/>
                <w:szCs w:val="24"/>
              </w:rPr>
              <w:t xml:space="preserve"> &gt;30 </w:t>
            </w:r>
            <w:proofErr w:type="spellStart"/>
            <w:r w:rsidRPr="00A46592">
              <w:rPr>
                <w:rFonts w:ascii="Times New Roman" w:hAnsi="Times New Roman" w:cs="Times New Roman"/>
                <w:sz w:val="24"/>
                <w:szCs w:val="24"/>
              </w:rPr>
              <w:t>sekundes</w:t>
            </w:r>
            <w:proofErr w:type="spellEnd"/>
          </w:p>
        </w:tc>
      </w:tr>
      <w:tr w:rsidR="00DC2CA8" w:rsidRPr="00995603" w14:paraId="02B11CF8" w14:textId="0F806FD4" w:rsidTr="00894A6C">
        <w:trPr>
          <w:trHeight w:val="199"/>
        </w:trPr>
        <w:tc>
          <w:tcPr>
            <w:tcW w:w="882" w:type="dxa"/>
            <w:shd w:val="clear" w:color="auto" w:fill="auto"/>
          </w:tcPr>
          <w:p w14:paraId="00C73C72" w14:textId="08EEFADC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7.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3229" w:type="dxa"/>
            <w:gridSpan w:val="2"/>
            <w:shd w:val="clear" w:color="auto" w:fill="auto"/>
          </w:tcPr>
          <w:p w14:paraId="766693C3" w14:textId="21CAAF74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Kompresijas spēka indikatora kļūda</w:t>
            </w:r>
          </w:p>
        </w:tc>
        <w:tc>
          <w:tcPr>
            <w:tcW w:w="2552" w:type="dxa"/>
            <w:shd w:val="clear" w:color="auto" w:fill="auto"/>
          </w:tcPr>
          <w:p w14:paraId="583FA271" w14:textId="7BE4C374" w:rsidR="00DC2CA8" w:rsidRPr="00995603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 ±20 N</w:t>
            </w:r>
          </w:p>
        </w:tc>
        <w:tc>
          <w:tcPr>
            <w:tcW w:w="7371" w:type="dxa"/>
            <w:shd w:val="clear" w:color="auto" w:fill="auto"/>
          </w:tcPr>
          <w:p w14:paraId="2E3DF4A7" w14:textId="77777777" w:rsidR="00DC2CA8" w:rsidRPr="00E827EB" w:rsidRDefault="00DC2CA8" w:rsidP="00E827E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827EB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Piemēro, ja </w:t>
            </w:r>
            <w:proofErr w:type="spellStart"/>
            <w:r w:rsidRPr="00E827EB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mamogrāfijas</w:t>
            </w:r>
            <w:proofErr w:type="spellEnd"/>
            <w:r w:rsidRPr="00E827EB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iekārtai ir kompresijas spēka indikācijas ierīce.</w:t>
            </w:r>
          </w:p>
          <w:p w14:paraId="1C479F25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DC2CA8" w:rsidRPr="00995603" w14:paraId="02E61B1A" w14:textId="108FEDF3" w:rsidTr="00894A6C">
        <w:trPr>
          <w:trHeight w:val="199"/>
        </w:trPr>
        <w:tc>
          <w:tcPr>
            <w:tcW w:w="882" w:type="dxa"/>
            <w:shd w:val="clear" w:color="auto" w:fill="auto"/>
          </w:tcPr>
          <w:p w14:paraId="4A5F5A6A" w14:textId="0F827EE8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7.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3229" w:type="dxa"/>
            <w:gridSpan w:val="2"/>
            <w:shd w:val="clear" w:color="auto" w:fill="auto"/>
          </w:tcPr>
          <w:p w14:paraId="471C626F" w14:textId="0E183E89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Kompresijas biezuma indikatora kļūda</w:t>
            </w:r>
          </w:p>
        </w:tc>
        <w:tc>
          <w:tcPr>
            <w:tcW w:w="2552" w:type="dxa"/>
            <w:shd w:val="clear" w:color="auto" w:fill="auto"/>
          </w:tcPr>
          <w:p w14:paraId="26F91292" w14:textId="122B2950" w:rsidR="00DC2CA8" w:rsidRPr="00995603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 ±5</w:t>
            </w:r>
            <w:r w:rsidR="00B3066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mm</w:t>
            </w:r>
          </w:p>
        </w:tc>
        <w:tc>
          <w:tcPr>
            <w:tcW w:w="7371" w:type="dxa"/>
            <w:shd w:val="clear" w:color="auto" w:fill="auto"/>
          </w:tcPr>
          <w:p w14:paraId="3C4A2123" w14:textId="77777777" w:rsidR="00DC2CA8" w:rsidRPr="00995603" w:rsidRDefault="00DC2CA8" w:rsidP="00CC4B5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DC2CA8" w:rsidRPr="00995603" w14:paraId="32868F05" w14:textId="77777777" w:rsidTr="00894A6C">
        <w:trPr>
          <w:trHeight w:val="20"/>
        </w:trPr>
        <w:tc>
          <w:tcPr>
            <w:tcW w:w="882" w:type="dxa"/>
            <w:shd w:val="clear" w:color="auto" w:fill="auto"/>
          </w:tcPr>
          <w:p w14:paraId="2AE862C5" w14:textId="3E0BB872" w:rsidR="00DC2CA8" w:rsidRPr="00995603" w:rsidRDefault="00DC2CA8" w:rsidP="0051352E">
            <w:pPr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Style w:val="fontstyle01"/>
              </w:rPr>
              <w:t>8.</w:t>
            </w:r>
          </w:p>
        </w:tc>
        <w:tc>
          <w:tcPr>
            <w:tcW w:w="3229" w:type="dxa"/>
            <w:gridSpan w:val="2"/>
            <w:shd w:val="clear" w:color="auto" w:fill="auto"/>
          </w:tcPr>
          <w:p w14:paraId="3021EADF" w14:textId="43E57166" w:rsidR="00DC2CA8" w:rsidRPr="0045625E" w:rsidRDefault="00DC2CA8" w:rsidP="0051352E">
            <w:pPr>
              <w:pStyle w:val="HTMLPreformatted"/>
              <w:shd w:val="clear" w:color="auto" w:fill="FFFFFF" w:themeFill="background1"/>
              <w:jc w:val="both"/>
              <w:rPr>
                <w:rStyle w:val="fontstyle01"/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45625E">
              <w:rPr>
                <w:rFonts w:ascii="Times New Roman" w:eastAsiaTheme="minorEastAsia" w:hAnsi="Times New Roman" w:cs="Times New Roman"/>
                <w:sz w:val="24"/>
                <w:szCs w:val="24"/>
              </w:rPr>
              <w:t>Vidēja dziedzera dozas/Ieejas virsmas dozas sistēmas precizitāte</w:t>
            </w:r>
          </w:p>
        </w:tc>
        <w:tc>
          <w:tcPr>
            <w:tcW w:w="2552" w:type="dxa"/>
            <w:shd w:val="clear" w:color="auto" w:fill="auto"/>
          </w:tcPr>
          <w:p w14:paraId="203C358B" w14:textId="5F2656AD" w:rsidR="00DC2CA8" w:rsidRPr="0045625E" w:rsidRDefault="00DC2CA8" w:rsidP="00676559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5625E">
              <w:rPr>
                <w:rFonts w:ascii="Times New Roman" w:eastAsiaTheme="minorEastAsia" w:hAnsi="Times New Roman" w:cs="Times New Roman"/>
                <w:sz w:val="24"/>
                <w:szCs w:val="24"/>
              </w:rPr>
              <w:t>≤ ±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Pr="0045625E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  <w:r w:rsidR="00B3066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45625E">
              <w:rPr>
                <w:rFonts w:ascii="Times New Roman" w:eastAsiaTheme="minorEastAsia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371" w:type="dxa"/>
            <w:shd w:val="clear" w:color="auto" w:fill="auto"/>
          </w:tcPr>
          <w:p w14:paraId="60D8C9A8" w14:textId="7483CA08" w:rsidR="00DC2CA8" w:rsidRPr="0045625E" w:rsidRDefault="00DC2CA8">
            <w:pPr>
              <w:pStyle w:val="ListParagraph"/>
              <w:numPr>
                <w:ilvl w:val="0"/>
                <w:numId w:val="72"/>
              </w:numPr>
              <w:ind w:left="218" w:hanging="283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5625E">
              <w:rPr>
                <w:rFonts w:ascii="Times New Roman" w:eastAsiaTheme="minorEastAsia" w:hAnsi="Times New Roman" w:cs="Times New Roman"/>
                <w:sz w:val="24"/>
                <w:szCs w:val="24"/>
              </w:rPr>
              <w:t>Dozimetriskā metode ar PMMA plāksnēm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77BD0E7D" w14:textId="7EEA866B" w:rsidR="00DC2CA8" w:rsidRPr="0045625E" w:rsidRDefault="00DC2CA8">
            <w:pPr>
              <w:pStyle w:val="ListParagraph"/>
              <w:numPr>
                <w:ilvl w:val="0"/>
                <w:numId w:val="72"/>
              </w:numPr>
              <w:ind w:left="218" w:hanging="283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5625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Tām </w:t>
            </w:r>
            <w:proofErr w:type="spellStart"/>
            <w:r w:rsidRPr="0045625E">
              <w:rPr>
                <w:rFonts w:ascii="Times New Roman" w:eastAsiaTheme="minorEastAsia" w:hAnsi="Times New Roman" w:cs="Times New Roman"/>
                <w:sz w:val="24"/>
                <w:szCs w:val="24"/>
              </w:rPr>
              <w:t>mamogrāfijas</w:t>
            </w:r>
            <w:proofErr w:type="spellEnd"/>
            <w:r w:rsidRPr="0045625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sistēmām, kam piemērojams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40DEE8BE" w14:textId="77777777" w:rsidR="00DC2CA8" w:rsidRPr="00995603" w:rsidRDefault="00DC2CA8" w:rsidP="0051352E">
            <w:pPr>
              <w:pStyle w:val="ListParagraph"/>
              <w:ind w:left="232"/>
              <w:contextualSpacing w:val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A8" w:rsidRPr="00995603" w14:paraId="530B4C9A" w14:textId="72A478B0" w:rsidTr="00DC2CA8">
        <w:trPr>
          <w:trHeight w:val="20"/>
        </w:trPr>
        <w:tc>
          <w:tcPr>
            <w:tcW w:w="14034" w:type="dxa"/>
            <w:gridSpan w:val="5"/>
          </w:tcPr>
          <w:p w14:paraId="2E8F85C3" w14:textId="7A0415A2" w:rsidR="00DC2CA8" w:rsidRPr="00995603" w:rsidRDefault="00DC2CA8" w:rsidP="0051352E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lv-LV"/>
              </w:rPr>
              <w:t xml:space="preserve">VII </w:t>
            </w: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Papildu parametri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mamogrāfijas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iekārtām ar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stereotaktiskās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biopsijas galdu</w:t>
            </w: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vertAlign w:val="superscript"/>
                <w:lang w:val="lv-LV"/>
              </w:rPr>
              <w:t>12</w:t>
            </w:r>
          </w:p>
        </w:tc>
      </w:tr>
      <w:tr w:rsidR="00DC2CA8" w:rsidRPr="00995603" w14:paraId="68A844DE" w14:textId="6A899E62" w:rsidTr="00894A6C">
        <w:trPr>
          <w:trHeight w:val="20"/>
        </w:trPr>
        <w:tc>
          <w:tcPr>
            <w:tcW w:w="882" w:type="dxa"/>
          </w:tcPr>
          <w:p w14:paraId="738683B6" w14:textId="77777777" w:rsidR="00DC2CA8" w:rsidRPr="00995603" w:rsidRDefault="00DC2CA8" w:rsidP="0051352E">
            <w:pPr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229" w:type="dxa"/>
            <w:gridSpan w:val="2"/>
          </w:tcPr>
          <w:p w14:paraId="0A77E02C" w14:textId="77777777" w:rsidR="00DC2CA8" w:rsidRPr="00995603" w:rsidRDefault="00DC2CA8" w:rsidP="0051352E">
            <w:pPr>
              <w:jc w:val="both"/>
              <w:rPr>
                <w:rStyle w:val="fontstyle01"/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Lokalizācijas precizitāte</w:t>
            </w:r>
          </w:p>
        </w:tc>
        <w:tc>
          <w:tcPr>
            <w:tcW w:w="2552" w:type="dxa"/>
          </w:tcPr>
          <w:p w14:paraId="33DF9F9F" w14:textId="77777777" w:rsidR="00DC2CA8" w:rsidRPr="00995603" w:rsidRDefault="00DC2CA8" w:rsidP="006765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Novirze noregulēšanā:</w:t>
            </w:r>
          </w:p>
          <w:p w14:paraId="24FB73F9" w14:textId="77777777" w:rsidR="00DC2CA8" w:rsidRPr="00995603" w:rsidRDefault="00DC2CA8" w:rsidP="00676559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lastRenderedPageBreak/>
              <w:t>&lt; 1mm X un Y vai &lt;3 mm Z asī</w:t>
            </w:r>
          </w:p>
        </w:tc>
        <w:tc>
          <w:tcPr>
            <w:tcW w:w="7371" w:type="dxa"/>
          </w:tcPr>
          <w:p w14:paraId="5D9CEFCC" w14:textId="77777777" w:rsidR="00DC2CA8" w:rsidRPr="00995603" w:rsidRDefault="00DC2CA8" w:rsidP="0051352E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DC2CA8" w:rsidRPr="00995603" w14:paraId="766F0E07" w14:textId="531253BD" w:rsidTr="00DC2CA8">
        <w:trPr>
          <w:trHeight w:val="20"/>
        </w:trPr>
        <w:tc>
          <w:tcPr>
            <w:tcW w:w="14034" w:type="dxa"/>
            <w:gridSpan w:val="5"/>
            <w:vAlign w:val="center"/>
          </w:tcPr>
          <w:p w14:paraId="1A66D7BC" w14:textId="2EB8FFDF" w:rsidR="00DC2CA8" w:rsidRPr="00995603" w:rsidRDefault="00DC2CA8" w:rsidP="0051352E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VIII Lineārie paātrinātāji</w:t>
            </w:r>
          </w:p>
        </w:tc>
      </w:tr>
      <w:tr w:rsidR="00DC2CA8" w:rsidRPr="00995603" w14:paraId="23143573" w14:textId="5C0401B0" w:rsidTr="00DC2CA8">
        <w:trPr>
          <w:trHeight w:val="20"/>
        </w:trPr>
        <w:tc>
          <w:tcPr>
            <w:tcW w:w="882" w:type="dxa"/>
            <w:shd w:val="clear" w:color="auto" w:fill="auto"/>
          </w:tcPr>
          <w:p w14:paraId="1D7A0E5E" w14:textId="02F1D598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3152" w:type="dxa"/>
            <w:gridSpan w:val="4"/>
            <w:shd w:val="clear" w:color="auto" w:fill="auto"/>
          </w:tcPr>
          <w:p w14:paraId="6E85EE4F" w14:textId="79D60143" w:rsidR="00DC2CA8" w:rsidRPr="0099560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7E52055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Mehāniskās pārbaudes:</w:t>
            </w:r>
          </w:p>
        </w:tc>
      </w:tr>
      <w:tr w:rsidR="00DC2CA8" w:rsidRPr="00995603" w14:paraId="2A789467" w14:textId="4715444F" w:rsidTr="00894A6C">
        <w:trPr>
          <w:trHeight w:val="20"/>
        </w:trPr>
        <w:tc>
          <w:tcPr>
            <w:tcW w:w="882" w:type="dxa"/>
          </w:tcPr>
          <w:p w14:paraId="59535438" w14:textId="7FA154D6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1.1.</w:t>
            </w:r>
          </w:p>
        </w:tc>
        <w:tc>
          <w:tcPr>
            <w:tcW w:w="3229" w:type="dxa"/>
            <w:gridSpan w:val="2"/>
          </w:tcPr>
          <w:p w14:paraId="6CD2C135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  <w:vertAlign w:val="superscript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gentrija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rotācijas leņķa uzstādīšanas precizitāte</w:t>
            </w:r>
          </w:p>
        </w:tc>
        <w:tc>
          <w:tcPr>
            <w:tcW w:w="2552" w:type="dxa"/>
          </w:tcPr>
          <w:p w14:paraId="6C4AF86D" w14:textId="446D1C70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 ±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°</w:t>
            </w:r>
          </w:p>
          <w:p w14:paraId="13295647" w14:textId="77777777" w:rsidR="00DC2CA8" w:rsidRPr="00995603" w:rsidRDefault="00DC2CA8" w:rsidP="0051352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33DF8BD4" w14:textId="0D1D6636" w:rsidR="00DC2CA8" w:rsidRPr="00995603" w:rsidRDefault="00DC2CA8" w:rsidP="0051352E">
            <w:pPr>
              <w:pStyle w:val="ListParagraph"/>
              <w:numPr>
                <w:ilvl w:val="0"/>
                <w:numId w:val="38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Mērījumi pie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gentrija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leņķiem 0°, 90°, 180°, 270°</w:t>
            </w:r>
            <w:r w:rsidR="0068115A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126792D4" w14:textId="6CCAC598" w:rsidR="00DC2CA8" w:rsidRPr="00995603" w:rsidRDefault="00DC2CA8" w:rsidP="0051352E">
            <w:pPr>
              <w:pStyle w:val="ListParagraph"/>
              <w:numPr>
                <w:ilvl w:val="0"/>
                <w:numId w:val="38"/>
              </w:numPr>
              <w:rPr>
                <w:rStyle w:val="fontstyle01"/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attiecināmi uz iekārtām, kurām tas ir fiziski iespējams nodrošināt.</w:t>
            </w:r>
          </w:p>
        </w:tc>
      </w:tr>
      <w:tr w:rsidR="00DC2CA8" w:rsidRPr="00995603" w14:paraId="0A0684A5" w14:textId="1B27A10B" w:rsidTr="00894A6C">
        <w:trPr>
          <w:trHeight w:val="20"/>
        </w:trPr>
        <w:tc>
          <w:tcPr>
            <w:tcW w:w="882" w:type="dxa"/>
          </w:tcPr>
          <w:p w14:paraId="6EE1EE89" w14:textId="26B9E2C4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1.2.</w:t>
            </w:r>
          </w:p>
        </w:tc>
        <w:tc>
          <w:tcPr>
            <w:tcW w:w="3229" w:type="dxa"/>
            <w:gridSpan w:val="2"/>
          </w:tcPr>
          <w:p w14:paraId="6C88E3AB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kolimācijas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sistēmas rotācijas leņķa uzstādīšanas precizitāte</w:t>
            </w:r>
          </w:p>
        </w:tc>
        <w:tc>
          <w:tcPr>
            <w:tcW w:w="2552" w:type="dxa"/>
          </w:tcPr>
          <w:p w14:paraId="5A931885" w14:textId="08D1857E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 ±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°</w:t>
            </w:r>
          </w:p>
          <w:p w14:paraId="58209AD4" w14:textId="77777777" w:rsidR="00DC2CA8" w:rsidRPr="00995603" w:rsidRDefault="00DC2CA8" w:rsidP="0051352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45B9F55B" w14:textId="520889B2" w:rsidR="00DC2CA8" w:rsidRPr="00995603" w:rsidRDefault="00DC2CA8" w:rsidP="0068115A">
            <w:pPr>
              <w:jc w:val="both"/>
              <w:rPr>
                <w:rStyle w:val="fontstyle01"/>
                <w:rFonts w:ascii="Times New Roman" w:eastAsiaTheme="minorEastAsia" w:hAnsi="Times New Roman" w:cs="Times New Roman"/>
                <w:color w:val="auto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Mērījumi pie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kolimācijas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sistēmas leņķiem 0°, 90°, 180°, 270°, ja šādus leņķus iespējams uzstādīt.</w:t>
            </w:r>
          </w:p>
        </w:tc>
      </w:tr>
      <w:tr w:rsidR="00DC2CA8" w:rsidRPr="00995603" w14:paraId="0E0779C0" w14:textId="44263B56" w:rsidTr="00894A6C">
        <w:trPr>
          <w:trHeight w:val="20"/>
        </w:trPr>
        <w:tc>
          <w:tcPr>
            <w:tcW w:w="882" w:type="dxa"/>
          </w:tcPr>
          <w:p w14:paraId="371B6697" w14:textId="7BE1CA1E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1.3.</w:t>
            </w:r>
          </w:p>
        </w:tc>
        <w:tc>
          <w:tcPr>
            <w:tcW w:w="3229" w:type="dxa"/>
            <w:gridSpan w:val="2"/>
          </w:tcPr>
          <w:p w14:paraId="313B6E9F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pacienta galda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izocentriskās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rotācijas leņķa uzstādīšanas precizitāte</w:t>
            </w:r>
          </w:p>
        </w:tc>
        <w:tc>
          <w:tcPr>
            <w:tcW w:w="2552" w:type="dxa"/>
          </w:tcPr>
          <w:p w14:paraId="500F9357" w14:textId="2FEE0B1D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 ±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°</w:t>
            </w:r>
          </w:p>
          <w:p w14:paraId="009458AF" w14:textId="77777777" w:rsidR="00DC2CA8" w:rsidRPr="00995603" w:rsidRDefault="00DC2CA8" w:rsidP="0051352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561AF083" w14:textId="22EC7657" w:rsidR="00DC2CA8" w:rsidRPr="00995603" w:rsidRDefault="00DC2CA8" w:rsidP="0051352E">
            <w:pPr>
              <w:pStyle w:val="ListParagraph"/>
              <w:numPr>
                <w:ilvl w:val="0"/>
                <w:numId w:val="39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pie galda leņķiem 0°, 90°, 270°</w:t>
            </w:r>
            <w:r w:rsidR="0068115A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7CC78A09" w14:textId="5698F5CC" w:rsidR="00DC2CA8" w:rsidRPr="00995603" w:rsidRDefault="00DC2CA8" w:rsidP="0051352E">
            <w:pPr>
              <w:pStyle w:val="ListParagraph"/>
              <w:numPr>
                <w:ilvl w:val="0"/>
                <w:numId w:val="39"/>
              </w:numPr>
              <w:rPr>
                <w:rStyle w:val="fontstyle01"/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attiecināmi uz iekārtām, kurām tas ir fiziski iespējams nodrošināt.</w:t>
            </w:r>
          </w:p>
        </w:tc>
      </w:tr>
      <w:tr w:rsidR="00DC2CA8" w:rsidRPr="00995603" w14:paraId="2120572A" w14:textId="4F8BE143" w:rsidTr="00894A6C">
        <w:trPr>
          <w:trHeight w:val="20"/>
        </w:trPr>
        <w:tc>
          <w:tcPr>
            <w:tcW w:w="882" w:type="dxa"/>
          </w:tcPr>
          <w:p w14:paraId="4FD6859A" w14:textId="36282EC3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1.4. </w:t>
            </w:r>
          </w:p>
        </w:tc>
        <w:tc>
          <w:tcPr>
            <w:tcW w:w="3229" w:type="dxa"/>
            <w:gridSpan w:val="2"/>
          </w:tcPr>
          <w:p w14:paraId="73D05064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pacienta galda virsmas rotācijas leņķa uzstādīšanas precizitāte </w:t>
            </w:r>
          </w:p>
        </w:tc>
        <w:tc>
          <w:tcPr>
            <w:tcW w:w="2552" w:type="dxa"/>
          </w:tcPr>
          <w:p w14:paraId="19A8F84D" w14:textId="0F9026CC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 ±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°</w:t>
            </w:r>
          </w:p>
          <w:p w14:paraId="024A7213" w14:textId="77777777" w:rsidR="00DC2CA8" w:rsidRPr="00995603" w:rsidRDefault="00DC2CA8" w:rsidP="0051352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7D06FD0B" w14:textId="50F02743" w:rsidR="00DC2CA8" w:rsidRPr="00995603" w:rsidRDefault="00DC2CA8" w:rsidP="0051352E">
            <w:pPr>
              <w:pStyle w:val="ListParagraph"/>
              <w:numPr>
                <w:ilvl w:val="0"/>
                <w:numId w:val="40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pie galda leņķa 0°</w:t>
            </w:r>
            <w:r w:rsidR="0068115A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10268D68" w14:textId="4BC6DBAD" w:rsidR="00DC2CA8" w:rsidRPr="00995603" w:rsidRDefault="00DC2CA8" w:rsidP="0051352E">
            <w:pPr>
              <w:pStyle w:val="ListParagraph"/>
              <w:numPr>
                <w:ilvl w:val="0"/>
                <w:numId w:val="40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Visos iespējamajos rotācijas virzienos (galējām vērtībām)</w:t>
            </w:r>
            <w:r w:rsidR="0068115A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7EB92DD6" w14:textId="21DF928C" w:rsidR="00DC2CA8" w:rsidRPr="00995603" w:rsidRDefault="00DC2CA8" w:rsidP="0051352E">
            <w:pPr>
              <w:pStyle w:val="ListParagraph"/>
              <w:numPr>
                <w:ilvl w:val="0"/>
                <w:numId w:val="40"/>
              </w:numPr>
              <w:rPr>
                <w:rStyle w:val="fontstyle01"/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attiecināmi uz iekārtām, kurām tas ir fiziski iespējams nodrošināt.</w:t>
            </w:r>
          </w:p>
        </w:tc>
      </w:tr>
      <w:tr w:rsidR="00DC2CA8" w:rsidRPr="00995603" w14:paraId="3CCB13F8" w14:textId="22C40D98" w:rsidTr="00894A6C">
        <w:trPr>
          <w:trHeight w:val="20"/>
        </w:trPr>
        <w:tc>
          <w:tcPr>
            <w:tcW w:w="882" w:type="dxa"/>
          </w:tcPr>
          <w:p w14:paraId="70BCB9CD" w14:textId="37A68384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1.5.</w:t>
            </w:r>
          </w:p>
        </w:tc>
        <w:tc>
          <w:tcPr>
            <w:tcW w:w="3229" w:type="dxa"/>
            <w:gridSpan w:val="2"/>
            <w:shd w:val="clear" w:color="auto" w:fill="auto"/>
          </w:tcPr>
          <w:p w14:paraId="1330DB9F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izocentra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nobīde, rotējot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gentriju</w:t>
            </w:r>
            <w:proofErr w:type="spellEnd"/>
          </w:p>
          <w:p w14:paraId="546616D6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52" w:type="dxa"/>
          </w:tcPr>
          <w:p w14:paraId="6B86F2CC" w14:textId="1CDC9265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≤2 mm (diametrs)</w:t>
            </w:r>
          </w:p>
          <w:p w14:paraId="331D5AE5" w14:textId="54E8E63C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≤1 mm (diametrs) </w:t>
            </w:r>
          </w:p>
          <w:p w14:paraId="0834D47E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Ja izmanto SRS vai/un SBRT metodes (vai citas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radioķirurģijas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metodes)</w:t>
            </w:r>
          </w:p>
        </w:tc>
        <w:tc>
          <w:tcPr>
            <w:tcW w:w="7371" w:type="dxa"/>
          </w:tcPr>
          <w:p w14:paraId="6DC89C52" w14:textId="6B27ACFD" w:rsidR="00DC2CA8" w:rsidRPr="00995603" w:rsidRDefault="00DC2CA8" w:rsidP="0051352E">
            <w:pPr>
              <w:pStyle w:val="ListParagraph"/>
              <w:numPr>
                <w:ilvl w:val="0"/>
                <w:numId w:val="41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Mērījumi pie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gentrija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leņķiem 0°, 90°, 180°, 270°</w:t>
            </w:r>
            <w:r w:rsidR="0068115A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</w:p>
          <w:p w14:paraId="4421D89F" w14:textId="77777777" w:rsidR="00DC2CA8" w:rsidRPr="00995603" w:rsidRDefault="00DC2CA8" w:rsidP="0051352E">
            <w:pPr>
              <w:pStyle w:val="ListParagraph"/>
              <w:numPr>
                <w:ilvl w:val="0"/>
                <w:numId w:val="41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attiecināmi uz iekārtām, kurām tas ir fiziski iespējams nodrošināt.</w:t>
            </w:r>
          </w:p>
          <w:p w14:paraId="618015B7" w14:textId="77777777" w:rsidR="00DC2CA8" w:rsidRPr="00995603" w:rsidRDefault="00DC2CA8" w:rsidP="0051352E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09CDF20A" w14:textId="77777777" w:rsidR="00DC2CA8" w:rsidRPr="00995603" w:rsidRDefault="00DC2CA8" w:rsidP="0051352E">
            <w:pPr>
              <w:pStyle w:val="ListParagraph"/>
              <w:ind w:left="374"/>
              <w:contextualSpacing w:val="0"/>
              <w:jc w:val="left"/>
              <w:rPr>
                <w:rStyle w:val="fontstyle01"/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C2CA8" w:rsidRPr="00995603" w14:paraId="6D681184" w14:textId="3218B111" w:rsidTr="00894A6C">
        <w:trPr>
          <w:trHeight w:val="20"/>
        </w:trPr>
        <w:tc>
          <w:tcPr>
            <w:tcW w:w="882" w:type="dxa"/>
          </w:tcPr>
          <w:p w14:paraId="55C9DC9F" w14:textId="2A264384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1.6.</w:t>
            </w:r>
          </w:p>
        </w:tc>
        <w:tc>
          <w:tcPr>
            <w:tcW w:w="3229" w:type="dxa"/>
            <w:gridSpan w:val="2"/>
            <w:shd w:val="clear" w:color="auto" w:fill="auto"/>
          </w:tcPr>
          <w:p w14:paraId="3C219D33" w14:textId="77777777" w:rsidR="00DC2CA8" w:rsidRPr="0099560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izocentra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nobīde, rotējot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kolimācijas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sistēmu</w:t>
            </w:r>
          </w:p>
        </w:tc>
        <w:tc>
          <w:tcPr>
            <w:tcW w:w="2552" w:type="dxa"/>
          </w:tcPr>
          <w:p w14:paraId="70987468" w14:textId="05D578D2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≤2 mm (diametrs)</w:t>
            </w:r>
          </w:p>
          <w:p w14:paraId="23B6B38B" w14:textId="6988CEC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≤1 mm (diametrs)</w:t>
            </w:r>
          </w:p>
          <w:p w14:paraId="3312956B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Ja izmanto SRS vai/un SBRT metodes (vai citas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radioķirurģijas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metodes)</w:t>
            </w:r>
          </w:p>
        </w:tc>
        <w:tc>
          <w:tcPr>
            <w:tcW w:w="7371" w:type="dxa"/>
          </w:tcPr>
          <w:p w14:paraId="6AFAED01" w14:textId="4ADE7EBF" w:rsidR="00DC2CA8" w:rsidRPr="00995603" w:rsidRDefault="00DC2CA8" w:rsidP="0051352E">
            <w:pPr>
              <w:pStyle w:val="ListParagraph"/>
              <w:numPr>
                <w:ilvl w:val="0"/>
                <w:numId w:val="42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Mērījumi pie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kolimācijas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sistēmas leņķiem 0°, 90°, 180°, 270°, ja šādus leņķus iespējams uzstādīt</w:t>
            </w:r>
            <w:r w:rsidR="0068115A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376335FA" w14:textId="77777777" w:rsidR="00DC2CA8" w:rsidRPr="00995603" w:rsidRDefault="00DC2CA8" w:rsidP="0051352E">
            <w:pPr>
              <w:pStyle w:val="ListParagraph"/>
              <w:numPr>
                <w:ilvl w:val="0"/>
                <w:numId w:val="42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attiecināmi uz iekārtām, kurām tas ir fiziski iespējams nodrošināt.</w:t>
            </w:r>
          </w:p>
          <w:p w14:paraId="37AC7097" w14:textId="77777777" w:rsidR="00DC2CA8" w:rsidRPr="0099560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C2CA8" w:rsidRPr="00995603" w14:paraId="71E8BD60" w14:textId="77D2F8DE" w:rsidTr="00894A6C">
        <w:trPr>
          <w:trHeight w:val="20"/>
        </w:trPr>
        <w:tc>
          <w:tcPr>
            <w:tcW w:w="882" w:type="dxa"/>
          </w:tcPr>
          <w:p w14:paraId="4C74EBCA" w14:textId="20AFC9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1.7.</w:t>
            </w:r>
          </w:p>
        </w:tc>
        <w:tc>
          <w:tcPr>
            <w:tcW w:w="3229" w:type="dxa"/>
            <w:gridSpan w:val="2"/>
            <w:shd w:val="clear" w:color="auto" w:fill="auto"/>
          </w:tcPr>
          <w:p w14:paraId="3C868185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izocentra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nobīde,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izocentriski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rotējot galdu</w:t>
            </w:r>
          </w:p>
        </w:tc>
        <w:tc>
          <w:tcPr>
            <w:tcW w:w="2552" w:type="dxa"/>
          </w:tcPr>
          <w:p w14:paraId="0F239CB1" w14:textId="407194DD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≤2 mm (diametrs)</w:t>
            </w:r>
          </w:p>
          <w:p w14:paraId="643EEFD1" w14:textId="6068C3B1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≤1 mm (diametrs) </w:t>
            </w:r>
          </w:p>
          <w:p w14:paraId="5D8303A2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Ja izmanto SRS vai/un SBRT metodes (vai citas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radioķirurģijas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metodes)</w:t>
            </w:r>
          </w:p>
        </w:tc>
        <w:tc>
          <w:tcPr>
            <w:tcW w:w="7371" w:type="dxa"/>
          </w:tcPr>
          <w:p w14:paraId="062F4E79" w14:textId="31F281CA" w:rsidR="00DC2CA8" w:rsidRPr="00995603" w:rsidRDefault="00DC2CA8" w:rsidP="0051352E">
            <w:pPr>
              <w:pStyle w:val="ListParagraph"/>
              <w:numPr>
                <w:ilvl w:val="0"/>
                <w:numId w:val="43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pie galda leņķiem 0°, 90°, 270°</w:t>
            </w:r>
            <w:r w:rsidR="0068115A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5FE22BA8" w14:textId="77777777" w:rsidR="00DC2CA8" w:rsidRPr="00995603" w:rsidRDefault="00DC2CA8" w:rsidP="0051352E">
            <w:pPr>
              <w:pStyle w:val="ListParagraph"/>
              <w:numPr>
                <w:ilvl w:val="0"/>
                <w:numId w:val="43"/>
              </w:num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attiecināmi uz iekārtām, kurām tas ir fiziski iespējams nodrošināt.</w:t>
            </w:r>
          </w:p>
          <w:p w14:paraId="02B1B29D" w14:textId="77777777" w:rsidR="00DC2CA8" w:rsidRPr="00995603" w:rsidRDefault="00DC2CA8" w:rsidP="0051352E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61DD7B2" w14:textId="77777777" w:rsidR="00DC2CA8" w:rsidRPr="00995603" w:rsidRDefault="00DC2CA8" w:rsidP="0051352E">
            <w:pPr>
              <w:pStyle w:val="ListParagraph"/>
              <w:ind w:left="374"/>
              <w:contextualSpacing w:val="0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C2CA8" w:rsidRPr="00995603" w14:paraId="6C6A8429" w14:textId="393D273E" w:rsidTr="00894A6C">
        <w:trPr>
          <w:trHeight w:val="20"/>
        </w:trPr>
        <w:tc>
          <w:tcPr>
            <w:tcW w:w="882" w:type="dxa"/>
          </w:tcPr>
          <w:p w14:paraId="08B60A6F" w14:textId="69852022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1.8.</w:t>
            </w:r>
          </w:p>
        </w:tc>
        <w:tc>
          <w:tcPr>
            <w:tcW w:w="3229" w:type="dxa"/>
            <w:gridSpan w:val="2"/>
          </w:tcPr>
          <w:p w14:paraId="4ABAEFDB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indikatora, kas norāda attālumu no avota līdz virsmai, precizitāte</w:t>
            </w:r>
          </w:p>
        </w:tc>
        <w:tc>
          <w:tcPr>
            <w:tcW w:w="2552" w:type="dxa"/>
          </w:tcPr>
          <w:p w14:paraId="009092DB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 mm</w:t>
            </w:r>
          </w:p>
          <w:p w14:paraId="455E9D6C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59CA051C" w14:textId="60B5E01A" w:rsidR="00DC2CA8" w:rsidRPr="00995603" w:rsidRDefault="00DC2CA8" w:rsidP="0051352E">
            <w:pPr>
              <w:pStyle w:val="ListParagraph"/>
              <w:numPr>
                <w:ilvl w:val="0"/>
                <w:numId w:val="4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Mērījumi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izocentrā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, kā arī pie maksimālā un minimālā klīniskajā praksē izmantojamā attāluma</w:t>
            </w:r>
            <w:r w:rsidR="0068115A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5C2401EB" w14:textId="35514A68" w:rsidR="00DC2CA8" w:rsidRPr="00995603" w:rsidRDefault="00DC2CA8" w:rsidP="0051352E">
            <w:pPr>
              <w:pStyle w:val="ListParagraph"/>
              <w:numPr>
                <w:ilvl w:val="0"/>
                <w:numId w:val="4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attiecināmi uz iekārtām, kurām tas ir fiziski iespējams nodrošināt.</w:t>
            </w:r>
          </w:p>
        </w:tc>
      </w:tr>
      <w:tr w:rsidR="00DC2CA8" w:rsidRPr="00995603" w14:paraId="09050F37" w14:textId="6A7FDBE1" w:rsidTr="00894A6C">
        <w:trPr>
          <w:trHeight w:val="20"/>
        </w:trPr>
        <w:tc>
          <w:tcPr>
            <w:tcW w:w="882" w:type="dxa"/>
          </w:tcPr>
          <w:p w14:paraId="4D5D1965" w14:textId="219EDA71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1.9.</w:t>
            </w:r>
          </w:p>
        </w:tc>
        <w:tc>
          <w:tcPr>
            <w:tcW w:w="3229" w:type="dxa"/>
            <w:gridSpan w:val="2"/>
          </w:tcPr>
          <w:p w14:paraId="07A42551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ārstniecības galda laterālas kustības indikācijas precizitāte</w:t>
            </w:r>
          </w:p>
        </w:tc>
        <w:tc>
          <w:tcPr>
            <w:tcW w:w="2552" w:type="dxa"/>
          </w:tcPr>
          <w:p w14:paraId="3F383DF0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 mm</w:t>
            </w:r>
          </w:p>
          <w:p w14:paraId="6BACEBCA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234D503B" w14:textId="77777777" w:rsidR="00DC2CA8" w:rsidRPr="00356145" w:rsidRDefault="00DC2CA8">
            <w:pPr>
              <w:pStyle w:val="ListParagraph"/>
              <w:numPr>
                <w:ilvl w:val="0"/>
                <w:numId w:val="73"/>
              </w:numPr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5614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Mērījumi </w:t>
            </w:r>
            <w:proofErr w:type="spellStart"/>
            <w:r w:rsidRPr="00356145">
              <w:rPr>
                <w:rFonts w:ascii="Times New Roman" w:eastAsiaTheme="minorEastAsia" w:hAnsi="Times New Roman" w:cs="Times New Roman"/>
                <w:sz w:val="24"/>
                <w:szCs w:val="24"/>
              </w:rPr>
              <w:t>izocentra</w:t>
            </w:r>
            <w:proofErr w:type="spellEnd"/>
            <w:r w:rsidRPr="0035614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plaknē vismaz pie trijām klīniskajā praksē izmantojamām galda pozīcijām.</w:t>
            </w:r>
          </w:p>
          <w:p w14:paraId="6B327024" w14:textId="680BA1BA" w:rsidR="00DC2CA8" w:rsidRPr="00356145" w:rsidRDefault="00DC2CA8">
            <w:pPr>
              <w:pStyle w:val="ListParagraph"/>
              <w:numPr>
                <w:ilvl w:val="0"/>
                <w:numId w:val="73"/>
              </w:numPr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56145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attiecināmi uz iekārtām, kurām tas ir fiziski iespējams nodrošināt.</w:t>
            </w:r>
          </w:p>
        </w:tc>
      </w:tr>
      <w:tr w:rsidR="00DC2CA8" w:rsidRPr="00995603" w14:paraId="0B1FEDDA" w14:textId="61845C89" w:rsidTr="00894A6C">
        <w:trPr>
          <w:trHeight w:val="20"/>
        </w:trPr>
        <w:tc>
          <w:tcPr>
            <w:tcW w:w="882" w:type="dxa"/>
          </w:tcPr>
          <w:p w14:paraId="22256775" w14:textId="312587FA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1.10.</w:t>
            </w:r>
          </w:p>
        </w:tc>
        <w:tc>
          <w:tcPr>
            <w:tcW w:w="3229" w:type="dxa"/>
            <w:gridSpan w:val="2"/>
          </w:tcPr>
          <w:p w14:paraId="0FFEA902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ārstniecības galda longitudinālas kustības indikācijas precizitāte</w:t>
            </w:r>
          </w:p>
        </w:tc>
        <w:tc>
          <w:tcPr>
            <w:tcW w:w="2552" w:type="dxa"/>
          </w:tcPr>
          <w:p w14:paraId="37A6595D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 mm</w:t>
            </w:r>
          </w:p>
          <w:p w14:paraId="03BF2200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2C2AB2F0" w14:textId="77777777" w:rsidR="00DC2CA8" w:rsidRPr="00356145" w:rsidRDefault="00DC2CA8">
            <w:pPr>
              <w:pStyle w:val="ListParagraph"/>
              <w:numPr>
                <w:ilvl w:val="0"/>
                <w:numId w:val="74"/>
              </w:numPr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5614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Mērījumi </w:t>
            </w:r>
            <w:proofErr w:type="spellStart"/>
            <w:r w:rsidRPr="00356145">
              <w:rPr>
                <w:rFonts w:ascii="Times New Roman" w:eastAsiaTheme="minorEastAsia" w:hAnsi="Times New Roman" w:cs="Times New Roman"/>
                <w:sz w:val="24"/>
                <w:szCs w:val="24"/>
              </w:rPr>
              <w:t>izocentra</w:t>
            </w:r>
            <w:proofErr w:type="spellEnd"/>
            <w:r w:rsidRPr="0035614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plaknē vismaz pie trijām klīniskajā praksē izmantojamām galda pozīcijām.</w:t>
            </w:r>
          </w:p>
          <w:p w14:paraId="3C405594" w14:textId="7D1F6405" w:rsidR="00DC2CA8" w:rsidRPr="00356145" w:rsidRDefault="00DC2CA8">
            <w:pPr>
              <w:pStyle w:val="ListParagraph"/>
              <w:numPr>
                <w:ilvl w:val="0"/>
                <w:numId w:val="74"/>
              </w:numPr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56145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attiecināmi uz iekārtām, kurām tas ir fiziski iespējams nodrošināt.</w:t>
            </w:r>
          </w:p>
        </w:tc>
      </w:tr>
      <w:tr w:rsidR="00DC2CA8" w:rsidRPr="00995603" w14:paraId="431F5FBD" w14:textId="289C3805" w:rsidTr="00894A6C">
        <w:trPr>
          <w:trHeight w:val="20"/>
        </w:trPr>
        <w:tc>
          <w:tcPr>
            <w:tcW w:w="882" w:type="dxa"/>
          </w:tcPr>
          <w:p w14:paraId="62F48AED" w14:textId="794C8A1B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1.11.</w:t>
            </w:r>
          </w:p>
        </w:tc>
        <w:tc>
          <w:tcPr>
            <w:tcW w:w="3229" w:type="dxa"/>
            <w:gridSpan w:val="2"/>
          </w:tcPr>
          <w:p w14:paraId="5A8291EB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ārstniecības galda vertikālās kustības indikācijas precizitāte</w:t>
            </w:r>
          </w:p>
        </w:tc>
        <w:tc>
          <w:tcPr>
            <w:tcW w:w="2552" w:type="dxa"/>
          </w:tcPr>
          <w:p w14:paraId="5E24CCD2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 mm</w:t>
            </w:r>
          </w:p>
          <w:p w14:paraId="44D27612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6DB3CF5A" w14:textId="77777777" w:rsidR="00DC2CA8" w:rsidRPr="00356145" w:rsidRDefault="00DC2CA8">
            <w:pPr>
              <w:pStyle w:val="ListParagraph"/>
              <w:numPr>
                <w:ilvl w:val="0"/>
                <w:numId w:val="75"/>
              </w:numPr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5614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Mērījumi </w:t>
            </w:r>
            <w:proofErr w:type="spellStart"/>
            <w:r w:rsidRPr="00356145">
              <w:rPr>
                <w:rFonts w:ascii="Times New Roman" w:eastAsiaTheme="minorEastAsia" w:hAnsi="Times New Roman" w:cs="Times New Roman"/>
                <w:sz w:val="24"/>
                <w:szCs w:val="24"/>
              </w:rPr>
              <w:t>izocentra</w:t>
            </w:r>
            <w:proofErr w:type="spellEnd"/>
            <w:r w:rsidRPr="0035614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plaknē, kā arī visā minimālajā un maksimālajā klīniskajā praksē izmantojamo augstumu diapazonā</w:t>
            </w:r>
          </w:p>
          <w:p w14:paraId="33223A32" w14:textId="26269407" w:rsidR="00DC2CA8" w:rsidRPr="00356145" w:rsidRDefault="00DC2CA8">
            <w:pPr>
              <w:pStyle w:val="ListParagraph"/>
              <w:numPr>
                <w:ilvl w:val="0"/>
                <w:numId w:val="75"/>
              </w:numPr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56145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attiecināmi uz iekārtām, kurām tas ir fiziski iespējams nodrošināt.</w:t>
            </w:r>
          </w:p>
        </w:tc>
      </w:tr>
      <w:tr w:rsidR="00DC2CA8" w:rsidRPr="00995603" w14:paraId="579729D7" w14:textId="2BAFF7E7" w:rsidTr="00DC2CA8">
        <w:trPr>
          <w:trHeight w:val="20"/>
        </w:trPr>
        <w:tc>
          <w:tcPr>
            <w:tcW w:w="882" w:type="dxa"/>
            <w:shd w:val="clear" w:color="auto" w:fill="auto"/>
          </w:tcPr>
          <w:p w14:paraId="25A8ABC1" w14:textId="4AB3E00A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3152" w:type="dxa"/>
            <w:gridSpan w:val="4"/>
            <w:shd w:val="clear" w:color="auto" w:fill="auto"/>
          </w:tcPr>
          <w:p w14:paraId="52D1D9A3" w14:textId="77777777" w:rsidR="00DC2CA8" w:rsidRPr="0099560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Jonizējošā starojuma dozas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kontrolsistēma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: </w:t>
            </w:r>
          </w:p>
        </w:tc>
      </w:tr>
      <w:tr w:rsidR="00DC2CA8" w:rsidRPr="00995603" w14:paraId="10770FDD" w14:textId="3E1854AC" w:rsidTr="00894A6C">
        <w:trPr>
          <w:trHeight w:val="20"/>
        </w:trPr>
        <w:tc>
          <w:tcPr>
            <w:tcW w:w="882" w:type="dxa"/>
          </w:tcPr>
          <w:p w14:paraId="5D2CFEF6" w14:textId="23EF8B1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2.1.</w:t>
            </w:r>
          </w:p>
        </w:tc>
        <w:tc>
          <w:tcPr>
            <w:tcW w:w="3229" w:type="dxa"/>
            <w:gridSpan w:val="2"/>
          </w:tcPr>
          <w:p w14:paraId="15DF4CC1" w14:textId="2C4F967E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Jonizējošā starojuma dozas stabilitāte, mainot dozas jaudas režīmu</w:t>
            </w:r>
          </w:p>
        </w:tc>
        <w:tc>
          <w:tcPr>
            <w:tcW w:w="2552" w:type="dxa"/>
          </w:tcPr>
          <w:p w14:paraId="32904209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 ±2 % </w:t>
            </w:r>
          </w:p>
          <w:p w14:paraId="63421667" w14:textId="77777777" w:rsidR="00DC2CA8" w:rsidRPr="0099560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4EA44EFD" w14:textId="137B953A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pie visām klīniskajā praksē izmantotajām enerģijām un pie tuvāk iespējamās 20, 50, 80 un 100</w:t>
            </w:r>
            <w:r w:rsidR="00E74C3A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% no maksimālās dozas jaudas </w:t>
            </w:r>
          </w:p>
        </w:tc>
      </w:tr>
      <w:tr w:rsidR="00DC2CA8" w:rsidRPr="00995603" w14:paraId="7E4D4C1A" w14:textId="42F09550" w:rsidTr="00894A6C">
        <w:trPr>
          <w:trHeight w:val="20"/>
        </w:trPr>
        <w:tc>
          <w:tcPr>
            <w:tcW w:w="882" w:type="dxa"/>
          </w:tcPr>
          <w:p w14:paraId="42A83D7E" w14:textId="1B694EFC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2.2.</w:t>
            </w:r>
          </w:p>
        </w:tc>
        <w:tc>
          <w:tcPr>
            <w:tcW w:w="3229" w:type="dxa"/>
            <w:gridSpan w:val="2"/>
          </w:tcPr>
          <w:p w14:paraId="4B4BEB0E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atkārtojamība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4</w:t>
            </w:r>
          </w:p>
        </w:tc>
        <w:tc>
          <w:tcPr>
            <w:tcW w:w="2552" w:type="dxa"/>
          </w:tcPr>
          <w:p w14:paraId="3A856196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±0,5 %</w:t>
            </w:r>
          </w:p>
        </w:tc>
        <w:tc>
          <w:tcPr>
            <w:tcW w:w="7371" w:type="dxa"/>
          </w:tcPr>
          <w:p w14:paraId="29FD87BE" w14:textId="1ED23819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pie visām klīniskajā praksē izmantotajām enerģijām. Dozas jauda atbilstoši references apstākļiem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13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C2CA8" w:rsidRPr="00995603" w14:paraId="3B44172F" w14:textId="2C94D8FA" w:rsidTr="00894A6C">
        <w:trPr>
          <w:trHeight w:val="20"/>
        </w:trPr>
        <w:tc>
          <w:tcPr>
            <w:tcW w:w="882" w:type="dxa"/>
          </w:tcPr>
          <w:p w14:paraId="766D779B" w14:textId="71DDDF00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2.3.</w:t>
            </w:r>
          </w:p>
        </w:tc>
        <w:tc>
          <w:tcPr>
            <w:tcW w:w="3229" w:type="dxa"/>
            <w:gridSpan w:val="2"/>
          </w:tcPr>
          <w:p w14:paraId="60926061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linearitāte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14</w:t>
            </w:r>
          </w:p>
          <w:p w14:paraId="6A8858CE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52" w:type="dxa"/>
          </w:tcPr>
          <w:p w14:paraId="0BC3C270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±2 %</w:t>
            </w:r>
          </w:p>
        </w:tc>
        <w:tc>
          <w:tcPr>
            <w:tcW w:w="7371" w:type="dxa"/>
          </w:tcPr>
          <w:p w14:paraId="7006EFDE" w14:textId="425ABDB1" w:rsidR="00DC2CA8" w:rsidRPr="00995603" w:rsidRDefault="00DC2CA8" w:rsidP="0051352E">
            <w:pPr>
              <w:pStyle w:val="ListParagraph"/>
              <w:numPr>
                <w:ilvl w:val="0"/>
                <w:numId w:val="45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pie 10 MU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15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, 50 MU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15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, 100 MU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15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, 500 MU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15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visām klīniskajā praksē izmantojamām staru enerģijām</w:t>
            </w:r>
            <w:r w:rsidR="0068115A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552D05CB" w14:textId="13B4D05A" w:rsidR="00DC2CA8" w:rsidRPr="00995603" w:rsidRDefault="00DC2CA8" w:rsidP="0051352E">
            <w:pPr>
              <w:pStyle w:val="ListParagraph"/>
              <w:numPr>
                <w:ilvl w:val="0"/>
                <w:numId w:val="45"/>
              </w:num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Dozas jauda atbilstoši references apstākļiem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13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Pr="0099560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DC2CA8" w:rsidRPr="00995603" w14:paraId="51422323" w14:textId="0A9B92A6" w:rsidTr="00894A6C">
        <w:trPr>
          <w:trHeight w:val="20"/>
        </w:trPr>
        <w:tc>
          <w:tcPr>
            <w:tcW w:w="882" w:type="dxa"/>
          </w:tcPr>
          <w:p w14:paraId="3E3A4921" w14:textId="739628C5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2.4.</w:t>
            </w:r>
          </w:p>
        </w:tc>
        <w:tc>
          <w:tcPr>
            <w:tcW w:w="3229" w:type="dxa"/>
            <w:gridSpan w:val="2"/>
          </w:tcPr>
          <w:p w14:paraId="5D1455C5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Jonizējošā starojuma dozas stabilitāte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izocentrā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, rotējot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gentriju</w:t>
            </w:r>
            <w:proofErr w:type="spellEnd"/>
          </w:p>
        </w:tc>
        <w:tc>
          <w:tcPr>
            <w:tcW w:w="2552" w:type="dxa"/>
          </w:tcPr>
          <w:p w14:paraId="702B5E26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±3 % (fotoni)</w:t>
            </w:r>
          </w:p>
          <w:p w14:paraId="6F211D32" w14:textId="28104C4D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±2 % (elektroni)</w:t>
            </w:r>
          </w:p>
        </w:tc>
        <w:tc>
          <w:tcPr>
            <w:tcW w:w="7371" w:type="dxa"/>
          </w:tcPr>
          <w:p w14:paraId="6469FE00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Mērījumi pie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gentrija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leņķiem 0°, 90°, 180°, 270° visām klīniskajā praksē izmantojamām staru enerģijām </w:t>
            </w:r>
          </w:p>
        </w:tc>
      </w:tr>
      <w:tr w:rsidR="00DC2CA8" w:rsidRPr="00995603" w14:paraId="78AA9BCB" w14:textId="10298ADA" w:rsidTr="00DC2CA8">
        <w:trPr>
          <w:trHeight w:val="20"/>
        </w:trPr>
        <w:tc>
          <w:tcPr>
            <w:tcW w:w="882" w:type="dxa"/>
            <w:shd w:val="clear" w:color="auto" w:fill="auto"/>
          </w:tcPr>
          <w:p w14:paraId="714AC716" w14:textId="3E9FA6B0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3152" w:type="dxa"/>
            <w:gridSpan w:val="4"/>
            <w:shd w:val="clear" w:color="auto" w:fill="auto"/>
          </w:tcPr>
          <w:p w14:paraId="5CC47ADF" w14:textId="77777777" w:rsidR="00DC2CA8" w:rsidRPr="0099560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Jonizējošā starojuma dozas novērtēšana interešu punktā ūdens fantomā uz centrālās ass:</w:t>
            </w:r>
          </w:p>
        </w:tc>
      </w:tr>
      <w:tr w:rsidR="00DC2CA8" w:rsidRPr="00995603" w14:paraId="15866837" w14:textId="3DC649E4" w:rsidTr="00894A6C">
        <w:trPr>
          <w:trHeight w:val="20"/>
        </w:trPr>
        <w:tc>
          <w:tcPr>
            <w:tcW w:w="882" w:type="dxa"/>
          </w:tcPr>
          <w:p w14:paraId="4427B255" w14:textId="2F79BB70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3.1.</w:t>
            </w:r>
          </w:p>
        </w:tc>
        <w:tc>
          <w:tcPr>
            <w:tcW w:w="3229" w:type="dxa"/>
            <w:gridSpan w:val="2"/>
          </w:tcPr>
          <w:p w14:paraId="41F13CD2" w14:textId="77777777" w:rsidR="00DC2CA8" w:rsidRPr="0099560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lineārā paātrinātāja fotonu režīms</w:t>
            </w:r>
          </w:p>
        </w:tc>
        <w:tc>
          <w:tcPr>
            <w:tcW w:w="2552" w:type="dxa"/>
          </w:tcPr>
          <w:p w14:paraId="5EB72B3D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±2 %</w:t>
            </w:r>
          </w:p>
          <w:p w14:paraId="3402B307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61A86DBA" w14:textId="0A743B36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pie visām klīniskajā praksē izmantojamām fotonu staru enerģijām. Dozas jauda atbilstoši references apstākļiem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13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. </w:t>
            </w:r>
          </w:p>
        </w:tc>
      </w:tr>
      <w:tr w:rsidR="00DC2CA8" w:rsidRPr="00995603" w14:paraId="4E09D172" w14:textId="52EACC4F" w:rsidTr="00894A6C">
        <w:trPr>
          <w:trHeight w:val="20"/>
        </w:trPr>
        <w:tc>
          <w:tcPr>
            <w:tcW w:w="882" w:type="dxa"/>
          </w:tcPr>
          <w:p w14:paraId="6058D22E" w14:textId="043DA91C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3.2.</w:t>
            </w:r>
          </w:p>
        </w:tc>
        <w:tc>
          <w:tcPr>
            <w:tcW w:w="3229" w:type="dxa"/>
            <w:gridSpan w:val="2"/>
          </w:tcPr>
          <w:p w14:paraId="4A84247F" w14:textId="77777777" w:rsidR="00DC2CA8" w:rsidRPr="0099560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lineārā paātrinātāja elektronu režīms</w:t>
            </w:r>
          </w:p>
        </w:tc>
        <w:tc>
          <w:tcPr>
            <w:tcW w:w="2552" w:type="dxa"/>
          </w:tcPr>
          <w:p w14:paraId="4A790AA8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±2 %</w:t>
            </w:r>
          </w:p>
          <w:p w14:paraId="209AA5CD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67D769FC" w14:textId="12930F42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trike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pie visām klīniskajā praksē izmantojamām elektronu staru enerģijām. Dozas jauda atbilstoši references apstākļiem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13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C2CA8" w:rsidRPr="00995603" w14:paraId="6EBF584A" w14:textId="472A822F" w:rsidTr="00DC2CA8">
        <w:trPr>
          <w:trHeight w:val="20"/>
        </w:trPr>
        <w:tc>
          <w:tcPr>
            <w:tcW w:w="882" w:type="dxa"/>
            <w:shd w:val="clear" w:color="auto" w:fill="auto"/>
          </w:tcPr>
          <w:p w14:paraId="69B4E7A4" w14:textId="622822FA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3152" w:type="dxa"/>
            <w:gridSpan w:val="4"/>
            <w:shd w:val="clear" w:color="auto" w:fill="auto"/>
          </w:tcPr>
          <w:p w14:paraId="5C2767A0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Staru kūļa homogenitāte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16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un simetrija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17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: </w:t>
            </w:r>
          </w:p>
        </w:tc>
      </w:tr>
      <w:tr w:rsidR="00DC2CA8" w:rsidRPr="00995603" w14:paraId="1710D6DD" w14:textId="03C885CE" w:rsidTr="00894A6C">
        <w:trPr>
          <w:trHeight w:val="20"/>
        </w:trPr>
        <w:tc>
          <w:tcPr>
            <w:tcW w:w="882" w:type="dxa"/>
          </w:tcPr>
          <w:p w14:paraId="3DAAEFB1" w14:textId="077F0953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4.1.</w:t>
            </w:r>
          </w:p>
        </w:tc>
        <w:tc>
          <w:tcPr>
            <w:tcW w:w="3229" w:type="dxa"/>
            <w:gridSpan w:val="2"/>
          </w:tcPr>
          <w:p w14:paraId="61BA26DA" w14:textId="7C5254DB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fotonu kūļa homogenitātes novirze (ja izmanto tikai 3DCRT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18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metodei)</w:t>
            </w:r>
          </w:p>
          <w:p w14:paraId="3D7152F6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  <w:p w14:paraId="3F887212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52" w:type="dxa"/>
          </w:tcPr>
          <w:p w14:paraId="708CFA0C" w14:textId="1F42D5AD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±3 % no bāzes vērtības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9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  <w:p w14:paraId="6B619292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  <w:lang w:val="lv-LV"/>
              </w:rPr>
            </w:pPr>
          </w:p>
        </w:tc>
        <w:tc>
          <w:tcPr>
            <w:tcW w:w="7371" w:type="dxa"/>
          </w:tcPr>
          <w:p w14:paraId="1940E0C1" w14:textId="74572A44" w:rsidR="00DC2CA8" w:rsidRPr="00FC72B3" w:rsidRDefault="00DC2CA8" w:rsidP="0051352E">
            <w:pPr>
              <w:pStyle w:val="ListParagraph"/>
              <w:numPr>
                <w:ilvl w:val="0"/>
                <w:numId w:val="6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visām klīniskajā praksē izmantojamām staru enerģijām ūdens fantomā 10 cm dziļumā, laukiem − 10 x 10 cm² un 20 x 20 cm². Ja nav iespējams uzstādīt minētos lauka lielumus, mērījumiem uzstādīt ražotāja noteikto references lauka izmēru</w:t>
            </w:r>
            <w:r w:rsidR="001A27DE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78DED150" w14:textId="7FB0253C" w:rsidR="00DC2CA8" w:rsidRPr="00FC72B3" w:rsidRDefault="00DC2CA8" w:rsidP="0051352E">
            <w:pPr>
              <w:pStyle w:val="ListParagraph"/>
              <w:numPr>
                <w:ilvl w:val="0"/>
                <w:numId w:val="64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Mērījumus veikt staru lauka abos virzienos (pa x un pa y asīm).</w:t>
            </w:r>
          </w:p>
        </w:tc>
      </w:tr>
      <w:tr w:rsidR="00DC2CA8" w:rsidRPr="00995603" w14:paraId="2348650D" w14:textId="342F4C9B" w:rsidTr="00894A6C">
        <w:trPr>
          <w:trHeight w:val="20"/>
        </w:trPr>
        <w:tc>
          <w:tcPr>
            <w:tcW w:w="882" w:type="dxa"/>
            <w:shd w:val="clear" w:color="auto" w:fill="auto"/>
          </w:tcPr>
          <w:p w14:paraId="7C0F9CF2" w14:textId="1379A78A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4.2.</w:t>
            </w:r>
          </w:p>
        </w:tc>
        <w:tc>
          <w:tcPr>
            <w:tcW w:w="3229" w:type="dxa"/>
            <w:gridSpan w:val="2"/>
            <w:shd w:val="clear" w:color="auto" w:fill="auto"/>
          </w:tcPr>
          <w:p w14:paraId="7E04E6BF" w14:textId="7A8292F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fotonu kūļa homogenitātes novirze (ja izmanto IMRT un VMAT metodes (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ne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iekļaujot FFF staru laukus))</w:t>
            </w:r>
          </w:p>
        </w:tc>
        <w:tc>
          <w:tcPr>
            <w:tcW w:w="2552" w:type="dxa"/>
            <w:shd w:val="clear" w:color="auto" w:fill="auto"/>
          </w:tcPr>
          <w:p w14:paraId="1D1530E3" w14:textId="2E283C3D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% no bāzes vērtības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 xml:space="preserve">9 </w:t>
            </w:r>
          </w:p>
        </w:tc>
        <w:tc>
          <w:tcPr>
            <w:tcW w:w="7371" w:type="dxa"/>
            <w:shd w:val="clear" w:color="auto" w:fill="auto"/>
          </w:tcPr>
          <w:p w14:paraId="510145E9" w14:textId="683D0D58" w:rsidR="00DC2CA8" w:rsidRPr="00FC72B3" w:rsidRDefault="00DC2CA8" w:rsidP="0051352E">
            <w:pPr>
              <w:pStyle w:val="ListParagraph"/>
              <w:numPr>
                <w:ilvl w:val="0"/>
                <w:numId w:val="63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visām klīniskajā praksē izmantojamām staru enerģijām ūdens fantomā 10 cm dziļumā, laukiem − 10 x 10 cm² un 20 x 20 cm². Ja nav iespējams uzstādīt minētos lauka lielumus, mērījumiem uzstādīt ražotāja noteikto references lauka izmēru</w:t>
            </w:r>
            <w:r w:rsidR="001A27DE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31479C6A" w14:textId="02A143BC" w:rsidR="00DC2CA8" w:rsidRPr="00FC72B3" w:rsidRDefault="00DC2CA8" w:rsidP="0051352E">
            <w:pPr>
              <w:pStyle w:val="ListParagraph"/>
              <w:numPr>
                <w:ilvl w:val="0"/>
                <w:numId w:val="63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Mērījumus veikt staru lauka abos virzienos (pa x un pa y asīm).</w:t>
            </w:r>
          </w:p>
        </w:tc>
      </w:tr>
      <w:tr w:rsidR="00DC2CA8" w:rsidRPr="00995603" w14:paraId="471A11AE" w14:textId="36C996AA" w:rsidTr="00894A6C">
        <w:trPr>
          <w:trHeight w:val="20"/>
        </w:trPr>
        <w:tc>
          <w:tcPr>
            <w:tcW w:w="882" w:type="dxa"/>
          </w:tcPr>
          <w:p w14:paraId="2B5975B2" w14:textId="21762BF2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4.3.</w:t>
            </w:r>
          </w:p>
        </w:tc>
        <w:tc>
          <w:tcPr>
            <w:tcW w:w="3229" w:type="dxa"/>
            <w:gridSpan w:val="2"/>
          </w:tcPr>
          <w:p w14:paraId="2204FC91" w14:textId="57045C74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fotonu kūļa simetrijas novirze (ja izmanto tikai 3DCRT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18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metodi)</w:t>
            </w:r>
          </w:p>
          <w:p w14:paraId="345A046B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  <w:p w14:paraId="7C684A1E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52" w:type="dxa"/>
          </w:tcPr>
          <w:p w14:paraId="47F06B84" w14:textId="589BA8F4" w:rsidR="00DC2CA8" w:rsidRPr="007E4C40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</w:t>
            </w:r>
            <w:r w:rsidR="00FE5D3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±3 % no bāzes vērtības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9</w:t>
            </w:r>
          </w:p>
          <w:p w14:paraId="6D59824A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  <w:lang w:val="lv-LV"/>
              </w:rPr>
            </w:pPr>
          </w:p>
          <w:p w14:paraId="1DE83AD5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  <w:lang w:val="lv-LV"/>
              </w:rPr>
            </w:pPr>
          </w:p>
        </w:tc>
        <w:tc>
          <w:tcPr>
            <w:tcW w:w="7371" w:type="dxa"/>
          </w:tcPr>
          <w:p w14:paraId="7125D139" w14:textId="727BC2F5" w:rsidR="00DC2CA8" w:rsidRPr="00FC72B3" w:rsidRDefault="00DC2CA8" w:rsidP="0051352E">
            <w:pPr>
              <w:pStyle w:val="ListParagraph"/>
              <w:numPr>
                <w:ilvl w:val="0"/>
                <w:numId w:val="62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visām klīniskajā praksē izmantojamām staru enerģijām ūdens fantomā 10 cm dziļumā, laukiem − 10 x 10 cm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un 20 x 20 cm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. Ja nav iespējams uzstādīt minētos lauka lielumus, mērījumiem uzstādīt ražotāja noteikto references lauka izmēru</w:t>
            </w:r>
            <w:r w:rsidR="001A27DE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1762DF37" w14:textId="27C34805" w:rsidR="00DC2CA8" w:rsidRPr="00FC72B3" w:rsidRDefault="00DC2CA8" w:rsidP="0051352E">
            <w:pPr>
              <w:pStyle w:val="ListParagraph"/>
              <w:numPr>
                <w:ilvl w:val="0"/>
                <w:numId w:val="62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Mērījumus veikt staru lauka abos virzienos (pa x un pa y asīm).</w:t>
            </w:r>
          </w:p>
        </w:tc>
      </w:tr>
      <w:tr w:rsidR="00DC2CA8" w:rsidRPr="00995603" w14:paraId="4EF067A3" w14:textId="4F4B307E" w:rsidTr="00894A6C">
        <w:trPr>
          <w:trHeight w:val="20"/>
        </w:trPr>
        <w:tc>
          <w:tcPr>
            <w:tcW w:w="882" w:type="dxa"/>
            <w:shd w:val="clear" w:color="auto" w:fill="auto"/>
          </w:tcPr>
          <w:p w14:paraId="4E250BBD" w14:textId="5B77B095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4.4.</w:t>
            </w:r>
          </w:p>
        </w:tc>
        <w:tc>
          <w:tcPr>
            <w:tcW w:w="3229" w:type="dxa"/>
            <w:gridSpan w:val="2"/>
            <w:shd w:val="clear" w:color="auto" w:fill="auto"/>
          </w:tcPr>
          <w:p w14:paraId="7E402F18" w14:textId="10F92A40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fotonu kūļa simetrijas novirze (ja izmanto IMRT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19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un 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VMAT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20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metodes(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ne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iekļaujot FFF laukus))</w:t>
            </w:r>
          </w:p>
        </w:tc>
        <w:tc>
          <w:tcPr>
            <w:tcW w:w="2552" w:type="dxa"/>
            <w:shd w:val="clear" w:color="auto" w:fill="auto"/>
          </w:tcPr>
          <w:p w14:paraId="7F5B98F6" w14:textId="4CA01DE2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 xml:space="preserve">≤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% no bāzes vērtības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9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7371" w:type="dxa"/>
            <w:shd w:val="clear" w:color="auto" w:fill="auto"/>
          </w:tcPr>
          <w:p w14:paraId="78080F46" w14:textId="5BDBF9A0" w:rsidR="00DC2CA8" w:rsidRPr="00FC72B3" w:rsidRDefault="00DC2CA8" w:rsidP="0051352E">
            <w:pPr>
              <w:pStyle w:val="ListParagraph"/>
              <w:numPr>
                <w:ilvl w:val="0"/>
                <w:numId w:val="61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visām klīniskajā praksē izmantojamām staru enerģijām ūdens fantomā 10 cm dziļumā, laukiem − 10 x 10 cm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un 20 x 20 cm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. Ja nav 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iespējams uzstādīt minētos lauka lielumus, mērījumiem uzstādīt ražotāja noteikto references lauka izmēru</w:t>
            </w:r>
            <w:r w:rsidR="001A27DE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683EDEA6" w14:textId="77777777" w:rsidR="00DC2CA8" w:rsidRPr="00FC72B3" w:rsidRDefault="00DC2CA8" w:rsidP="0051352E">
            <w:pPr>
              <w:pStyle w:val="ListParagraph"/>
              <w:numPr>
                <w:ilvl w:val="0"/>
                <w:numId w:val="61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Mērījumus veikt staru lauka abos virzienos (pa x un pa y asīm).</w:t>
            </w:r>
          </w:p>
        </w:tc>
      </w:tr>
      <w:tr w:rsidR="00DC2CA8" w:rsidRPr="00995603" w14:paraId="5996BF11" w14:textId="7C843323" w:rsidTr="00894A6C">
        <w:trPr>
          <w:trHeight w:val="20"/>
        </w:trPr>
        <w:tc>
          <w:tcPr>
            <w:tcW w:w="882" w:type="dxa"/>
          </w:tcPr>
          <w:p w14:paraId="77C4B02D" w14:textId="2ECCB68B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4.5.</w:t>
            </w:r>
          </w:p>
        </w:tc>
        <w:tc>
          <w:tcPr>
            <w:tcW w:w="3229" w:type="dxa"/>
            <w:gridSpan w:val="2"/>
          </w:tcPr>
          <w:p w14:paraId="4FA7B7FE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elektronu kūļa homogenitāte</w:t>
            </w:r>
          </w:p>
        </w:tc>
        <w:tc>
          <w:tcPr>
            <w:tcW w:w="2552" w:type="dxa"/>
          </w:tcPr>
          <w:p w14:paraId="704A58AC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±3 % no bāzes vērtības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9</w:t>
            </w:r>
          </w:p>
          <w:p w14:paraId="6F38B0AC" w14:textId="77777777" w:rsidR="00DC2CA8" w:rsidRPr="0099560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6CDEAFCA" w14:textId="3CB21A6E" w:rsidR="00DC2CA8" w:rsidRPr="00FC72B3" w:rsidRDefault="00DC2CA8" w:rsidP="0051352E">
            <w:pPr>
              <w:pStyle w:val="ListParagraph"/>
              <w:numPr>
                <w:ilvl w:val="0"/>
                <w:numId w:val="60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visām klīniskajā praksē izmantojamām staru enerģijām ūdens fantomā dozas maksimuma dziļumā, laukiem − 10 x 10 cm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un 20 x 20 cm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. Ja nav iespējams uzstādīt minētos lauka lielumus, mērījumiem uzstādīt ražotāja noteikto references lauka izmēru</w:t>
            </w:r>
            <w:r w:rsidR="001A27DE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360ADB95" w14:textId="77777777" w:rsidR="00DC2CA8" w:rsidRPr="00FC72B3" w:rsidRDefault="00DC2CA8" w:rsidP="0051352E">
            <w:pPr>
              <w:pStyle w:val="ListParagraph"/>
              <w:numPr>
                <w:ilvl w:val="0"/>
                <w:numId w:val="60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Mērījumus veikt staru lauka abos virzienos (pa x un pa y asīm).</w:t>
            </w:r>
          </w:p>
        </w:tc>
      </w:tr>
      <w:tr w:rsidR="00DC2CA8" w:rsidRPr="00995603" w14:paraId="3636D284" w14:textId="17F024DD" w:rsidTr="00894A6C">
        <w:trPr>
          <w:trHeight w:val="70"/>
        </w:trPr>
        <w:tc>
          <w:tcPr>
            <w:tcW w:w="882" w:type="dxa"/>
          </w:tcPr>
          <w:p w14:paraId="072CC426" w14:textId="1C8007C0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4.6.</w:t>
            </w:r>
          </w:p>
        </w:tc>
        <w:tc>
          <w:tcPr>
            <w:tcW w:w="3229" w:type="dxa"/>
            <w:gridSpan w:val="2"/>
          </w:tcPr>
          <w:p w14:paraId="5B6D9888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elektronu kūļa simetrija</w:t>
            </w:r>
          </w:p>
          <w:p w14:paraId="16817220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52" w:type="dxa"/>
          </w:tcPr>
          <w:p w14:paraId="7F03EB7F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±2 % no bāzes vērtības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9</w:t>
            </w:r>
          </w:p>
          <w:p w14:paraId="546E57FA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283200F1" w14:textId="57B3D516" w:rsidR="00DC2CA8" w:rsidRPr="00FC72B3" w:rsidRDefault="00DC2CA8" w:rsidP="0051352E">
            <w:pPr>
              <w:pStyle w:val="ListParagraph"/>
              <w:numPr>
                <w:ilvl w:val="0"/>
                <w:numId w:val="59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visām klīniskajā praksē izmantojamām staru enerģijām ūdens fantomā dozas maksimuma dziļumā, laukiem − 10 x 10 cm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un 20 x 20 cm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. Ja nav iespējams uzstādīt minētos lauka lielumus, mērījumiem uzstādīt ražotāja noteikto references lauka izmēru</w:t>
            </w:r>
            <w:r w:rsidR="001A27DE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15ADF57" w14:textId="77777777" w:rsidR="00DC2CA8" w:rsidRPr="00FC72B3" w:rsidRDefault="00DC2CA8" w:rsidP="0051352E">
            <w:pPr>
              <w:pStyle w:val="ListParagraph"/>
              <w:numPr>
                <w:ilvl w:val="0"/>
                <w:numId w:val="59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Mērījumus veikt staru lauka abos virzienos (pa x un pa y asīm).</w:t>
            </w:r>
            <w:r w:rsidRPr="00FC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2CA8" w:rsidRPr="00995603" w14:paraId="31078D0E" w14:textId="49EC0ED3" w:rsidTr="00894A6C">
        <w:trPr>
          <w:trHeight w:val="70"/>
        </w:trPr>
        <w:tc>
          <w:tcPr>
            <w:tcW w:w="882" w:type="dxa"/>
          </w:tcPr>
          <w:p w14:paraId="7036D77C" w14:textId="42E6530C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4.7.</w:t>
            </w:r>
          </w:p>
        </w:tc>
        <w:tc>
          <w:tcPr>
            <w:tcW w:w="3229" w:type="dxa"/>
            <w:gridSpan w:val="2"/>
          </w:tcPr>
          <w:p w14:paraId="02F59F78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trike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lineārā paātrinātāja fotonu kūļa profila forma (FFF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21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staru laukiem)</w:t>
            </w:r>
          </w:p>
        </w:tc>
        <w:tc>
          <w:tcPr>
            <w:tcW w:w="2552" w:type="dxa"/>
          </w:tcPr>
          <w:p w14:paraId="23F375F8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Ražotāja noteiktās robežvērtības</w:t>
            </w:r>
          </w:p>
          <w:p w14:paraId="4E01677D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FFF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21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staru laukiem</w:t>
            </w:r>
          </w:p>
        </w:tc>
        <w:tc>
          <w:tcPr>
            <w:tcW w:w="7371" w:type="dxa"/>
          </w:tcPr>
          <w:p w14:paraId="26EC0053" w14:textId="63FAE885" w:rsidR="00DC2CA8" w:rsidRPr="00FC72B3" w:rsidRDefault="00DC2CA8" w:rsidP="0051352E">
            <w:pPr>
              <w:pStyle w:val="ListParagraph"/>
              <w:numPr>
                <w:ilvl w:val="0"/>
                <w:numId w:val="58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visām klīniskajā praksē izmantojamām staru enerģijām</w:t>
            </w:r>
            <w:r w:rsidRPr="00FC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FFF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21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staru laukiem ūdens fantomā</w:t>
            </w:r>
            <w:r w:rsidR="001A27DE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46D548CB" w14:textId="2AB6EBE7" w:rsidR="00DC2CA8" w:rsidRPr="00FC72B3" w:rsidRDefault="00DC2CA8" w:rsidP="0051352E">
            <w:pPr>
              <w:pStyle w:val="ListParagraph"/>
              <w:numPr>
                <w:ilvl w:val="0"/>
                <w:numId w:val="58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Mērījumus veikt staru lauka abos virzienos (pa x un pa y asīm)</w:t>
            </w:r>
            <w:r w:rsidR="001A27DE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7F566903" w14:textId="77777777" w:rsidR="00DC2CA8" w:rsidRPr="00FC72B3" w:rsidRDefault="00DC2CA8" w:rsidP="0051352E">
            <w:pPr>
              <w:pStyle w:val="ListParagraph"/>
              <w:numPr>
                <w:ilvl w:val="0"/>
                <w:numId w:val="58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FFF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21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staru lauku profilus novērtē saskaņā ar ražotāja metodiku.</w:t>
            </w:r>
          </w:p>
        </w:tc>
      </w:tr>
      <w:tr w:rsidR="00DC2CA8" w:rsidRPr="00995603" w14:paraId="43AE388A" w14:textId="008393BC" w:rsidTr="00DC2CA8">
        <w:trPr>
          <w:trHeight w:val="20"/>
        </w:trPr>
        <w:tc>
          <w:tcPr>
            <w:tcW w:w="882" w:type="dxa"/>
            <w:shd w:val="clear" w:color="auto" w:fill="auto"/>
          </w:tcPr>
          <w:p w14:paraId="09BB1A65" w14:textId="1D22D871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3152" w:type="dxa"/>
            <w:gridSpan w:val="4"/>
            <w:shd w:val="clear" w:color="auto" w:fill="auto"/>
          </w:tcPr>
          <w:p w14:paraId="69F05308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Kompensatori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un ķīļi: </w:t>
            </w:r>
          </w:p>
        </w:tc>
      </w:tr>
      <w:tr w:rsidR="00DC2CA8" w:rsidRPr="00995603" w14:paraId="2FE2EA9C" w14:textId="07B3E69B" w:rsidTr="00894A6C">
        <w:trPr>
          <w:trHeight w:val="20"/>
        </w:trPr>
        <w:tc>
          <w:tcPr>
            <w:tcW w:w="882" w:type="dxa"/>
          </w:tcPr>
          <w:p w14:paraId="0DBBEFC9" w14:textId="1D3D3949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5.1.</w:t>
            </w:r>
          </w:p>
        </w:tc>
        <w:tc>
          <w:tcPr>
            <w:tcW w:w="3229" w:type="dxa"/>
            <w:gridSpan w:val="2"/>
          </w:tcPr>
          <w:p w14:paraId="7DEAA9D6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kompensatoru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un ķīļu transmisijas faktoru pastāvība</w:t>
            </w:r>
          </w:p>
        </w:tc>
        <w:tc>
          <w:tcPr>
            <w:tcW w:w="2552" w:type="dxa"/>
          </w:tcPr>
          <w:p w14:paraId="2E82834F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±2 % no bāzes vērtības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9</w:t>
            </w:r>
          </w:p>
          <w:p w14:paraId="5FF43E3F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3804DAD8" w14:textId="6C24FC37" w:rsidR="00DC2CA8" w:rsidRPr="00FC72B3" w:rsidRDefault="00DC2CA8" w:rsidP="0051352E">
            <w:pPr>
              <w:pStyle w:val="ListParagraph"/>
              <w:numPr>
                <w:ilvl w:val="0"/>
                <w:numId w:val="5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visām klīniskajā praksē izmantojamām staru enerģijām (mehāniskie ķīļi)</w:t>
            </w:r>
            <w:r w:rsidR="001A27DE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D4C4FC9" w14:textId="4F9A5259" w:rsidR="00DC2CA8" w:rsidRPr="00FC72B3" w:rsidRDefault="00DC2CA8" w:rsidP="0051352E">
            <w:pPr>
              <w:pStyle w:val="ListParagraph"/>
              <w:numPr>
                <w:ilvl w:val="0"/>
                <w:numId w:val="5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visām klīniskajā praksē izmantojamām staru enerģijām un pie references apstākļiem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13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(dinamiskie ķīļi)</w:t>
            </w:r>
            <w:r w:rsidR="001A27DE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639D9827" w14:textId="6E55F466" w:rsidR="00DC2CA8" w:rsidRPr="00FC72B3" w:rsidRDefault="00DC2CA8" w:rsidP="0051352E">
            <w:pPr>
              <w:pStyle w:val="ListParagraph"/>
              <w:numPr>
                <w:ilvl w:val="0"/>
                <w:numId w:val="5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Lauka izmērs un SSD atbilstoši bāzes vērtību mērījumiem</w:t>
            </w:r>
            <w:r w:rsidR="001A27DE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DC2CA8" w:rsidRPr="00995603" w14:paraId="28D6281C" w14:textId="47A636A3" w:rsidTr="00894A6C">
        <w:trPr>
          <w:trHeight w:val="20"/>
        </w:trPr>
        <w:tc>
          <w:tcPr>
            <w:tcW w:w="882" w:type="dxa"/>
          </w:tcPr>
          <w:p w14:paraId="2F4F1F5D" w14:textId="26DF60C1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5.2.</w:t>
            </w:r>
          </w:p>
        </w:tc>
        <w:tc>
          <w:tcPr>
            <w:tcW w:w="3229" w:type="dxa"/>
            <w:gridSpan w:val="2"/>
          </w:tcPr>
          <w:p w14:paraId="09731193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dinamiskā ķīļa leņķa precizitāte</w:t>
            </w:r>
          </w:p>
        </w:tc>
        <w:tc>
          <w:tcPr>
            <w:tcW w:w="2552" w:type="dxa"/>
          </w:tcPr>
          <w:p w14:paraId="1E75DF44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 ±2° </w:t>
            </w:r>
          </w:p>
        </w:tc>
        <w:tc>
          <w:tcPr>
            <w:tcW w:w="7371" w:type="dxa"/>
          </w:tcPr>
          <w:p w14:paraId="1EFD0900" w14:textId="4E787A1C" w:rsidR="00DC2CA8" w:rsidRPr="00FC72B3" w:rsidRDefault="00DC2CA8" w:rsidP="0051352E">
            <w:pPr>
              <w:pStyle w:val="ListParagraph"/>
              <w:numPr>
                <w:ilvl w:val="0"/>
                <w:numId w:val="56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Mērījumi visām klīniskajā praksē izmantojamām staru enerģijām references apstākļos</w:t>
            </w: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13</w:t>
            </w:r>
            <w:r w:rsidR="00B130A9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B02E349" w14:textId="06E450DD" w:rsidR="00DC2CA8" w:rsidRPr="00FC72B3" w:rsidRDefault="00DC2CA8" w:rsidP="0051352E">
            <w:pPr>
              <w:pStyle w:val="ListParagraph"/>
              <w:numPr>
                <w:ilvl w:val="0"/>
                <w:numId w:val="56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72B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Lauka izmērs </w:t>
            </w:r>
            <w:r w:rsidRPr="00FC72B3" w:rsidDel="00B556F6">
              <w:rPr>
                <w:rFonts w:ascii="Times New Roman" w:eastAsiaTheme="minorEastAsia" w:hAnsi="Times New Roman" w:cs="Times New Roman"/>
                <w:sz w:val="24"/>
                <w:szCs w:val="24"/>
              </w:rPr>
              <w:t>20x20 cm</w:t>
            </w:r>
            <w:r w:rsidRPr="00FC72B3" w:rsidDel="00B556F6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</w:t>
            </w:r>
            <w:r w:rsidRPr="00FC72B3" w:rsidDel="00B556F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DC2CA8" w:rsidRPr="00995603" w14:paraId="5CCACE10" w14:textId="7A7FAA16" w:rsidTr="00DC2CA8">
        <w:trPr>
          <w:trHeight w:val="20"/>
        </w:trPr>
        <w:tc>
          <w:tcPr>
            <w:tcW w:w="882" w:type="dxa"/>
            <w:shd w:val="clear" w:color="auto" w:fill="auto"/>
          </w:tcPr>
          <w:p w14:paraId="3ACD83AD" w14:textId="3A96A20E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6. </w:t>
            </w:r>
          </w:p>
        </w:tc>
        <w:tc>
          <w:tcPr>
            <w:tcW w:w="13152" w:type="dxa"/>
            <w:gridSpan w:val="4"/>
            <w:shd w:val="clear" w:color="auto" w:fill="auto"/>
            <w:vAlign w:val="center"/>
          </w:tcPr>
          <w:p w14:paraId="794164F4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Fotonu staru kūļa dozas sadalījums dziļumā: </w:t>
            </w:r>
          </w:p>
        </w:tc>
      </w:tr>
      <w:tr w:rsidR="00DC2CA8" w:rsidRPr="00995603" w14:paraId="2E6BFFBD" w14:textId="1F319EBA" w:rsidTr="00894A6C">
        <w:trPr>
          <w:trHeight w:val="20"/>
        </w:trPr>
        <w:tc>
          <w:tcPr>
            <w:tcW w:w="882" w:type="dxa"/>
          </w:tcPr>
          <w:p w14:paraId="6B502B87" w14:textId="3CC26240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6.1.</w:t>
            </w:r>
          </w:p>
        </w:tc>
        <w:tc>
          <w:tcPr>
            <w:tcW w:w="3229" w:type="dxa"/>
            <w:gridSpan w:val="2"/>
            <w:vAlign w:val="center"/>
          </w:tcPr>
          <w:p w14:paraId="7DA2D393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Starojuma kvalitātes (enerģijas) indekss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22</w:t>
            </w:r>
          </w:p>
        </w:tc>
        <w:tc>
          <w:tcPr>
            <w:tcW w:w="2552" w:type="dxa"/>
          </w:tcPr>
          <w:p w14:paraId="6F5E5AE2" w14:textId="66298772" w:rsidR="00DC2CA8" w:rsidRPr="00071D27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≤ ±2 % </w:t>
            </w:r>
            <w:r w:rsidRPr="00995603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lv-LV"/>
              </w:rPr>
              <w:t>no bāzes vērtības</w:t>
            </w:r>
            <w:r w:rsidRPr="00995603">
              <w:rPr>
                <w:rFonts w:ascii="Times New Roman" w:eastAsiaTheme="minorEastAsia" w:hAnsi="Times New Roman" w:cs="Times New Roman"/>
                <w:iCs/>
                <w:sz w:val="24"/>
                <w:szCs w:val="24"/>
                <w:vertAlign w:val="superscript"/>
                <w:lang w:val="lv-LV"/>
              </w:rPr>
              <w:t>9</w:t>
            </w:r>
          </w:p>
        </w:tc>
        <w:tc>
          <w:tcPr>
            <w:tcW w:w="7371" w:type="dxa"/>
          </w:tcPr>
          <w:p w14:paraId="11D18871" w14:textId="7FFECFED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color w:val="0070C0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ūdens fantomā pie visām klīniskajā praksē izmantojamām fotonu starojuma enerģijām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C2CA8" w:rsidRPr="00995603" w14:paraId="4CDACB0A" w14:textId="1D93DE20" w:rsidTr="00DC2CA8">
        <w:trPr>
          <w:trHeight w:val="390"/>
        </w:trPr>
        <w:tc>
          <w:tcPr>
            <w:tcW w:w="882" w:type="dxa"/>
            <w:shd w:val="clear" w:color="auto" w:fill="auto"/>
          </w:tcPr>
          <w:p w14:paraId="003EC158" w14:textId="1C85FC90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7.</w:t>
            </w:r>
          </w:p>
        </w:tc>
        <w:tc>
          <w:tcPr>
            <w:tcW w:w="13152" w:type="dxa"/>
            <w:gridSpan w:val="4"/>
            <w:shd w:val="clear" w:color="auto" w:fill="auto"/>
            <w:vAlign w:val="center"/>
          </w:tcPr>
          <w:p w14:paraId="028BEB9E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Elektronu staru kūļa dozas sadalījums dziļumā: </w:t>
            </w:r>
          </w:p>
        </w:tc>
      </w:tr>
      <w:tr w:rsidR="00DC2CA8" w:rsidRPr="00995603" w14:paraId="30C56366" w14:textId="71A334F5" w:rsidTr="00894A6C">
        <w:trPr>
          <w:trHeight w:val="20"/>
        </w:trPr>
        <w:tc>
          <w:tcPr>
            <w:tcW w:w="882" w:type="dxa"/>
          </w:tcPr>
          <w:p w14:paraId="00AC2128" w14:textId="64F41530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7.1.</w:t>
            </w:r>
          </w:p>
        </w:tc>
        <w:tc>
          <w:tcPr>
            <w:tcW w:w="3229" w:type="dxa"/>
            <w:gridSpan w:val="2"/>
            <w:vAlign w:val="center"/>
          </w:tcPr>
          <w:p w14:paraId="6680A99C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Starojuma kvalitātes (enerģijas) indekss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23</w:t>
            </w:r>
          </w:p>
        </w:tc>
        <w:tc>
          <w:tcPr>
            <w:tcW w:w="2552" w:type="dxa"/>
          </w:tcPr>
          <w:p w14:paraId="70F7BAB5" w14:textId="7FBBDD60" w:rsidR="00DC2CA8" w:rsidRPr="00995603" w:rsidRDefault="00DC2CA8" w:rsidP="006765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EC3904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</w:t>
            </w:r>
            <w:r w:rsidR="0088136D" w:rsidRPr="00EC3904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88136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1mm </w:t>
            </w:r>
            <w:r w:rsidRPr="00995603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lv-LV"/>
              </w:rPr>
              <w:t>no bāzes vērtības</w:t>
            </w:r>
            <w:r w:rsidRPr="00995603">
              <w:rPr>
                <w:rFonts w:ascii="Times New Roman" w:eastAsiaTheme="minorEastAsia" w:hAnsi="Times New Roman" w:cs="Times New Roman"/>
                <w:iCs/>
                <w:sz w:val="24"/>
                <w:szCs w:val="24"/>
                <w:vertAlign w:val="superscript"/>
                <w:lang w:val="lv-LV"/>
              </w:rPr>
              <w:t>9</w:t>
            </w:r>
          </w:p>
        </w:tc>
        <w:tc>
          <w:tcPr>
            <w:tcW w:w="7371" w:type="dxa"/>
          </w:tcPr>
          <w:p w14:paraId="31EB73C7" w14:textId="6D7BA64A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ūdens fantomā pie visām klīniskajā praksē izmantojamām elektronu starojuma enerģijām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C2CA8" w:rsidRPr="00995603" w14:paraId="01772F89" w14:textId="5BA11248" w:rsidTr="00DC2CA8">
        <w:trPr>
          <w:trHeight w:val="20"/>
        </w:trPr>
        <w:tc>
          <w:tcPr>
            <w:tcW w:w="14034" w:type="dxa"/>
            <w:gridSpan w:val="5"/>
          </w:tcPr>
          <w:p w14:paraId="1F830C2F" w14:textId="0DA85542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IX Tuva fokusa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rentgenterapijas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iekārta</w:t>
            </w:r>
          </w:p>
        </w:tc>
      </w:tr>
      <w:tr w:rsidR="00DC2CA8" w:rsidRPr="00995603" w14:paraId="24ACB7E6" w14:textId="0DAB3524" w:rsidTr="00894A6C">
        <w:trPr>
          <w:trHeight w:val="20"/>
        </w:trPr>
        <w:tc>
          <w:tcPr>
            <w:tcW w:w="882" w:type="dxa"/>
          </w:tcPr>
          <w:p w14:paraId="546740AF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229" w:type="dxa"/>
            <w:gridSpan w:val="2"/>
          </w:tcPr>
          <w:p w14:paraId="18294FF8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Jonizējošā starojuma dozas novērtēšana interešu punktā fantomā uz centrālās ass</w:t>
            </w:r>
          </w:p>
        </w:tc>
        <w:tc>
          <w:tcPr>
            <w:tcW w:w="2552" w:type="dxa"/>
          </w:tcPr>
          <w:p w14:paraId="03EDAC99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±6 %</w:t>
            </w:r>
          </w:p>
          <w:p w14:paraId="50031258" w14:textId="77777777" w:rsidR="00DC2CA8" w:rsidRPr="0099560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54964A49" w14:textId="3BA75401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references apstākļos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13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visiem klīniskajā praksē izmantojamiem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rentgenterapijas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režīmiem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C2CA8" w:rsidRPr="00995603" w14:paraId="73023503" w14:textId="34F904D0" w:rsidTr="00894A6C">
        <w:trPr>
          <w:trHeight w:val="20"/>
        </w:trPr>
        <w:tc>
          <w:tcPr>
            <w:tcW w:w="882" w:type="dxa"/>
          </w:tcPr>
          <w:p w14:paraId="1117C32E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229" w:type="dxa"/>
            <w:gridSpan w:val="2"/>
          </w:tcPr>
          <w:p w14:paraId="57A78045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Staru kūļa simetrija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17</w:t>
            </w:r>
          </w:p>
          <w:p w14:paraId="4FF0B89F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52" w:type="dxa"/>
          </w:tcPr>
          <w:p w14:paraId="60E798A1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±6 % no bāzes vērtības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9</w:t>
            </w:r>
          </w:p>
        </w:tc>
        <w:tc>
          <w:tcPr>
            <w:tcW w:w="7371" w:type="dxa"/>
          </w:tcPr>
          <w:p w14:paraId="2FD755C5" w14:textId="1D4E6C3A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references apstākļos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13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visiem klīniskajā praksē izmantojamiem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rentgenterapijas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režīmiem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C2CA8" w:rsidRPr="00995603" w14:paraId="67EF074C" w14:textId="0B581446" w:rsidTr="00DC2CA8">
        <w:trPr>
          <w:trHeight w:val="20"/>
        </w:trPr>
        <w:tc>
          <w:tcPr>
            <w:tcW w:w="14034" w:type="dxa"/>
            <w:gridSpan w:val="5"/>
          </w:tcPr>
          <w:p w14:paraId="36B8BB1D" w14:textId="048AD985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X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Brahiterapijas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iekārta</w:t>
            </w:r>
          </w:p>
        </w:tc>
      </w:tr>
      <w:tr w:rsidR="00DC2CA8" w:rsidRPr="00995603" w14:paraId="23F614DF" w14:textId="3B70C0F6" w:rsidTr="00894A6C">
        <w:trPr>
          <w:trHeight w:val="20"/>
        </w:trPr>
        <w:tc>
          <w:tcPr>
            <w:tcW w:w="882" w:type="dxa"/>
          </w:tcPr>
          <w:p w14:paraId="57F7DE8D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229" w:type="dxa"/>
            <w:gridSpan w:val="2"/>
          </w:tcPr>
          <w:p w14:paraId="5B21AF4C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Avota aktivitātes precizitāte</w:t>
            </w:r>
          </w:p>
        </w:tc>
        <w:tc>
          <w:tcPr>
            <w:tcW w:w="2552" w:type="dxa"/>
          </w:tcPr>
          <w:p w14:paraId="0A5769AA" w14:textId="7466FBE0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±3 %</w:t>
            </w:r>
          </w:p>
        </w:tc>
        <w:tc>
          <w:tcPr>
            <w:tcW w:w="7371" w:type="dxa"/>
          </w:tcPr>
          <w:p w14:paraId="567D6770" w14:textId="649AB9F2" w:rsidR="00DC2CA8" w:rsidRPr="00FC72B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references apstākļos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C2CA8" w:rsidRPr="00995603" w14:paraId="52ECB091" w14:textId="3497C11C" w:rsidTr="00894A6C">
        <w:trPr>
          <w:trHeight w:val="20"/>
        </w:trPr>
        <w:tc>
          <w:tcPr>
            <w:tcW w:w="882" w:type="dxa"/>
          </w:tcPr>
          <w:p w14:paraId="328B790B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229" w:type="dxa"/>
            <w:gridSpan w:val="2"/>
          </w:tcPr>
          <w:p w14:paraId="2BAF6028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Avota pozicionēšanas precizitāte</w:t>
            </w:r>
          </w:p>
        </w:tc>
        <w:tc>
          <w:tcPr>
            <w:tcW w:w="2552" w:type="dxa"/>
          </w:tcPr>
          <w:p w14:paraId="21991D14" w14:textId="1BFA825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 mm</w:t>
            </w:r>
          </w:p>
        </w:tc>
        <w:tc>
          <w:tcPr>
            <w:tcW w:w="7371" w:type="dxa"/>
          </w:tcPr>
          <w:p w14:paraId="09FD3BD2" w14:textId="1EDC60B1" w:rsidR="00DC2CA8" w:rsidRPr="00FC72B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references apstākļos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C2CA8" w:rsidRPr="00995603" w14:paraId="462322F3" w14:textId="6BB341DF" w:rsidTr="00DC2CA8">
        <w:trPr>
          <w:trHeight w:val="20"/>
        </w:trPr>
        <w:tc>
          <w:tcPr>
            <w:tcW w:w="14034" w:type="dxa"/>
            <w:gridSpan w:val="5"/>
          </w:tcPr>
          <w:p w14:paraId="5D3E9D3D" w14:textId="48085CB6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</w:pPr>
            <w:bookmarkStart w:id="0" w:name="_Hlk77675374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XI </w:t>
            </w: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vertAlign w:val="superscript"/>
                <w:lang w:val="lv-LV"/>
              </w:rPr>
              <w:t>60</w:t>
            </w: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Co vai </w:t>
            </w: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vertAlign w:val="superscript"/>
                <w:lang w:val="lv-LV"/>
              </w:rPr>
              <w:t>137</w:t>
            </w: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Cs avotu saturoša radioterapijas iekārta</w:t>
            </w:r>
          </w:p>
        </w:tc>
      </w:tr>
      <w:bookmarkEnd w:id="0"/>
      <w:tr w:rsidR="00DC2CA8" w:rsidRPr="00995603" w14:paraId="732AB0DC" w14:textId="05648B85" w:rsidTr="00894A6C">
        <w:trPr>
          <w:trHeight w:val="20"/>
        </w:trPr>
        <w:tc>
          <w:tcPr>
            <w:tcW w:w="882" w:type="dxa"/>
          </w:tcPr>
          <w:p w14:paraId="4D008C6F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229" w:type="dxa"/>
            <w:gridSpan w:val="2"/>
          </w:tcPr>
          <w:p w14:paraId="29185518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bookmarkStart w:id="1" w:name="_Hlk77675466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Jonizējošā starojuma dozas novērtēšana interešu punktā ūdens fantomā uz centrālās ass</w:t>
            </w:r>
            <w:bookmarkEnd w:id="1"/>
          </w:p>
        </w:tc>
        <w:tc>
          <w:tcPr>
            <w:tcW w:w="2552" w:type="dxa"/>
          </w:tcPr>
          <w:p w14:paraId="25853A3C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±2 %</w:t>
            </w:r>
          </w:p>
          <w:p w14:paraId="0317D256" w14:textId="77777777" w:rsidR="00DC2CA8" w:rsidRPr="0099560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43ECEC1B" w14:textId="07762FBC" w:rsidR="00DC2CA8" w:rsidRPr="00FC72B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Mērījumi references apstākļos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C2CA8" w:rsidRPr="00995603" w14:paraId="2B56D7FA" w14:textId="3964434A" w:rsidTr="00894A6C">
        <w:trPr>
          <w:trHeight w:val="20"/>
        </w:trPr>
        <w:tc>
          <w:tcPr>
            <w:tcW w:w="882" w:type="dxa"/>
          </w:tcPr>
          <w:p w14:paraId="47CFCBBA" w14:textId="77777777" w:rsidR="00DC2CA8" w:rsidRPr="00995603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229" w:type="dxa"/>
            <w:gridSpan w:val="2"/>
          </w:tcPr>
          <w:p w14:paraId="09C77651" w14:textId="77777777" w:rsidR="00DC2CA8" w:rsidRPr="0099560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Staru kūļa simetrija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17</w:t>
            </w:r>
          </w:p>
        </w:tc>
        <w:tc>
          <w:tcPr>
            <w:tcW w:w="2552" w:type="dxa"/>
          </w:tcPr>
          <w:p w14:paraId="4412A970" w14:textId="77777777" w:rsidR="00DC2CA8" w:rsidRPr="00995603" w:rsidRDefault="00DC2CA8" w:rsidP="0051352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±3 % no bāzes vērtības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9</w:t>
            </w:r>
          </w:p>
        </w:tc>
        <w:tc>
          <w:tcPr>
            <w:tcW w:w="7371" w:type="dxa"/>
          </w:tcPr>
          <w:p w14:paraId="1AFB0761" w14:textId="5C11F312" w:rsidR="00DC2CA8" w:rsidRPr="00FC72B3" w:rsidRDefault="00DC2CA8" w:rsidP="0051352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Mērījumi references apstākļos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C2CA8" w:rsidRPr="008F6B5F" w14:paraId="7CA238D4" w14:textId="14F927CD" w:rsidTr="00DC2CA8">
        <w:trPr>
          <w:trHeight w:val="20"/>
        </w:trPr>
        <w:tc>
          <w:tcPr>
            <w:tcW w:w="14034" w:type="dxa"/>
            <w:gridSpan w:val="5"/>
          </w:tcPr>
          <w:p w14:paraId="3DA84D17" w14:textId="1F3D65E0" w:rsidR="00DC2CA8" w:rsidRPr="008F6B5F" w:rsidRDefault="00DC2CA8" w:rsidP="0051352E">
            <w:pPr>
              <w:jc w:val="center"/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8F6B5F"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XII Izotopu devu </w:t>
            </w:r>
            <w:proofErr w:type="spellStart"/>
            <w:r w:rsidRPr="008F6B5F"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kalibrators</w:t>
            </w:r>
            <w:proofErr w:type="spellEnd"/>
          </w:p>
        </w:tc>
      </w:tr>
      <w:tr w:rsidR="00DC2CA8" w:rsidRPr="008F6B5F" w14:paraId="6C0C56D2" w14:textId="1460686F" w:rsidTr="00894A6C">
        <w:trPr>
          <w:trHeight w:val="20"/>
        </w:trPr>
        <w:tc>
          <w:tcPr>
            <w:tcW w:w="882" w:type="dxa"/>
          </w:tcPr>
          <w:p w14:paraId="766B162C" w14:textId="77777777" w:rsidR="00DC2CA8" w:rsidRPr="008F6B5F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8F6B5F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229" w:type="dxa"/>
            <w:gridSpan w:val="2"/>
          </w:tcPr>
          <w:p w14:paraId="053E8B40" w14:textId="77777777" w:rsidR="00DC2CA8" w:rsidRPr="008F6B5F" w:rsidRDefault="00DC2CA8" w:rsidP="0051352E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F6B5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Devu </w:t>
            </w:r>
            <w:proofErr w:type="spellStart"/>
            <w:r w:rsidRPr="008F6B5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linearitāte</w:t>
            </w:r>
            <w:proofErr w:type="spellEnd"/>
          </w:p>
        </w:tc>
        <w:tc>
          <w:tcPr>
            <w:tcW w:w="2552" w:type="dxa"/>
          </w:tcPr>
          <w:p w14:paraId="4B70D411" w14:textId="77777777" w:rsidR="00DC2CA8" w:rsidRPr="008F6B5F" w:rsidRDefault="00DC2CA8" w:rsidP="005135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F6B5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≤ ±  5 %</w:t>
            </w:r>
          </w:p>
        </w:tc>
        <w:tc>
          <w:tcPr>
            <w:tcW w:w="7371" w:type="dxa"/>
          </w:tcPr>
          <w:p w14:paraId="42846465" w14:textId="37A6E716" w:rsidR="00DC2CA8" w:rsidRPr="008F6B5F" w:rsidRDefault="00DC2CA8" w:rsidP="0051352E">
            <w:pPr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F6B5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Visā lietojamo aktivitāšu diapazonā, nomērot aktivitāti katrā dekādē.</w:t>
            </w:r>
          </w:p>
        </w:tc>
      </w:tr>
      <w:tr w:rsidR="00DC2CA8" w:rsidRPr="008F6B5F" w14:paraId="7C7CF774" w14:textId="44096459" w:rsidTr="00894A6C">
        <w:trPr>
          <w:trHeight w:val="20"/>
        </w:trPr>
        <w:tc>
          <w:tcPr>
            <w:tcW w:w="882" w:type="dxa"/>
          </w:tcPr>
          <w:p w14:paraId="306BB837" w14:textId="77777777" w:rsidR="00DC2CA8" w:rsidRPr="008F6B5F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8F6B5F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229" w:type="dxa"/>
            <w:gridSpan w:val="2"/>
          </w:tcPr>
          <w:p w14:paraId="2F86EE9F" w14:textId="77777777" w:rsidR="00DC2CA8" w:rsidRPr="008F6B5F" w:rsidRDefault="00DC2CA8" w:rsidP="0051352E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F6B5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Devu atkārtojamība</w:t>
            </w:r>
            <w:r w:rsidRPr="008F6B5F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  <w:t>4</w:t>
            </w:r>
          </w:p>
        </w:tc>
        <w:tc>
          <w:tcPr>
            <w:tcW w:w="2552" w:type="dxa"/>
          </w:tcPr>
          <w:p w14:paraId="667D1F07" w14:textId="77777777" w:rsidR="00DC2CA8" w:rsidRPr="008F6B5F" w:rsidRDefault="00DC2CA8" w:rsidP="005135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F6B5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≤ ±  1 %</w:t>
            </w:r>
          </w:p>
        </w:tc>
        <w:tc>
          <w:tcPr>
            <w:tcW w:w="7371" w:type="dxa"/>
          </w:tcPr>
          <w:p w14:paraId="691C4481" w14:textId="18FBFFE6" w:rsidR="00DC2CA8" w:rsidRPr="008F6B5F" w:rsidRDefault="00DC2CA8" w:rsidP="0051352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8F6B5F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lv-LV"/>
              </w:rPr>
              <w:t>Izmantojot avotus, kuru enerģija ir maksimāli tuva klīniskajā praksē lietoto izotopu enerģiju diapazonam.</w:t>
            </w:r>
          </w:p>
        </w:tc>
      </w:tr>
      <w:tr w:rsidR="00DC2CA8" w:rsidRPr="00995603" w14:paraId="77C0BAEE" w14:textId="046AB2D7" w:rsidTr="00894A6C">
        <w:trPr>
          <w:trHeight w:val="20"/>
        </w:trPr>
        <w:tc>
          <w:tcPr>
            <w:tcW w:w="882" w:type="dxa"/>
          </w:tcPr>
          <w:p w14:paraId="612E213D" w14:textId="77777777" w:rsidR="00DC2CA8" w:rsidRPr="008F6B5F" w:rsidRDefault="00DC2CA8" w:rsidP="0051352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8F6B5F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229" w:type="dxa"/>
            <w:gridSpan w:val="2"/>
          </w:tcPr>
          <w:p w14:paraId="41BE03FE" w14:textId="77777777" w:rsidR="00DC2CA8" w:rsidRPr="008F6B5F" w:rsidRDefault="00DC2CA8" w:rsidP="0051352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F6B5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Devas mērīšanas precizitāte</w:t>
            </w:r>
          </w:p>
        </w:tc>
        <w:tc>
          <w:tcPr>
            <w:tcW w:w="2552" w:type="dxa"/>
          </w:tcPr>
          <w:p w14:paraId="31ABF127" w14:textId="77777777" w:rsidR="00DC2CA8" w:rsidRPr="008F6B5F" w:rsidRDefault="00DC2CA8" w:rsidP="005135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F6B5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≤ ±  5 %</w:t>
            </w:r>
          </w:p>
        </w:tc>
        <w:tc>
          <w:tcPr>
            <w:tcW w:w="7371" w:type="dxa"/>
          </w:tcPr>
          <w:p w14:paraId="2C4F42C1" w14:textId="1694EA48" w:rsidR="00DC2CA8" w:rsidRPr="008F6B5F" w:rsidRDefault="00DC2CA8" w:rsidP="0051352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F6B5F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Izmantojot avotus, kuru enerģija ir maksimāli tuva klīniskajā praksē lietoto izotopu enerģiju diapazonam.</w:t>
            </w:r>
          </w:p>
        </w:tc>
      </w:tr>
    </w:tbl>
    <w:p w14:paraId="37D02DFA" w14:textId="77777777" w:rsidR="002730E7" w:rsidRPr="00995603" w:rsidRDefault="002730E7" w:rsidP="002730E7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</w:pPr>
    </w:p>
    <w:p w14:paraId="4880B0DA" w14:textId="77777777" w:rsidR="002730E7" w:rsidRPr="00995603" w:rsidRDefault="002730E7" w:rsidP="002730E7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1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 Atbilstības kritērija novērtēšanai izmantojamajām mērierīcēm/etaloniem ne retāk kā reizi divos gados jābūt kalibrētām laboratorijā, kas akreditēta nacionālajā akreditācijas institūcijā atbilstoši normatīvajiem aktiem par atbilstības novērtēšanas institūciju novērtēšanu, akreditāciju un uzraudzību, </w:t>
      </w:r>
      <w:r w:rsidRPr="00995603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lastRenderedPageBreak/>
        <w:t>kā arī citu Eiropas Savienības dalībvalstu vai Eiropas Ekonomikas zonas valstu akreditētas kalibrēšanas laboratorijas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, un jāatbilst vismaz sekojošām prasībām, kas apkopotas tabulā:</w:t>
      </w:r>
    </w:p>
    <w:tbl>
      <w:tblPr>
        <w:tblStyle w:val="TableGrid"/>
        <w:tblW w:w="10774" w:type="dxa"/>
        <w:jc w:val="center"/>
        <w:tblLook w:val="04A0" w:firstRow="1" w:lastRow="0" w:firstColumn="1" w:lastColumn="0" w:noHBand="0" w:noVBand="1"/>
      </w:tblPr>
      <w:tblGrid>
        <w:gridCol w:w="7088"/>
        <w:gridCol w:w="3686"/>
      </w:tblGrid>
      <w:tr w:rsidR="002730E7" w:rsidRPr="00995603" w14:paraId="4425A75E" w14:textId="77777777">
        <w:trPr>
          <w:jc w:val="center"/>
        </w:trPr>
        <w:tc>
          <w:tcPr>
            <w:tcW w:w="7088" w:type="dxa"/>
          </w:tcPr>
          <w:p w14:paraId="0C0D7DA8" w14:textId="77777777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Novērtējamais kritērijs [mērvienība]</w:t>
            </w:r>
          </w:p>
        </w:tc>
        <w:tc>
          <w:tcPr>
            <w:tcW w:w="3686" w:type="dxa"/>
          </w:tcPr>
          <w:p w14:paraId="7C9A3D11" w14:textId="77777777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Minimālās prasības mēriekārtai/etalonam (nenoteiktība, kas atbilst 95 % ticamības intervālam)</w:t>
            </w:r>
          </w:p>
        </w:tc>
      </w:tr>
      <w:tr w:rsidR="002730E7" w:rsidRPr="00995603" w14:paraId="42D1F8BA" w14:textId="77777777">
        <w:trPr>
          <w:jc w:val="center"/>
        </w:trPr>
        <w:tc>
          <w:tcPr>
            <w:tcW w:w="7088" w:type="dxa"/>
          </w:tcPr>
          <w:p w14:paraId="73929417" w14:textId="77777777" w:rsidR="002730E7" w:rsidRPr="00995603" w:rsidRDefault="00273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Augstspriegums [V] (izņemot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mamogrāfiju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3686" w:type="dxa"/>
          </w:tcPr>
          <w:p w14:paraId="5948397B" w14:textId="1DC78B59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±2</w:t>
            </w:r>
            <w:r w:rsidR="003C70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</w:tc>
      </w:tr>
      <w:tr w:rsidR="002730E7" w:rsidRPr="00995603" w14:paraId="1CB5D23E" w14:textId="77777777">
        <w:trPr>
          <w:jc w:val="center"/>
        </w:trPr>
        <w:tc>
          <w:tcPr>
            <w:tcW w:w="7088" w:type="dxa"/>
          </w:tcPr>
          <w:p w14:paraId="0C3FD7A2" w14:textId="77777777" w:rsidR="002730E7" w:rsidRPr="00995603" w:rsidRDefault="00273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Augstspriegums [V]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mammogrāfijā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3686" w:type="dxa"/>
          </w:tcPr>
          <w:p w14:paraId="08401016" w14:textId="0AF13677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±2</w:t>
            </w:r>
            <w:r w:rsidR="003C70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</w:tc>
      </w:tr>
      <w:tr w:rsidR="002730E7" w:rsidRPr="00995603" w14:paraId="09BFA073" w14:textId="77777777">
        <w:trPr>
          <w:jc w:val="center"/>
        </w:trPr>
        <w:tc>
          <w:tcPr>
            <w:tcW w:w="7088" w:type="dxa"/>
          </w:tcPr>
          <w:p w14:paraId="064F5B7C" w14:textId="77777777" w:rsidR="002730E7" w:rsidRPr="00995603" w:rsidRDefault="00273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] (diagnostika)</w:t>
            </w:r>
          </w:p>
        </w:tc>
        <w:tc>
          <w:tcPr>
            <w:tcW w:w="3686" w:type="dxa"/>
          </w:tcPr>
          <w:p w14:paraId="2D75580C" w14:textId="0623D838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±4.0</w:t>
            </w:r>
            <w:r w:rsidR="003C70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%.</w:t>
            </w:r>
          </w:p>
        </w:tc>
      </w:tr>
      <w:tr w:rsidR="002730E7" w:rsidRPr="00995603" w14:paraId="657D90AD" w14:textId="77777777">
        <w:trPr>
          <w:jc w:val="center"/>
        </w:trPr>
        <w:tc>
          <w:tcPr>
            <w:tcW w:w="7088" w:type="dxa"/>
          </w:tcPr>
          <w:p w14:paraId="177B1852" w14:textId="77777777" w:rsidR="002730E7" w:rsidRPr="00995603" w:rsidRDefault="00273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jauda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/s] (diagnostika)</w:t>
            </w:r>
          </w:p>
        </w:tc>
        <w:tc>
          <w:tcPr>
            <w:tcW w:w="3686" w:type="dxa"/>
          </w:tcPr>
          <w:p w14:paraId="6860D2A2" w14:textId="728474B5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±4.0</w:t>
            </w:r>
            <w:r w:rsidR="003C70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%.</w:t>
            </w:r>
          </w:p>
        </w:tc>
      </w:tr>
      <w:tr w:rsidR="002730E7" w:rsidRPr="00995603" w14:paraId="11006FDD" w14:textId="77777777">
        <w:trPr>
          <w:jc w:val="center"/>
        </w:trPr>
        <w:tc>
          <w:tcPr>
            <w:tcW w:w="7088" w:type="dxa"/>
          </w:tcPr>
          <w:p w14:paraId="1D243868" w14:textId="77777777" w:rsidR="002730E7" w:rsidRPr="00995603" w:rsidRDefault="00273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Attālums [m] (Radioterapija)</w:t>
            </w:r>
          </w:p>
        </w:tc>
        <w:tc>
          <w:tcPr>
            <w:tcW w:w="3686" w:type="dxa"/>
          </w:tcPr>
          <w:p w14:paraId="1194B56A" w14:textId="77777777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±0,1 mm</w:t>
            </w:r>
          </w:p>
        </w:tc>
      </w:tr>
      <w:tr w:rsidR="002730E7" w:rsidRPr="00995603" w14:paraId="37CFD1D7" w14:textId="77777777">
        <w:trPr>
          <w:jc w:val="center"/>
        </w:trPr>
        <w:tc>
          <w:tcPr>
            <w:tcW w:w="7088" w:type="dxa"/>
          </w:tcPr>
          <w:p w14:paraId="58D02848" w14:textId="77777777" w:rsidR="002730E7" w:rsidRPr="00995603" w:rsidRDefault="00273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Leņķis [º]</w:t>
            </w:r>
          </w:p>
        </w:tc>
        <w:tc>
          <w:tcPr>
            <w:tcW w:w="3686" w:type="dxa"/>
          </w:tcPr>
          <w:p w14:paraId="44A6386F" w14:textId="77777777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±0,1º</w:t>
            </w:r>
          </w:p>
        </w:tc>
      </w:tr>
      <w:tr w:rsidR="002730E7" w:rsidRPr="00995603" w14:paraId="3B5D7A23" w14:textId="77777777">
        <w:trPr>
          <w:jc w:val="center"/>
        </w:trPr>
        <w:tc>
          <w:tcPr>
            <w:tcW w:w="7088" w:type="dxa"/>
          </w:tcPr>
          <w:p w14:paraId="3AB204F0" w14:textId="77777777" w:rsidR="002730E7" w:rsidRPr="00995603" w:rsidRDefault="00273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/doza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] (terapija)</w:t>
            </w:r>
          </w:p>
        </w:tc>
        <w:tc>
          <w:tcPr>
            <w:tcW w:w="3686" w:type="dxa"/>
          </w:tcPr>
          <w:p w14:paraId="5A74513D" w14:textId="77777777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±1,5 %</w:t>
            </w:r>
          </w:p>
        </w:tc>
      </w:tr>
      <w:tr w:rsidR="002730E7" w:rsidRPr="00995603" w14:paraId="45CF9B8F" w14:textId="77777777">
        <w:trPr>
          <w:jc w:val="center"/>
        </w:trPr>
        <w:tc>
          <w:tcPr>
            <w:tcW w:w="7088" w:type="dxa"/>
          </w:tcPr>
          <w:p w14:paraId="0C23568D" w14:textId="77777777" w:rsidR="002730E7" w:rsidRPr="00995603" w:rsidRDefault="00273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/doza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]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tuvfokusa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radioterapija)”</w:t>
            </w:r>
          </w:p>
        </w:tc>
        <w:tc>
          <w:tcPr>
            <w:tcW w:w="3686" w:type="dxa"/>
          </w:tcPr>
          <w:p w14:paraId="42BC1DCA" w14:textId="213E904E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</w:t>
            </w:r>
            <w:r w:rsidR="003C70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</w:tc>
      </w:tr>
      <w:tr w:rsidR="002730E7" w:rsidRPr="00995603" w14:paraId="14421A73" w14:textId="77777777">
        <w:trPr>
          <w:jc w:val="center"/>
        </w:trPr>
        <w:tc>
          <w:tcPr>
            <w:tcW w:w="7088" w:type="dxa"/>
          </w:tcPr>
          <w:p w14:paraId="488F9A3C" w14:textId="77777777" w:rsidR="002730E7" w:rsidRPr="00995603" w:rsidRDefault="00273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/doza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]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brahiterapija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3686" w:type="dxa"/>
          </w:tcPr>
          <w:p w14:paraId="481CCF1B" w14:textId="2BC275A8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3,5</w:t>
            </w:r>
            <w:r w:rsidR="003C70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</w:tc>
      </w:tr>
      <w:tr w:rsidR="002730E7" w:rsidRPr="00995603" w14:paraId="46B2EBB5" w14:textId="77777777">
        <w:trPr>
          <w:jc w:val="center"/>
        </w:trPr>
        <w:tc>
          <w:tcPr>
            <w:tcW w:w="7088" w:type="dxa"/>
          </w:tcPr>
          <w:p w14:paraId="46FD66DF" w14:textId="77777777" w:rsidR="002730E7" w:rsidRPr="00995603" w:rsidRDefault="00273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jauda/dozas jauda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/s] (terapija)</w:t>
            </w:r>
          </w:p>
        </w:tc>
        <w:tc>
          <w:tcPr>
            <w:tcW w:w="3686" w:type="dxa"/>
          </w:tcPr>
          <w:p w14:paraId="02606297" w14:textId="77777777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±1,5 %</w:t>
            </w:r>
          </w:p>
        </w:tc>
      </w:tr>
      <w:tr w:rsidR="002730E7" w:rsidRPr="00995603" w14:paraId="7DF0CC75" w14:textId="77777777">
        <w:trPr>
          <w:jc w:val="center"/>
        </w:trPr>
        <w:tc>
          <w:tcPr>
            <w:tcW w:w="7088" w:type="dxa"/>
          </w:tcPr>
          <w:p w14:paraId="59096914" w14:textId="77777777" w:rsidR="002730E7" w:rsidRPr="00995603" w:rsidRDefault="00273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jauda/dozas jauda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/s]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tuvfokusa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radioterapija)</w:t>
            </w:r>
          </w:p>
        </w:tc>
        <w:tc>
          <w:tcPr>
            <w:tcW w:w="3686" w:type="dxa"/>
          </w:tcPr>
          <w:p w14:paraId="59110B71" w14:textId="636E810D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</w:t>
            </w:r>
            <w:r w:rsidR="003C70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</w:tc>
      </w:tr>
      <w:tr w:rsidR="002730E7" w:rsidRPr="00995603" w14:paraId="22293F4B" w14:textId="77777777">
        <w:trPr>
          <w:trHeight w:val="50"/>
          <w:jc w:val="center"/>
        </w:trPr>
        <w:tc>
          <w:tcPr>
            <w:tcW w:w="7088" w:type="dxa"/>
          </w:tcPr>
          <w:p w14:paraId="19E09F9D" w14:textId="77777777" w:rsidR="002730E7" w:rsidRPr="00995603" w:rsidRDefault="00273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jauda/dozas jauda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/s]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brahiterapija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3686" w:type="dxa"/>
          </w:tcPr>
          <w:p w14:paraId="59580E4B" w14:textId="6068EAA8" w:rsidR="002730E7" w:rsidRPr="00995603" w:rsidRDefault="002730E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3,5</w:t>
            </w:r>
            <w:r w:rsidR="003C702C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</w:tc>
      </w:tr>
    </w:tbl>
    <w:p w14:paraId="236DF73D" w14:textId="77777777" w:rsidR="002730E7" w:rsidRPr="00995603" w:rsidRDefault="002730E7" w:rsidP="002730E7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69DDA021" w14:textId="46ABE954" w:rsidR="006F7F92" w:rsidRPr="006F7F92" w:rsidRDefault="006F7F92" w:rsidP="006F7F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lv-LV"/>
        </w:rPr>
      </w:pPr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Lineāro paātrinātāju, tuva fokusa </w:t>
      </w:r>
      <w:proofErr w:type="spellStart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>rentgenterapijas</w:t>
      </w:r>
      <w:proofErr w:type="spellEnd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iekārtu un </w:t>
      </w:r>
      <w:r w:rsidRPr="006F7F92">
        <w:rPr>
          <w:rFonts w:ascii="Times New Roman" w:eastAsiaTheme="minorEastAsia" w:hAnsi="Times New Roman" w:cs="Times New Roman"/>
          <w:bCs/>
          <w:sz w:val="24"/>
          <w:szCs w:val="24"/>
          <w:vertAlign w:val="superscript"/>
          <w:lang w:val="lv-LV"/>
        </w:rPr>
        <w:t>60</w:t>
      </w:r>
      <w:r w:rsidRPr="006F7F92">
        <w:rPr>
          <w:rFonts w:ascii="Times New Roman" w:eastAsiaTheme="minorEastAsia" w:hAnsi="Times New Roman" w:cs="Times New Roman"/>
          <w:bCs/>
          <w:sz w:val="24"/>
          <w:szCs w:val="24"/>
          <w:lang w:val="lv-LV"/>
        </w:rPr>
        <w:t xml:space="preserve">Co vai </w:t>
      </w:r>
      <w:r w:rsidRPr="006F7F92">
        <w:rPr>
          <w:rFonts w:ascii="Times New Roman" w:eastAsiaTheme="minorEastAsia" w:hAnsi="Times New Roman" w:cs="Times New Roman"/>
          <w:bCs/>
          <w:sz w:val="24"/>
          <w:szCs w:val="24"/>
          <w:vertAlign w:val="superscript"/>
          <w:lang w:val="lv-LV"/>
        </w:rPr>
        <w:t>137</w:t>
      </w:r>
      <w:r w:rsidRPr="006F7F92">
        <w:rPr>
          <w:rFonts w:ascii="Times New Roman" w:eastAsiaTheme="minorEastAsia" w:hAnsi="Times New Roman" w:cs="Times New Roman"/>
          <w:bCs/>
          <w:sz w:val="24"/>
          <w:szCs w:val="24"/>
          <w:lang w:val="lv-LV"/>
        </w:rPr>
        <w:t>Cs avotu saturoša radioterapijas iekārtu tehniska parametra</w:t>
      </w:r>
      <w:r w:rsidRPr="006F7F92">
        <w:rPr>
          <w:rFonts w:ascii="Times New Roman" w:hAnsi="Times New Roman" w:cs="Times New Roman"/>
          <w:sz w:val="24"/>
          <w:szCs w:val="24"/>
          <w:lang w:val="lv-LV"/>
        </w:rPr>
        <w:t xml:space="preserve"> “</w:t>
      </w:r>
      <w:r w:rsidRPr="006F7F92">
        <w:rPr>
          <w:rFonts w:ascii="Times New Roman" w:eastAsiaTheme="minorEastAsia" w:hAnsi="Times New Roman" w:cs="Times New Roman"/>
          <w:bCs/>
          <w:sz w:val="24"/>
          <w:szCs w:val="24"/>
          <w:lang w:val="lv-LV"/>
        </w:rPr>
        <w:t>Jonizējošā starojuma dozas novērtēšana interešu punktā ūdens fantomā uz centrālās ass” pārbaudēs izmantojamās m</w:t>
      </w:r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ērierīces kalibrē references instrumenta statusā atbilstoši dozimetrisko mēriekārtu kalibrēšanas prasībām radioterapijā </w:t>
      </w:r>
      <w:proofErr w:type="spellStart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>Technical</w:t>
      </w:r>
      <w:proofErr w:type="spellEnd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proofErr w:type="spellStart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>Report</w:t>
      </w:r>
      <w:proofErr w:type="spellEnd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proofErr w:type="spellStart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>Series</w:t>
      </w:r>
      <w:proofErr w:type="spellEnd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Nr. 469 („</w:t>
      </w:r>
      <w:proofErr w:type="spellStart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>Calibration</w:t>
      </w:r>
      <w:proofErr w:type="spellEnd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proofErr w:type="spellStart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>of</w:t>
      </w:r>
      <w:proofErr w:type="spellEnd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Reference </w:t>
      </w:r>
      <w:proofErr w:type="spellStart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>Dosimeters</w:t>
      </w:r>
      <w:proofErr w:type="spellEnd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proofErr w:type="spellStart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>for</w:t>
      </w:r>
      <w:proofErr w:type="spellEnd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proofErr w:type="spellStart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>External</w:t>
      </w:r>
      <w:proofErr w:type="spellEnd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proofErr w:type="spellStart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>Beam</w:t>
      </w:r>
      <w:proofErr w:type="spellEnd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proofErr w:type="spellStart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>Radiotherapy</w:t>
      </w:r>
      <w:proofErr w:type="spellEnd"/>
      <w:r w:rsidRPr="006F7F92">
        <w:rPr>
          <w:rFonts w:ascii="Times New Roman" w:hAnsi="Times New Roman" w:cs="Times New Roman"/>
          <w:bCs/>
          <w:sz w:val="24"/>
          <w:szCs w:val="24"/>
          <w:lang w:val="lv-LV"/>
        </w:rPr>
        <w:t>”, Starptautiskā Atomenerģijas aģentūra, 2009), kalibrēšanas sertifikātā sniedzot ziņas par kalibrēšanā pielietoto tiešo darba standartu, ne zemāku par sekundāro standartu.</w:t>
      </w:r>
    </w:p>
    <w:p w14:paraId="3443C60A" w14:textId="77777777" w:rsidR="006F7F92" w:rsidRDefault="006F7F92" w:rsidP="006F7F92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Sertifikātos/pārskatos jābūt norādītām mēriekārtu nenoteiktībām mērāmajiem parametriem, kas atbilst 95 % ticamības intervālam.</w:t>
      </w:r>
    </w:p>
    <w:p w14:paraId="11FD8B99" w14:textId="77777777" w:rsidR="00447652" w:rsidRPr="006F7F92" w:rsidRDefault="00447652" w:rsidP="006F7F92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</w:p>
    <w:p w14:paraId="2711472D" w14:textId="77777777" w:rsidR="006F7F92" w:rsidRPr="006F7F92" w:rsidRDefault="006F7F92" w:rsidP="006F7F92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2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 Nodaļā minētie parametri un kritēriji ir attiecināmi uz </w:t>
      </w:r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stacionārām </w:t>
      </w:r>
      <w:proofErr w:type="spellStart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>rentgendiagnostikas</w:t>
      </w:r>
      <w:proofErr w:type="spellEnd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 iekārtām, pārvietojamām </w:t>
      </w:r>
      <w:proofErr w:type="spellStart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>rentgendiagnostikas</w:t>
      </w:r>
      <w:proofErr w:type="spellEnd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 iekārtām, </w:t>
      </w:r>
      <w:proofErr w:type="spellStart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>angiogrāfijas</w:t>
      </w:r>
      <w:proofErr w:type="spellEnd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 iekārtām un operāciju zāles </w:t>
      </w:r>
      <w:proofErr w:type="spellStart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>rentgeniekārtām</w:t>
      </w:r>
      <w:proofErr w:type="spellEnd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 uzņēmumu veikšanai</w:t>
      </w:r>
    </w:p>
    <w:p w14:paraId="5CE43F25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3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Precizitāte – izmērīto vērtību tuvums patiesajai vērtībai:</w:t>
      </w:r>
    </w:p>
    <w:p w14:paraId="3B575851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m:oMath>
        <m:r>
          <w:rPr>
            <w:rFonts w:ascii="Cambria Math" w:eastAsiaTheme="minorEastAsia" w:hAnsi="Cambria Math" w:cs="Times New Roman"/>
            <w:color w:val="000000" w:themeColor="text1"/>
            <w:sz w:val="24"/>
            <w:szCs w:val="24"/>
            <w:lang w:val="lv-LV"/>
          </w:rPr>
          <w:lastRenderedPageBreak/>
          <m:t>p=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lv-LV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lv-LV"/>
              </w:rPr>
              <m:t>m-t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lv-LV"/>
              </w:rPr>
              <m:t>t</m:t>
            </m:r>
          </m:den>
        </m:f>
        <m:r>
          <w:rPr>
            <w:rFonts w:ascii="Cambria Math" w:eastAsiaTheme="minorEastAsia" w:hAnsi="Cambria Math" w:cs="Times New Roman"/>
            <w:color w:val="000000" w:themeColor="text1"/>
            <w:sz w:val="24"/>
            <w:szCs w:val="24"/>
            <w:lang w:val="lv-LV"/>
          </w:rPr>
          <m:t>∙100%</m:t>
        </m:r>
      </m:oMath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, kur</w:t>
      </w:r>
    </w:p>
    <w:p w14:paraId="20E3E828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m – mērītā vērtība;</w:t>
      </w:r>
    </w:p>
    <w:p w14:paraId="624DFA01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t − teorētiskā vērtība.</w:t>
      </w:r>
    </w:p>
    <w:p w14:paraId="647CF066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4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Atkārtojamība – izmērīto vērtību relatīvā standartnovirze, kas konstatēta vairākos mērījumos ar vienādiem mērīšanas nosacījumiem:</w:t>
      </w:r>
    </w:p>
    <w:p w14:paraId="281F5272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m:oMath>
        <m:r>
          <w:rPr>
            <w:rFonts w:ascii="Cambria Math" w:eastAsiaTheme="minorEastAsia" w:hAnsi="Cambria Math" w:cs="Times New Roman"/>
            <w:color w:val="000000" w:themeColor="text1"/>
            <w:sz w:val="24"/>
            <w:szCs w:val="24"/>
            <w:lang w:val="lv-LV"/>
          </w:rPr>
          <m:t>s=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lv-LV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lv-LV"/>
              </w:rPr>
              <m:t>100%*k*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n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000000" w:themeColor="text1"/>
                                <w:sz w:val="24"/>
                                <w:szCs w:val="24"/>
                                <w:lang w:val="lv-LV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color w:val="000000" w:themeColor="text1"/>
                                    <w:sz w:val="24"/>
                                    <w:szCs w:val="24"/>
                                    <w:lang w:val="lv-LV"/>
                                  </w:rPr>
                                </m:ctrlPr>
                              </m:dPr>
                              <m:e>
                                <m:acc>
                                  <m:accPr>
                                    <m:chr m:val="̅"/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i/>
                                        <w:color w:val="000000" w:themeColor="text1"/>
                                        <w:sz w:val="24"/>
                                        <w:szCs w:val="24"/>
                                        <w:lang w:val="lv-LV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color w:val="000000" w:themeColor="text1"/>
                                        <w:sz w:val="24"/>
                                        <w:szCs w:val="24"/>
                                        <w:lang w:val="lv-LV"/>
                                      </w:rPr>
                                      <m:t>X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eastAsiaTheme="minorEastAsia" w:hAnsi="Cambria Math" w:cs="Times New Roman"/>
                                    <w:color w:val="000000" w:themeColor="text1"/>
                                    <w:sz w:val="24"/>
                                    <w:szCs w:val="24"/>
                                    <w:lang w:val="lv-LV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i/>
                                        <w:color w:val="000000" w:themeColor="text1"/>
                                        <w:sz w:val="24"/>
                                        <w:szCs w:val="24"/>
                                        <w:lang w:val="lv-LV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color w:val="000000" w:themeColor="text1"/>
                                        <w:sz w:val="24"/>
                                        <w:szCs w:val="24"/>
                                        <w:lang w:val="lv-LV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color w:val="000000" w:themeColor="text1"/>
                                        <w:sz w:val="24"/>
                                        <w:szCs w:val="24"/>
                                        <w:lang w:val="lv-LV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color w:val="000000" w:themeColor="text1"/>
                                <w:sz w:val="24"/>
                                <w:szCs w:val="24"/>
                                <w:lang w:val="lv-LV"/>
                              </w:rPr>
                              <m:t>2</m:t>
                            </m:r>
                          </m:sup>
                        </m:sSup>
                      </m:e>
                    </m:nary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n-1</m:t>
                    </m:r>
                  </m:den>
                </m:f>
              </m:e>
            </m:rad>
          </m:num>
          <m:den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4"/>
                    <w:szCs w:val="24"/>
                    <w:lang w:val="lv-LV"/>
                  </w:rPr>
                  <m:t>X</m:t>
                </m:r>
              </m:e>
            </m:acc>
          </m:den>
        </m:f>
      </m:oMath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, kur</w:t>
      </w:r>
    </w:p>
    <w:p w14:paraId="54AAADA3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n – mērījumu skaits;</w:t>
      </w:r>
    </w:p>
    <w:p w14:paraId="32D43855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X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i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– i-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tais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mērījums pēc kārtas,</w:t>
      </w:r>
    </w:p>
    <w:p w14:paraId="1281E0DC" w14:textId="77777777" w:rsidR="006F7F92" w:rsidRPr="006F7F92" w:rsidRDefault="00000000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lv-LV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lv-LV"/>
              </w:rPr>
              <m:t>X</m:t>
            </m:r>
          </m:e>
        </m:acc>
      </m:oMath>
      <w:r w:rsidR="006F7F92"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− vidējā mērījumu vērtība,</w:t>
      </w:r>
    </w:p>
    <w:p w14:paraId="1B9C1272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k – koeficients, ko lieto, lai atkārtojamība atbilstu apmēram 95 % varbūtības pārklājumam.</w:t>
      </w:r>
    </w:p>
    <w:p w14:paraId="4D7C4D92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5 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Gaisa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kerma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(K) – ar jonizējošā starojuma dozu saistīts lielums, kas ir visu ar starojumu atbrīvotu lādēto daļiņu sākotnējā kinētiskā enerģija vielā (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dE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tr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) uz to masas vienību (dm):</w:t>
      </w:r>
    </w:p>
    <w:p w14:paraId="34B8AFAF" w14:textId="77777777" w:rsidR="006F7F92" w:rsidRPr="006F7F92" w:rsidRDefault="006F7F92" w:rsidP="006F7F92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m:oMathPara>
        <m:oMath>
          <m:r>
            <w:rPr>
              <w:rFonts w:ascii="Cambria Math" w:eastAsiaTheme="minorEastAsia" w:hAnsi="Cambria Math" w:cs="Times New Roman"/>
              <w:color w:val="000000" w:themeColor="text1"/>
              <w:sz w:val="24"/>
              <w:szCs w:val="24"/>
              <w:lang w:val="lv-LV"/>
            </w:rPr>
            <m:t xml:space="preserve">K=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color w:val="000000" w:themeColor="text1"/>
                  <w:sz w:val="24"/>
                  <w:szCs w:val="24"/>
                  <w:lang w:val="lv-LV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color w:val="000000" w:themeColor="text1"/>
                  <w:sz w:val="24"/>
                  <w:szCs w:val="24"/>
                  <w:lang w:val="lv-LV"/>
                </w:rPr>
                <m:t>d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  <w:szCs w:val="24"/>
                      <w:lang w:val="lv-LV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szCs w:val="24"/>
                      <w:lang w:val="lv-LV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szCs w:val="24"/>
                      <w:lang w:val="lv-LV"/>
                    </w:rPr>
                    <m:t>tr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color w:val="000000" w:themeColor="text1"/>
                  <w:sz w:val="24"/>
                  <w:szCs w:val="24"/>
                  <w:lang w:val="lv-LV"/>
                </w:rPr>
                <m:t>dm</m:t>
              </m:r>
            </m:den>
          </m:f>
          <m:r>
            <w:rPr>
              <w:rFonts w:ascii="Cambria Math" w:eastAsiaTheme="minorEastAsia" w:hAnsi="Cambria Math" w:cs="Times New Roman"/>
              <w:color w:val="000000" w:themeColor="text1"/>
              <w:sz w:val="24"/>
              <w:szCs w:val="24"/>
              <w:lang w:val="lv-LV"/>
            </w:rPr>
            <m:t xml:space="preserve">    </m:t>
          </m:r>
        </m:oMath>
      </m:oMathPara>
    </w:p>
    <w:p w14:paraId="2C3897A7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Kermai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ir absorbētās dozas mērvienība (J/kg) jeb speciālā mērvienība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grejs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(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Gy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).</w:t>
      </w:r>
    </w:p>
    <w:p w14:paraId="121EBBA9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Gaisa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kermas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linearitāte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(L) – to nosaka pie dažādiem uzstādītajiem parametriem (strāva−laiks), un uzstādītie parametri neatšķiras viens no otra vairāk kā divas reizes:</w:t>
      </w:r>
    </w:p>
    <w:p w14:paraId="4011FBA4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m:oMath>
        <m:r>
          <w:rPr>
            <w:rFonts w:ascii="Cambria Math" w:eastAsiaTheme="minorEastAsia" w:hAnsi="Cambria Math" w:cs="Times New Roman"/>
            <w:color w:val="000000" w:themeColor="text1"/>
            <w:sz w:val="24"/>
            <w:szCs w:val="24"/>
            <w:lang w:val="lv-LV"/>
          </w:rPr>
          <m:t>L=2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lv-LV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000000" w:themeColor="text1"/>
                                <w:sz w:val="24"/>
                                <w:szCs w:val="24"/>
                                <w:lang w:val="lv-LV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color w:val="000000" w:themeColor="text1"/>
                                <w:sz w:val="24"/>
                                <w:szCs w:val="24"/>
                                <w:lang w:val="lv-LV"/>
                              </w:rPr>
                              <m:t>K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4"/>
                    <w:szCs w:val="24"/>
                    <w:lang w:val="lv-LV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000000" w:themeColor="text1"/>
                                <w:sz w:val="24"/>
                                <w:szCs w:val="24"/>
                                <w:lang w:val="lv-LV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color w:val="000000" w:themeColor="text1"/>
                                <w:sz w:val="24"/>
                                <w:szCs w:val="24"/>
                                <w:lang w:val="lv-LV"/>
                              </w:rPr>
                              <m:t>K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2</m:t>
                        </m:r>
                      </m:sub>
                    </m:sSub>
                  </m:den>
                </m:f>
              </m:e>
            </m:d>
          </m:num>
          <m:den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K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1</m:t>
                    </m:r>
                  </m:sub>
                </m:sSub>
              </m:den>
            </m:f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lv-LV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K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2</m:t>
                    </m:r>
                  </m:sub>
                </m:sSub>
              </m:den>
            </m:f>
          </m:den>
        </m:f>
        <m:r>
          <w:rPr>
            <w:rFonts w:ascii="Cambria Math" w:eastAsiaTheme="minorEastAsia" w:hAnsi="Cambria Math" w:cs="Times New Roman"/>
            <w:color w:val="000000" w:themeColor="text1"/>
            <w:sz w:val="24"/>
            <w:szCs w:val="24"/>
            <w:lang w:val="lv-LV"/>
          </w:rPr>
          <m:t>∙100%</m:t>
        </m:r>
      </m:oMath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, kur</w:t>
      </w:r>
    </w:p>
    <w:p w14:paraId="0CEF93BB" w14:textId="77777777" w:rsidR="006F7F92" w:rsidRPr="006F7F92" w:rsidRDefault="00000000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lv-LV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4"/>
                    <w:szCs w:val="24"/>
                    <w:lang w:val="lv-LV"/>
                  </w:rPr>
                  <m:t>K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lv-LV"/>
              </w:rPr>
              <m:t>1</m:t>
            </m:r>
          </m:sub>
        </m:sSub>
      </m:oMath>
      <w:r w:rsidR="006F7F92"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un 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lv-LV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4"/>
                    <w:szCs w:val="24"/>
                    <w:lang w:val="lv-LV"/>
                  </w:rPr>
                  <m:t>K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lv-LV"/>
              </w:rPr>
              <m:t>2</m:t>
            </m:r>
          </m:sub>
        </m:sSub>
      </m:oMath>
      <w:r w:rsidR="006F7F92"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− vidējās vērtības izmērītajai gaisa kermai;</w:t>
      </w:r>
    </w:p>
    <w:p w14:paraId="5E03158B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val="lv-LV"/>
        </w:rPr>
        <w:t>Q</w:t>
      </w:r>
      <w:r w:rsidRPr="006F7F92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1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un </w:t>
      </w:r>
      <w:r w:rsidRPr="006F7F92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val="lv-LV"/>
        </w:rPr>
        <w:t>Q</w:t>
      </w:r>
      <w:r w:rsidRPr="006F7F92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2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− uzrādīto parametru reizinājumi (strāva−laiks, Q = I x t, kur </w:t>
      </w:r>
      <w:r w:rsidRPr="006F7F92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val="lv-LV"/>
        </w:rPr>
        <w:t>I</w:t>
      </w:r>
      <w:r w:rsidRPr="006F7F92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1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un </w:t>
      </w:r>
      <w:r w:rsidRPr="006F7F92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val="lv-LV"/>
        </w:rPr>
        <w:t>I</w:t>
      </w:r>
      <w:r w:rsidRPr="006F7F92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2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 − uzrādītās rentgena lampas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anodstrāvas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un t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1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un t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2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− uzrādītie ekspozīcijas laiki);</w:t>
      </w:r>
    </w:p>
    <w:p w14:paraId="375E6092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 xml:space="preserve">6 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Nodaļā minētie parametri un kritēriji ir papildu prasības I nodaļā minētajiem parametriem, kas domātas,  ja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rentgendiagnostikas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iekārta ir digitāla</w:t>
      </w:r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 (to </w:t>
      </w:r>
      <w:proofErr w:type="spellStart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>fosforplašu</w:t>
      </w:r>
      <w:proofErr w:type="spellEnd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 lasītājiem un tiešās digitālās attēlu iegūšanas sistēmām)</w:t>
      </w:r>
    </w:p>
    <w:p w14:paraId="3AAB8A2B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7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 Nodaļā minētie parametri un kritēriji ir attiecināmi uz </w:t>
      </w:r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stacionārām </w:t>
      </w:r>
      <w:proofErr w:type="spellStart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>rentgendiagnostikas</w:t>
      </w:r>
      <w:proofErr w:type="spellEnd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 iekārtām, pārvietojamām </w:t>
      </w:r>
      <w:proofErr w:type="spellStart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>rentgendiagnostikas</w:t>
      </w:r>
      <w:proofErr w:type="spellEnd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 iekārtām, </w:t>
      </w:r>
      <w:proofErr w:type="spellStart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>angiogrāfijas</w:t>
      </w:r>
      <w:proofErr w:type="spellEnd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 iekārtām un operāciju zāles </w:t>
      </w:r>
      <w:proofErr w:type="spellStart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>rentgeniekārtām</w:t>
      </w:r>
      <w:proofErr w:type="spellEnd"/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 caurskates veikšanai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.</w:t>
      </w:r>
    </w:p>
    <w:p w14:paraId="61E0783F" w14:textId="7C6F3032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lastRenderedPageBreak/>
        <w:t>8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 Panorāmas zobārstniecības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radioloģiskai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ierīcei un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cefalometriskajai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radioloģiskajai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ierīcei IV nodaļas </w:t>
      </w:r>
      <w:hyperlink r:id="rId7" w:anchor="p1" w:tgtFrame="_blank" w:history="1">
        <w:r w:rsidRPr="006F7F9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u w:val="single"/>
            <w:lang w:val="lv-LV"/>
          </w:rPr>
          <w:t>1.</w:t>
        </w:r>
      </w:hyperlink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, </w:t>
      </w:r>
      <w:hyperlink r:id="rId8" w:anchor="p4" w:tgtFrame="_blank" w:history="1">
        <w:r w:rsidRPr="006F7F9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u w:val="single"/>
            <w:lang w:val="lv-LV"/>
          </w:rPr>
          <w:t>4.</w:t>
        </w:r>
        <w:r w:rsidRPr="006F7F9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val="lv-LV"/>
          </w:rPr>
          <w:t> </w:t>
        </w:r>
      </w:hyperlink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un </w:t>
      </w:r>
      <w:hyperlink r:id="rId9" w:anchor="p5" w:tgtFrame="_blank" w:history="1">
        <w:r w:rsidRPr="006F7F9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u w:val="single"/>
            <w:lang w:val="lv-LV"/>
          </w:rPr>
          <w:t>5. punktā</w:t>
        </w:r>
      </w:hyperlink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minētajā gadījumā veic mērījumus pie attiecīgā ekspozīcijas laika, ko ierīce ļauj uzstādīt.</w:t>
      </w:r>
    </w:p>
    <w:p w14:paraId="7B7206EA" w14:textId="77777777" w:rsidR="006F7F92" w:rsidRPr="006F7F92" w:rsidRDefault="006F7F92" w:rsidP="006F7F9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 xml:space="preserve">9 </w:t>
      </w: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 xml:space="preserve">Bāzes vērtība – pirmreizējos mērījumos, kas veikti references apstākļos pēc iekārtas uzstādīšanas vai </w:t>
      </w:r>
      <w:r w:rsidRPr="006F7F92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 xml:space="preserve">pēc katras tādas apkopes un remonta procedūras, kas ietekmē </w:t>
      </w:r>
      <w:proofErr w:type="spellStart"/>
      <w:r w:rsidRPr="006F7F92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radioloģiskās</w:t>
      </w:r>
      <w:proofErr w:type="spellEnd"/>
      <w:r w:rsidRPr="006F7F92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 xml:space="preserve"> ierīces tehniskos parametrus</w:t>
      </w: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>, iegūtā vērtība.</w:t>
      </w:r>
    </w:p>
    <w:p w14:paraId="60802CC7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10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H.V. (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Haunsfilda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vienība) – rentgenstarojuma blīvuma relatīvais rādītājs.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Haunsfilda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skalā tiek pieņemts, ka destilēta ūdens lineārais starojuma vājināšanas koeficients normālos apstākļos ir 0 H.V., bet gaisam − 1000 H.V. Materiāla X, kura lineārais vājināšanas koeficients ir µ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x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, relatīvo blīvumu H.V. vienībās aprēķina, izmantojot šādu formulu:</w:t>
      </w:r>
    </w:p>
    <w:p w14:paraId="3042AC2E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lv-LV" w:eastAsia="lv-LV"/>
        </w:rPr>
        <w:drawing>
          <wp:inline distT="0" distB="0" distL="0" distR="0" wp14:anchorId="14DF0B2A" wp14:editId="4BBBF7D0">
            <wp:extent cx="1009650" cy="361950"/>
            <wp:effectExtent l="0" t="0" r="0" b="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42B0B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</w:p>
    <w:p w14:paraId="4E83FFAA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11 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Kritērijs pārbaudāms arī pēc Ministru kabineta noteikumu spēkā stāšanās brīža nākamajā tehnisko parametru novērtēšanas pārbaudē.</w:t>
      </w:r>
    </w:p>
    <w:p w14:paraId="38F3FF37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12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 Nodaļā minētie parametri un kritēriji ir papildu prasības VII nodaļā minētajiem parametriem, kas domātas, ja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mamogrāfijas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iekārta ir ar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stereotaktiskās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biopsijas galdu.</w:t>
      </w:r>
    </w:p>
    <w:p w14:paraId="0392AE63" w14:textId="77777777" w:rsidR="006F7F92" w:rsidRPr="006F7F92" w:rsidRDefault="006F7F92" w:rsidP="006F7F92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 xml:space="preserve">13 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References apstākļi – ar references apstākļiem tiek aprakstīts iekārtas fizikālo un mehānisko parametru vērtību kopums, pie kura tiek veikta </w:t>
      </w:r>
      <w:r w:rsidRPr="006F7F92">
        <w:rPr>
          <w:rFonts w:ascii="Times New Roman" w:eastAsiaTheme="minorEastAsia" w:hAnsi="Times New Roman" w:cs="Times New Roman"/>
          <w:sz w:val="24"/>
          <w:szCs w:val="24"/>
          <w:lang w:val="lv-LV"/>
        </w:rPr>
        <w:t xml:space="preserve">pārbaudāmās iekārtas dozimetrisko un mehānisko parametru pārbaude, ievērojot iekārtas ražotāja rekomendācijas. </w:t>
      </w:r>
    </w:p>
    <w:p w14:paraId="2D38B16E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14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Linearitāte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− nosaka atkarību starp </w:t>
      </w: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kontrolsistēmas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monitora vienībām un jonizējošā starojuma dozām, izmantojot šādu formulu:</w:t>
      </w:r>
    </w:p>
    <w:p w14:paraId="72FB9BE7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m:oMath>
        <m:r>
          <w:rPr>
            <w:rFonts w:ascii="Cambria Math" w:eastAsiaTheme="minorEastAsia" w:hAnsi="Cambria Math" w:cs="Times New Roman"/>
            <w:color w:val="000000" w:themeColor="text1"/>
            <w:sz w:val="24"/>
            <w:szCs w:val="24"/>
            <w:lang w:val="lv-LV"/>
          </w:rPr>
          <m:t>L=2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lv-LV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000000" w:themeColor="text1"/>
                                <w:sz w:val="24"/>
                                <w:szCs w:val="24"/>
                                <w:lang w:val="lv-LV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color w:val="000000" w:themeColor="text1"/>
                                <w:sz w:val="24"/>
                                <w:szCs w:val="24"/>
                                <w:lang w:val="lv-LV"/>
                              </w:rPr>
                              <m:t>D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4"/>
                    <w:szCs w:val="24"/>
                    <w:lang w:val="lv-LV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000000" w:themeColor="text1"/>
                                <w:sz w:val="24"/>
                                <w:szCs w:val="24"/>
                                <w:lang w:val="lv-LV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color w:val="000000" w:themeColor="text1"/>
                                <w:sz w:val="24"/>
                                <w:szCs w:val="24"/>
                                <w:lang w:val="lv-LV"/>
                              </w:rPr>
                              <m:t>D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2</m:t>
                        </m:r>
                      </m:sub>
                    </m:sSub>
                  </m:den>
                </m:f>
              </m:e>
            </m:d>
          </m:num>
          <m:den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D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1</m:t>
                    </m:r>
                  </m:sub>
                </m:sSub>
              </m:den>
            </m:f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lv-LV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D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2</m:t>
                    </m:r>
                  </m:sub>
                </m:sSub>
              </m:den>
            </m:f>
          </m:den>
        </m:f>
        <m:r>
          <w:rPr>
            <w:rFonts w:ascii="Cambria Math" w:eastAsiaTheme="minorEastAsia" w:hAnsi="Cambria Math" w:cs="Times New Roman"/>
            <w:color w:val="000000" w:themeColor="text1"/>
            <w:sz w:val="24"/>
            <w:szCs w:val="24"/>
            <w:lang w:val="lv-LV"/>
          </w:rPr>
          <m:t>∙100%</m:t>
        </m:r>
      </m:oMath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, kur</w:t>
      </w:r>
    </w:p>
    <w:p w14:paraId="3998F00B" w14:textId="77777777" w:rsidR="006F7F92" w:rsidRPr="006F7F92" w:rsidRDefault="00000000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lv-LV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4"/>
                    <w:szCs w:val="24"/>
                    <w:lang w:val="lv-LV"/>
                  </w:rPr>
                  <m:t>D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lv-LV"/>
              </w:rPr>
              <m:t>1</m:t>
            </m:r>
          </m:sub>
        </m:sSub>
      </m:oMath>
      <w:r w:rsidR="006F7F92"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 un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lv-LV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4"/>
                    <w:szCs w:val="24"/>
                    <w:lang w:val="lv-LV"/>
                  </w:rPr>
                  <m:t>D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lv-LV"/>
              </w:rPr>
              <m:t>2</m:t>
            </m:r>
          </m:sub>
        </m:sSub>
      </m:oMath>
      <w:r w:rsidR="006F7F92"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− vidējās vērtības izmērītajai dozai;</w:t>
      </w:r>
    </w:p>
    <w:p w14:paraId="3B3DAB0A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val="lv-LV"/>
        </w:rPr>
        <w:t>M</w:t>
      </w:r>
      <w:r w:rsidRPr="006F7F92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1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un </w:t>
      </w:r>
      <w:r w:rsidRPr="006F7F92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val="lv-LV"/>
        </w:rPr>
        <w:t>M</w:t>
      </w:r>
      <w:r w:rsidRPr="006F7F92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2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− uzrādītās monitoru vienību vērtības.</w:t>
      </w:r>
    </w:p>
    <w:p w14:paraId="47D77EB1" w14:textId="77777777" w:rsidR="006F7F92" w:rsidRPr="006F7F92" w:rsidRDefault="006F7F92" w:rsidP="006F7F92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 xml:space="preserve">15 </w:t>
      </w: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 xml:space="preserve">MU – </w:t>
      </w:r>
      <w:proofErr w:type="spellStart"/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>monitorvienības</w:t>
      </w:r>
      <w:proofErr w:type="spellEnd"/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>.</w:t>
      </w:r>
    </w:p>
    <w:p w14:paraId="312420E5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16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Homogenitāte:</w:t>
      </w:r>
    </w:p>
    <w:p w14:paraId="520ECDCD" w14:textId="77777777" w:rsidR="006F7F92" w:rsidRPr="006F7F92" w:rsidRDefault="006F7F92" w:rsidP="0006102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Fotonu un elektronu starojuma lauku homogenitāte tiek vērtēta, analizējot starojuma kūļa profilus pa lauka centrālajām asīm.</w:t>
      </w:r>
    </w:p>
    <w:p w14:paraId="1CFA1ECC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1. Fotoni</w:t>
      </w:r>
    </w:p>
    <w:p w14:paraId="427C2C1C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Starojuma lauka homogenitātes novērtēšanai izmanto procentuālās dozas aprēķina formulas:</w:t>
      </w:r>
    </w:p>
    <w:p w14:paraId="30B50A43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position w:val="-24"/>
          <w:sz w:val="24"/>
          <w:szCs w:val="24"/>
          <w:lang w:val="lv-LV"/>
        </w:rPr>
        <w:object w:dxaOrig="1800" w:dyaOrig="560" w14:anchorId="79CE98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3pt;height:30.05pt" o:ole="">
            <v:imagedata r:id="rId11" o:title=""/>
          </v:shape>
          <o:OLEObject Type="Embed" ProgID="Equation.3" ShapeID="_x0000_i1025" DrawAspect="Content" ObjectID="_1805540532" r:id="rId12"/>
        </w:objec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, kur</w:t>
      </w:r>
    </w:p>
    <w:p w14:paraId="2C5768E2" w14:textId="77777777" w:rsidR="006F7F92" w:rsidRPr="006F7F92" w:rsidRDefault="006F7F92" w:rsidP="0006102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D</w:t>
      </w:r>
      <w:r w:rsidRPr="00EC3904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  <w:lang w:val="lv-LV"/>
        </w:rPr>
        <w:t>max</w:t>
      </w:r>
      <w:proofErr w:type="spellEnd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– maksimālā procentuālā doza profilā homogēna staru lauka robežās;</w:t>
      </w:r>
    </w:p>
    <w:p w14:paraId="305F76F3" w14:textId="77777777" w:rsidR="006F7F92" w:rsidRPr="006F7F92" w:rsidRDefault="006F7F92" w:rsidP="0006102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proofErr w:type="spellStart"/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D</w:t>
      </w:r>
      <w:r w:rsidRPr="00EC3904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  <w:lang w:val="lv-LV"/>
        </w:rPr>
        <w:t>min</w:t>
      </w:r>
      <w:proofErr w:type="spellEnd"/>
      <w:r w:rsidRPr="00EC3904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  <w:lang w:val="lv-LV"/>
        </w:rPr>
        <w:t> 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– minimālā procentuālā doza profilā homogēna staru lauka robežās. </w:t>
      </w:r>
    </w:p>
    <w:p w14:paraId="596321BE" w14:textId="77777777" w:rsidR="006F7F92" w:rsidRPr="006F7F92" w:rsidRDefault="006F7F92" w:rsidP="0006102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lastRenderedPageBreak/>
        <w:t>Homogēna staru lauka robežas fotonu starojuma laukiem aprēķina pēc formulas, atņemot papildus robežas no katras lauka ass:</w:t>
      </w:r>
    </w:p>
    <w:p w14:paraId="4B124B37" w14:textId="77777777" w:rsidR="006F7F92" w:rsidRPr="006F7F92" w:rsidRDefault="006F7F92" w:rsidP="00893175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Homogēna staru lauka robežas=nominālais starojuma lauks – 2xd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  <w:lang w:val="lv-LV"/>
        </w:rPr>
        <w:t>m</w:t>
      </w:r>
    </w:p>
    <w:p w14:paraId="17DC6AFA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Parametra d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  <w:lang w:val="lv-LV"/>
        </w:rPr>
        <w:t>m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noteikšana: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2561"/>
      </w:tblGrid>
      <w:tr w:rsidR="006F7F92" w:rsidRPr="006F7F92" w14:paraId="4F954465" w14:textId="77777777" w:rsidTr="006F7F92">
        <w:trPr>
          <w:jc w:val="center"/>
        </w:trPr>
        <w:tc>
          <w:tcPr>
            <w:tcW w:w="3823" w:type="dxa"/>
          </w:tcPr>
          <w:p w14:paraId="7E00C52B" w14:textId="77777777" w:rsidR="006F7F92" w:rsidRPr="006F7F92" w:rsidRDefault="006F7F92">
            <w:pPr>
              <w:shd w:val="clear" w:color="auto" w:fill="FFFFFF"/>
              <w:ind w:left="150" w:firstLine="15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6F7F9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br w:type="page"/>
              <w:t>Nominālā starojuma lauka izmērs</w:t>
            </w:r>
          </w:p>
        </w:tc>
        <w:tc>
          <w:tcPr>
            <w:tcW w:w="2561" w:type="dxa"/>
          </w:tcPr>
          <w:p w14:paraId="7E990657" w14:textId="77777777" w:rsidR="006F7F92" w:rsidRPr="006F7F92" w:rsidRDefault="006F7F92">
            <w:pPr>
              <w:shd w:val="clear" w:color="auto" w:fill="FFFFFF"/>
              <w:ind w:firstLine="30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6F7F9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d</w:t>
            </w:r>
            <w:r w:rsidRPr="006F7F9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vertAlign w:val="subscript"/>
                <w:lang w:val="lv-LV"/>
              </w:rPr>
              <w:t>m</w:t>
            </w:r>
          </w:p>
        </w:tc>
      </w:tr>
      <w:tr w:rsidR="006F7F92" w:rsidRPr="006F7F92" w14:paraId="43A91699" w14:textId="77777777" w:rsidTr="006F7F92">
        <w:trPr>
          <w:jc w:val="center"/>
        </w:trPr>
        <w:tc>
          <w:tcPr>
            <w:tcW w:w="3823" w:type="dxa"/>
          </w:tcPr>
          <w:p w14:paraId="2C6DBC39" w14:textId="77777777" w:rsidR="006F7F92" w:rsidRPr="006F7F92" w:rsidRDefault="006F7F92">
            <w:pPr>
              <w:shd w:val="clear" w:color="auto" w:fill="FFFFFF"/>
              <w:ind w:firstLine="30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6F7F9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5 cm &lt; starojuma lauks ≤ 10 cm</w:t>
            </w:r>
          </w:p>
        </w:tc>
        <w:tc>
          <w:tcPr>
            <w:tcW w:w="2561" w:type="dxa"/>
          </w:tcPr>
          <w:p w14:paraId="08DA8EE8" w14:textId="77777777" w:rsidR="006F7F92" w:rsidRPr="006F7F92" w:rsidRDefault="006F7F92">
            <w:pPr>
              <w:shd w:val="clear" w:color="auto" w:fill="FFFFFF"/>
              <w:ind w:firstLine="30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6F7F9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1 cm</w:t>
            </w:r>
          </w:p>
        </w:tc>
      </w:tr>
      <w:tr w:rsidR="006F7F92" w:rsidRPr="006F7F92" w14:paraId="2F4D0851" w14:textId="77777777" w:rsidTr="006F7F92">
        <w:trPr>
          <w:jc w:val="center"/>
        </w:trPr>
        <w:tc>
          <w:tcPr>
            <w:tcW w:w="3823" w:type="dxa"/>
          </w:tcPr>
          <w:p w14:paraId="48D4CDE3" w14:textId="77777777" w:rsidR="006F7F92" w:rsidRPr="006F7F92" w:rsidRDefault="006F7F92">
            <w:pPr>
              <w:shd w:val="clear" w:color="auto" w:fill="FFFFFF"/>
              <w:ind w:firstLine="30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6F7F9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10 cm &lt; starojuma lauks ≤ 30 cm</w:t>
            </w:r>
          </w:p>
        </w:tc>
        <w:tc>
          <w:tcPr>
            <w:tcW w:w="2561" w:type="dxa"/>
          </w:tcPr>
          <w:p w14:paraId="26EB634B" w14:textId="77777777" w:rsidR="006F7F92" w:rsidRPr="006F7F92" w:rsidRDefault="006F7F92">
            <w:pPr>
              <w:shd w:val="clear" w:color="auto" w:fill="FFFFFF"/>
              <w:ind w:firstLine="30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6F7F9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0.1·Starojuma lauks</w:t>
            </w:r>
          </w:p>
        </w:tc>
      </w:tr>
      <w:tr w:rsidR="006F7F92" w:rsidRPr="006F7F92" w14:paraId="1BDD926B" w14:textId="77777777" w:rsidTr="006F7F92">
        <w:trPr>
          <w:jc w:val="center"/>
        </w:trPr>
        <w:tc>
          <w:tcPr>
            <w:tcW w:w="3823" w:type="dxa"/>
          </w:tcPr>
          <w:p w14:paraId="3944DD9F" w14:textId="77777777" w:rsidR="006F7F92" w:rsidRPr="006F7F92" w:rsidRDefault="006F7F92">
            <w:pPr>
              <w:shd w:val="clear" w:color="auto" w:fill="FFFFFF"/>
              <w:ind w:firstLine="30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6F7F9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30 cm &lt; starojuma lauks</w:t>
            </w:r>
          </w:p>
        </w:tc>
        <w:tc>
          <w:tcPr>
            <w:tcW w:w="2561" w:type="dxa"/>
          </w:tcPr>
          <w:p w14:paraId="21F70092" w14:textId="77777777" w:rsidR="006F7F92" w:rsidRPr="006F7F92" w:rsidRDefault="006F7F92">
            <w:pPr>
              <w:shd w:val="clear" w:color="auto" w:fill="FFFFFF"/>
              <w:ind w:firstLine="30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6F7F9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3 cm</w:t>
            </w:r>
          </w:p>
        </w:tc>
      </w:tr>
    </w:tbl>
    <w:p w14:paraId="1E46E140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2. Elektroni</w:t>
      </w:r>
    </w:p>
    <w:p w14:paraId="203C0794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Homogenitāti nosaka tāpat kā pie fotonu staru laukiem, kā arī homogēna lauka robežas nosaka tāpat kā pie fotonu staru laukiem.</w:t>
      </w:r>
    </w:p>
    <w:p w14:paraId="39FB7C80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17</w: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Staru kūļa simetrija:</w:t>
      </w:r>
    </w:p>
    <w:p w14:paraId="7FE41C21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Fotonu un elektronu starojuma lauku simetrija tiek vērtēta, analizējot starojuma kūļa profilus pa lauka centrālajām asīm.</w:t>
      </w:r>
    </w:p>
    <w:p w14:paraId="6D1811D3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1. Fotoni</w:t>
      </w:r>
    </w:p>
    <w:p w14:paraId="4F70C4F6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Simetrija tiek definēta, kā profila maksimālā procentuālo dozu attiecība homogēna staru lauka robežās:</w:t>
      </w:r>
    </w:p>
    <w:p w14:paraId="3440EE34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position w:val="-26"/>
          <w:sz w:val="24"/>
          <w:szCs w:val="24"/>
          <w:lang w:val="lv-LV"/>
        </w:rPr>
        <w:object w:dxaOrig="2400" w:dyaOrig="600" w14:anchorId="05B41D88">
          <v:shape id="_x0000_i1026" type="#_x0000_t75" style="width:122.7pt;height:30.05pt" o:ole="">
            <v:imagedata r:id="rId13" o:title=""/>
          </v:shape>
          <o:OLEObject Type="Embed" ProgID="Equation.3" ShapeID="_x0000_i1026" DrawAspect="Content" ObjectID="_1805540533" r:id="rId14"/>
        </w:object>
      </w: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, kur </w:t>
      </w:r>
    </w:p>
    <w:p w14:paraId="39FF1CC1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D(x) – procentuālā doza attālumā x no profila centrālās ass;</w:t>
      </w:r>
    </w:p>
    <w:p w14:paraId="0AFEE61E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x un –x ir punkti uz centrālās ass homogēna staru lauka robežās.</w:t>
      </w:r>
    </w:p>
    <w:p w14:paraId="6FCEC3BE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2. Elektroni</w:t>
      </w:r>
    </w:p>
    <w:p w14:paraId="6A384EBA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Nosaka tāpat kā pie fotonu staru laukiem, kā arī homogēna lauka robežas nosaka tāpat kā pie fotonu staru laukiem.</w:t>
      </w:r>
    </w:p>
    <w:p w14:paraId="0D311568" w14:textId="77777777" w:rsidR="006F7F92" w:rsidRPr="006F7F92" w:rsidRDefault="006F7F92" w:rsidP="006F7F9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</w:pP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lv-LV" w:eastAsia="lv-LV"/>
        </w:rPr>
        <w:t xml:space="preserve">18 </w:t>
      </w: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>3DCRT – 3D konvencionālā staru terapija</w:t>
      </w:r>
    </w:p>
    <w:p w14:paraId="2F0EF679" w14:textId="77777777" w:rsidR="006F7F92" w:rsidRPr="006F7F92" w:rsidRDefault="006F7F92" w:rsidP="006F7F9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</w:pP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lv-LV" w:eastAsia="lv-LV"/>
        </w:rPr>
        <w:t xml:space="preserve">19 </w:t>
      </w: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>IMRT – intensitātes modulētas staru terapija</w:t>
      </w:r>
    </w:p>
    <w:p w14:paraId="6C124291" w14:textId="77777777" w:rsidR="006F7F92" w:rsidRPr="006F7F92" w:rsidRDefault="006F7F92" w:rsidP="006F7F9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</w:pP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lv-LV" w:eastAsia="lv-LV"/>
        </w:rPr>
        <w:t xml:space="preserve">20 </w:t>
      </w: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>VMAT – tilpuma modulēta arku staru terapija</w:t>
      </w:r>
    </w:p>
    <w:p w14:paraId="1390A0E0" w14:textId="77777777" w:rsidR="006F7F92" w:rsidRPr="006F7F92" w:rsidRDefault="006F7F92" w:rsidP="006F7F9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</w:pP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lv-LV" w:eastAsia="lv-LV"/>
        </w:rPr>
        <w:t xml:space="preserve">21 </w:t>
      </w: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>FFF – bez izlīdzinošā filtra</w:t>
      </w:r>
    </w:p>
    <w:p w14:paraId="2E786FF1" w14:textId="77777777" w:rsidR="006F7F92" w:rsidRPr="006F7F92" w:rsidRDefault="006F7F92" w:rsidP="006F7F92">
      <w:pPr>
        <w:framePr w:hSpace="180" w:wrap="around" w:vAnchor="text" w:hAnchor="text" w:y="1"/>
        <w:shd w:val="clear" w:color="auto" w:fill="FFFFFF"/>
        <w:spacing w:after="0" w:line="240" w:lineRule="auto"/>
        <w:ind w:firstLine="300"/>
        <w:suppressOverlap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</w:pPr>
      <w:r w:rsidRPr="006F7F92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 xml:space="preserve">22 </w:t>
      </w: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>Fotonu starojuma kvalitātes indeksu aprēķina pēc formulas:</w:t>
      </w:r>
    </w:p>
    <w:p w14:paraId="5D6B3DBA" w14:textId="77777777" w:rsidR="006F7F92" w:rsidRPr="006F7F92" w:rsidRDefault="006F7F92" w:rsidP="006F7F92">
      <w:pPr>
        <w:framePr w:hSpace="180" w:wrap="around" w:vAnchor="text" w:hAnchor="text" w:y="1"/>
        <w:shd w:val="clear" w:color="auto" w:fill="FFFFFF"/>
        <w:spacing w:after="0" w:line="240" w:lineRule="auto"/>
        <w:ind w:firstLine="300"/>
        <w:suppressOverlap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val="lv-LV" w:eastAsia="lv-LV"/>
          </w:rPr>
          <m:t>TPR20,10=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lv-LV" w:eastAsia="lv-LV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lv-LV" w:eastAsia="lv-LV"/>
              </w:rPr>
              <m:t>D20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lv-LV" w:eastAsia="lv-LV"/>
              </w:rPr>
              <m:t>D10</m:t>
            </m:r>
          </m:den>
        </m:f>
      </m:oMath>
      <w:r w:rsidRPr="006F7F9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, kur</w:t>
      </w:r>
    </w:p>
    <w:p w14:paraId="762BE5DA" w14:textId="77777777" w:rsidR="006F7F92" w:rsidRPr="006F7F92" w:rsidRDefault="006F7F92" w:rsidP="006F7F92">
      <w:pPr>
        <w:framePr w:hSpace="180" w:wrap="around" w:vAnchor="text" w:hAnchor="text" w:y="1"/>
        <w:shd w:val="clear" w:color="auto" w:fill="FFFFFF"/>
        <w:spacing w:after="0" w:line="240" w:lineRule="auto"/>
        <w:ind w:firstLine="300"/>
        <w:suppressOverlap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6F7F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 xml:space="preserve">D20 – doza 20 cm dziļumā ūdens fantomā </w:t>
      </w:r>
      <w:r w:rsidRPr="006F7F9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(ko mēra ar nemainīgu avota līdz ūdens virsmai attālumu 100 cm un lauka izmēru 10 cm x 10 cm);</w:t>
      </w:r>
    </w:p>
    <w:p w14:paraId="0D1DE1DF" w14:textId="77777777" w:rsidR="006F7F92" w:rsidRPr="006F7F92" w:rsidRDefault="006F7F92" w:rsidP="006F7F92">
      <w:p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6F7F9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D10 – doza 10 cm dziļumā ūdens fantomā (ko mēra ar nemainīgu avota līdz ūdens virsmai attālumu 100 cm un lauka izmēru 10 cm x 10 cm).</w:t>
      </w:r>
    </w:p>
    <w:p w14:paraId="4E6EDD49" w14:textId="77777777" w:rsidR="006F7F92" w:rsidRPr="006F7F92" w:rsidRDefault="006F7F92" w:rsidP="006F7F92">
      <w:p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i/>
          <w:sz w:val="24"/>
          <w:szCs w:val="24"/>
          <w:lang w:val="lv-LV" w:eastAsia="lv-LV"/>
        </w:rPr>
      </w:pPr>
      <w:r w:rsidRPr="006F7F92">
        <w:rPr>
          <w:rFonts w:ascii="Times New Roman" w:eastAsia="Times New Roman" w:hAnsi="Times New Roman" w:cs="Times New Roman"/>
          <w:i/>
          <w:sz w:val="24"/>
          <w:szCs w:val="24"/>
          <w:lang w:val="lv-LV" w:eastAsia="lv-LV"/>
        </w:rPr>
        <w:t>vai</w:t>
      </w:r>
    </w:p>
    <w:p w14:paraId="0E2C18FB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i/>
          <w:sz w:val="24"/>
          <w:szCs w:val="24"/>
          <w:lang w:val="lv-LV" w:eastAsia="lv-LV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lv-LV" w:eastAsia="lv-LV"/>
            </w:rPr>
            <m:t>TPR20,10=1,2661∙PDD20,10-0,0595</m:t>
          </m:r>
        </m:oMath>
      </m:oMathPara>
    </w:p>
    <w:p w14:paraId="4CC71865" w14:textId="77777777" w:rsidR="006F7F92" w:rsidRPr="006F7F92" w:rsidRDefault="006F7F92" w:rsidP="006F7F92">
      <w:p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iCs/>
          <w:sz w:val="24"/>
          <w:szCs w:val="24"/>
          <w:lang w:val="lv-LV" w:eastAsia="lv-LV"/>
        </w:rPr>
      </w:pPr>
      <w:r w:rsidRPr="006F7F92">
        <w:rPr>
          <w:rFonts w:ascii="Times New Roman" w:eastAsia="Times New Roman" w:hAnsi="Times New Roman" w:cs="Times New Roman"/>
          <w:iCs/>
          <w:sz w:val="24"/>
          <w:szCs w:val="24"/>
          <w:lang w:val="lv-LV" w:eastAsia="lv-LV"/>
        </w:rPr>
        <w:lastRenderedPageBreak/>
        <w:t>kur</w:t>
      </w:r>
    </w:p>
    <w:p w14:paraId="0CFFB1E9" w14:textId="77777777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iCs/>
          <w:sz w:val="24"/>
          <w:szCs w:val="24"/>
          <w:lang w:val="lv-LV" w:eastAsia="lv-LV"/>
        </w:rPr>
      </w:pPr>
      <w:r w:rsidRPr="006F7F92">
        <w:rPr>
          <w:rFonts w:ascii="Times New Roman" w:eastAsia="Times New Roman" w:hAnsi="Times New Roman" w:cs="Times New Roman"/>
          <w:iCs/>
          <w:sz w:val="24"/>
          <w:szCs w:val="24"/>
          <w:lang w:val="lv-LV" w:eastAsia="lv-LV"/>
        </w:rPr>
        <w:t>PDD20,10 ir noteiktā absorbētās dozas procentuālā attiecība 20 cm un 10 cm dziļumā ūdens fantomā, ko mēra ar nemainīgu avota līdz ūdens virsmai attālumu 100 cm un lauka izmēru 10 cm x 10 cm.</w:t>
      </w:r>
    </w:p>
    <w:p w14:paraId="18B9397C" w14:textId="2AC1E6E3" w:rsidR="006F7F92" w:rsidRPr="006F7F92" w:rsidRDefault="006F7F92" w:rsidP="006F7F92">
      <w:pPr>
        <w:shd w:val="clear" w:color="auto" w:fill="FFFFFF"/>
        <w:spacing w:after="0" w:line="240" w:lineRule="auto"/>
        <w:ind w:firstLine="300"/>
        <w:rPr>
          <w:rFonts w:ascii="Times New Roman" w:hAnsi="Times New Roman" w:cs="Times New Roman"/>
          <w:sz w:val="24"/>
          <w:szCs w:val="24"/>
          <w:lang w:val="lv-LV"/>
        </w:rPr>
      </w:pPr>
      <w:r w:rsidRPr="006F7F92">
        <w:rPr>
          <w:rFonts w:ascii="Times New Roman" w:hAnsi="Times New Roman" w:cs="Times New Roman"/>
          <w:sz w:val="24"/>
          <w:szCs w:val="24"/>
          <w:vertAlign w:val="superscript"/>
          <w:lang w:val="lv-LV"/>
        </w:rPr>
        <w:t xml:space="preserve">23 </w:t>
      </w:r>
      <w:r w:rsidRPr="006F7F92">
        <w:rPr>
          <w:rFonts w:ascii="Times New Roman" w:hAnsi="Times New Roman" w:cs="Times New Roman"/>
          <w:sz w:val="24"/>
          <w:szCs w:val="24"/>
          <w:lang w:val="lv-LV"/>
        </w:rPr>
        <w:t>Elektronu kvalitātes indekss R50 - dziļums ūdenī, kurā absorbētā doza ir 50</w:t>
      </w:r>
      <w:r w:rsidR="00BE28F0">
        <w:rPr>
          <w:rFonts w:ascii="Times New Roman" w:hAnsi="Times New Roman" w:cs="Times New Roman"/>
          <w:sz w:val="24"/>
          <w:szCs w:val="24"/>
          <w:lang w:val="lv-LV"/>
        </w:rPr>
        <w:t> </w:t>
      </w:r>
      <w:r w:rsidRPr="006F7F92">
        <w:rPr>
          <w:rFonts w:ascii="Times New Roman" w:hAnsi="Times New Roman" w:cs="Times New Roman"/>
          <w:sz w:val="24"/>
          <w:szCs w:val="24"/>
          <w:lang w:val="lv-LV"/>
        </w:rPr>
        <w:t>% no maksimālās vērtības.</w:t>
      </w:r>
    </w:p>
    <w:p w14:paraId="29BDC6F6" w14:textId="3884BA61" w:rsidR="002730E7" w:rsidRPr="00995603" w:rsidRDefault="002730E7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154252A0" w14:textId="66AD8CB4" w:rsidR="002730E7" w:rsidRPr="00995603" w:rsidRDefault="3567B318" w:rsidP="68DC6BA3">
      <w:pPr>
        <w:shd w:val="clear" w:color="auto" w:fill="FFFFFF" w:themeFill="background1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68DC6BA3">
        <w:rPr>
          <w:rFonts w:ascii="Times New Roman" w:eastAsia="Times New Roman" w:hAnsi="Times New Roman" w:cs="Times New Roman"/>
          <w:color w:val="414142"/>
          <w:sz w:val="24"/>
          <w:szCs w:val="24"/>
          <w:lang w:val="lv-LV" w:eastAsia="lv-LV"/>
        </w:rPr>
        <w:t>2</w:t>
      </w:r>
      <w:r w:rsidR="002730E7" w:rsidRPr="68DC6BA3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.tabula</w:t>
      </w:r>
    </w:p>
    <w:p w14:paraId="2C68865D" w14:textId="77777777" w:rsidR="002730E7" w:rsidRPr="00995603" w:rsidRDefault="002730E7" w:rsidP="002730E7">
      <w:pPr>
        <w:shd w:val="clear" w:color="auto" w:fill="FFFFFF"/>
        <w:spacing w:after="12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proofErr w:type="spellStart"/>
      <w:r w:rsidRPr="00995603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Radioloģisko</w:t>
      </w:r>
      <w:proofErr w:type="spellEnd"/>
      <w:r w:rsidRPr="00995603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 xml:space="preserve"> ierīču tehniskie parametri, to minimālie atbilstības kritēriji un mērījumu nosacījumi funkciju testēšanas un atbilstības papildu novērtēšanā</w:t>
      </w:r>
    </w:p>
    <w:tbl>
      <w:tblPr>
        <w:tblStyle w:val="TableGrid"/>
        <w:tblW w:w="14176" w:type="dxa"/>
        <w:tblInd w:w="-147" w:type="dxa"/>
        <w:tblLook w:val="04A0" w:firstRow="1" w:lastRow="0" w:firstColumn="1" w:lastColumn="0" w:noHBand="0" w:noVBand="1"/>
      </w:tblPr>
      <w:tblGrid>
        <w:gridCol w:w="951"/>
        <w:gridCol w:w="3129"/>
        <w:gridCol w:w="2725"/>
        <w:gridCol w:w="7371"/>
      </w:tblGrid>
      <w:tr w:rsidR="00BD4AD6" w:rsidRPr="00995603" w14:paraId="7C49C993" w14:textId="322A8CE6" w:rsidTr="00BD4AD6">
        <w:trPr>
          <w:trHeight w:val="20"/>
        </w:trPr>
        <w:tc>
          <w:tcPr>
            <w:tcW w:w="951" w:type="dxa"/>
            <w:hideMark/>
          </w:tcPr>
          <w:p w14:paraId="1A88F43A" w14:textId="77777777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Nr.p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 k.</w:t>
            </w:r>
          </w:p>
        </w:tc>
        <w:tc>
          <w:tcPr>
            <w:tcW w:w="3129" w:type="dxa"/>
            <w:hideMark/>
          </w:tcPr>
          <w:p w14:paraId="130E09BF" w14:textId="77777777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Tehniskie parametri</w:t>
            </w:r>
          </w:p>
        </w:tc>
        <w:tc>
          <w:tcPr>
            <w:tcW w:w="2725" w:type="dxa"/>
            <w:hideMark/>
          </w:tcPr>
          <w:p w14:paraId="1C98B277" w14:textId="77777777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Atbilstības kritērijs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1</w:t>
            </w:r>
          </w:p>
        </w:tc>
        <w:tc>
          <w:tcPr>
            <w:tcW w:w="7371" w:type="dxa"/>
            <w:hideMark/>
          </w:tcPr>
          <w:p w14:paraId="29033D0C" w14:textId="77777777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Mērījumu nosacījumi</w:t>
            </w:r>
          </w:p>
        </w:tc>
      </w:tr>
      <w:tr w:rsidR="00BD4AD6" w:rsidRPr="00995603" w14:paraId="312CDD31" w14:textId="6D442A2F" w:rsidTr="00BD4AD6">
        <w:trPr>
          <w:trHeight w:val="20"/>
        </w:trPr>
        <w:tc>
          <w:tcPr>
            <w:tcW w:w="14176" w:type="dxa"/>
            <w:gridSpan w:val="4"/>
            <w:hideMark/>
          </w:tcPr>
          <w:p w14:paraId="35C712E6" w14:textId="77777777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I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Rentgendiagnostikas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iekārtas uzņēmumiem</w:t>
            </w: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vertAlign w:val="superscript"/>
                <w:lang w:val="lv-LV"/>
              </w:rPr>
              <w:t>2</w:t>
            </w:r>
          </w:p>
        </w:tc>
      </w:tr>
      <w:tr w:rsidR="00BD4AD6" w:rsidRPr="004E0F66" w14:paraId="6CB76D44" w14:textId="0F08CA39" w:rsidTr="00BD4AD6">
        <w:trPr>
          <w:trHeight w:val="20"/>
        </w:trPr>
        <w:tc>
          <w:tcPr>
            <w:tcW w:w="951" w:type="dxa"/>
            <w:shd w:val="clear" w:color="auto" w:fill="auto"/>
          </w:tcPr>
          <w:p w14:paraId="07CD2CA4" w14:textId="1F9026CD" w:rsidR="00BD4AD6" w:rsidRPr="004E0F66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3225" w:type="dxa"/>
            <w:gridSpan w:val="3"/>
            <w:shd w:val="clear" w:color="auto" w:fill="auto"/>
          </w:tcPr>
          <w:p w14:paraId="65363C62" w14:textId="77777777" w:rsidR="00BD4AD6" w:rsidRPr="004E0F66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Starojuma lauka sakritība ar attēla uztvērēju</w:t>
            </w:r>
          </w:p>
        </w:tc>
      </w:tr>
      <w:tr w:rsidR="00BD4AD6" w:rsidRPr="004E0F66" w14:paraId="1974444A" w14:textId="7BC7BCFE" w:rsidTr="00BD4AD6">
        <w:trPr>
          <w:trHeight w:val="864"/>
        </w:trPr>
        <w:tc>
          <w:tcPr>
            <w:tcW w:w="951" w:type="dxa"/>
            <w:shd w:val="clear" w:color="auto" w:fill="auto"/>
          </w:tcPr>
          <w:p w14:paraId="53E7B899" w14:textId="6A57B4E4" w:rsidR="00BD4AD6" w:rsidRPr="004E0F66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1.1</w:t>
            </w:r>
          </w:p>
        </w:tc>
        <w:tc>
          <w:tcPr>
            <w:tcW w:w="3129" w:type="dxa"/>
            <w:shd w:val="clear" w:color="auto" w:fill="auto"/>
          </w:tcPr>
          <w:p w14:paraId="7BA198D3" w14:textId="77777777" w:rsidR="00BD4AD6" w:rsidRPr="004E0F66" w:rsidRDefault="00BD4AD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Gaismas un starojuma lauka sakritība katrā galvenajā asī (x un y ass)</w:t>
            </w:r>
          </w:p>
        </w:tc>
        <w:tc>
          <w:tcPr>
            <w:tcW w:w="2725" w:type="dxa"/>
            <w:shd w:val="clear" w:color="auto" w:fill="auto"/>
          </w:tcPr>
          <w:p w14:paraId="0170CF4B" w14:textId="76C79329" w:rsidR="00BD4AD6" w:rsidRPr="004E0F66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±2 % (summārā novirze katrā galvenajā asī)</w:t>
            </w:r>
          </w:p>
        </w:tc>
        <w:tc>
          <w:tcPr>
            <w:tcW w:w="7371" w:type="dxa"/>
            <w:vMerge w:val="restart"/>
            <w:shd w:val="clear" w:color="auto" w:fill="auto"/>
          </w:tcPr>
          <w:p w14:paraId="5FCD0E71" w14:textId="79882385" w:rsidR="00BD4AD6" w:rsidRPr="004E0F66" w:rsidRDefault="00BD4AD6">
            <w:pPr>
              <w:pStyle w:val="ListParagraph"/>
              <w:numPr>
                <w:ilvl w:val="0"/>
                <w:numId w:val="46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</w:rPr>
              <w:t>Ģeometriskie mērījumi, izmantojot speciālo testa plati</w:t>
            </w:r>
            <w:r w:rsidR="00C0617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6FA148D7" w14:textId="7E89512B" w:rsidR="00BD4AD6" w:rsidRPr="004E0F66" w:rsidRDefault="00BD4AD6" w:rsidP="00C535C3">
            <w:pPr>
              <w:pStyle w:val="ListParagraph"/>
              <w:numPr>
                <w:ilvl w:val="0"/>
                <w:numId w:val="46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</w:rPr>
              <w:t>Novirze attiecībā pret attālumu starp fokusu (starotāju) un redzamā lauka centru (attēla uztvērēju)</w:t>
            </w:r>
            <w:r w:rsidR="00C0617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BD4AD6" w:rsidRPr="004E0F66" w14:paraId="2AC03AA7" w14:textId="4381E139" w:rsidTr="00BD4AD6">
        <w:trPr>
          <w:trHeight w:val="20"/>
        </w:trPr>
        <w:tc>
          <w:tcPr>
            <w:tcW w:w="951" w:type="dxa"/>
            <w:shd w:val="clear" w:color="auto" w:fill="auto"/>
          </w:tcPr>
          <w:p w14:paraId="1C6C78D1" w14:textId="0F0723F6" w:rsidR="00BD4AD6" w:rsidRPr="004E0F66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1.2</w:t>
            </w:r>
          </w:p>
        </w:tc>
        <w:tc>
          <w:tcPr>
            <w:tcW w:w="3129" w:type="dxa"/>
            <w:shd w:val="clear" w:color="auto" w:fill="auto"/>
          </w:tcPr>
          <w:p w14:paraId="0863AAAB" w14:textId="77777777" w:rsidR="00BD4AD6" w:rsidRPr="004E0F66" w:rsidRDefault="00BD4AD6" w:rsidP="7E52055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Gaismas un starojuma lauka sakritība katrā lauka malā</w:t>
            </w:r>
          </w:p>
        </w:tc>
        <w:tc>
          <w:tcPr>
            <w:tcW w:w="2725" w:type="dxa"/>
            <w:shd w:val="clear" w:color="auto" w:fill="auto"/>
          </w:tcPr>
          <w:p w14:paraId="72971332" w14:textId="1ECB13DD" w:rsidR="00BD4AD6" w:rsidRPr="004E0F66" w:rsidRDefault="00BD4AD6" w:rsidP="7E52055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±2 % un ≤</w:t>
            </w:r>
            <w:r w:rsidR="00C0617B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</w:t>
            </w:r>
            <w:r w:rsidR="0029365F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cm</w:t>
            </w:r>
          </w:p>
        </w:tc>
        <w:tc>
          <w:tcPr>
            <w:tcW w:w="7371" w:type="dxa"/>
            <w:vMerge/>
            <w:shd w:val="clear" w:color="auto" w:fill="auto"/>
          </w:tcPr>
          <w:p w14:paraId="28C86465" w14:textId="77777777" w:rsidR="00BD4AD6" w:rsidRPr="004E0F66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6D063893" w14:textId="590C19AA" w:rsidTr="00BD4AD6">
        <w:trPr>
          <w:trHeight w:val="20"/>
        </w:trPr>
        <w:tc>
          <w:tcPr>
            <w:tcW w:w="951" w:type="dxa"/>
            <w:shd w:val="clear" w:color="auto" w:fill="auto"/>
          </w:tcPr>
          <w:p w14:paraId="2B96E8D8" w14:textId="5D9B917D" w:rsidR="00BD4AD6" w:rsidRPr="004E0F66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1.3</w:t>
            </w:r>
          </w:p>
        </w:tc>
        <w:tc>
          <w:tcPr>
            <w:tcW w:w="3129" w:type="dxa"/>
            <w:shd w:val="clear" w:color="auto" w:fill="auto"/>
          </w:tcPr>
          <w:p w14:paraId="576F6795" w14:textId="77777777" w:rsidR="00BD4AD6" w:rsidRPr="004E0F66" w:rsidRDefault="00BD4AD6" w:rsidP="7E52055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rentgenstaru lauka centra un attēla uztvērēja centra sakrišana</w:t>
            </w:r>
          </w:p>
        </w:tc>
        <w:tc>
          <w:tcPr>
            <w:tcW w:w="2725" w:type="dxa"/>
            <w:shd w:val="clear" w:color="auto" w:fill="auto"/>
          </w:tcPr>
          <w:p w14:paraId="6D471DFB" w14:textId="326A21B8" w:rsidR="00BD4AD6" w:rsidRPr="005B642E" w:rsidRDefault="00BD4AD6" w:rsidP="7E52055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 ±2 %</w:t>
            </w:r>
          </w:p>
        </w:tc>
        <w:tc>
          <w:tcPr>
            <w:tcW w:w="7371" w:type="dxa"/>
            <w:vMerge/>
            <w:shd w:val="clear" w:color="auto" w:fill="auto"/>
          </w:tcPr>
          <w:p w14:paraId="5C56123B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150F14EB" w14:textId="4D0D9118" w:rsidTr="00BD4AD6">
        <w:trPr>
          <w:trHeight w:val="20"/>
        </w:trPr>
        <w:tc>
          <w:tcPr>
            <w:tcW w:w="951" w:type="dxa"/>
            <w:shd w:val="clear" w:color="auto" w:fill="auto"/>
          </w:tcPr>
          <w:p w14:paraId="22B542C2" w14:textId="06DAA02C" w:rsidR="00BD4AD6" w:rsidRPr="0098059F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8059F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1.4</w:t>
            </w:r>
          </w:p>
        </w:tc>
        <w:tc>
          <w:tcPr>
            <w:tcW w:w="3129" w:type="dxa"/>
            <w:shd w:val="clear" w:color="auto" w:fill="auto"/>
          </w:tcPr>
          <w:p w14:paraId="1ECEE0EC" w14:textId="77777777" w:rsidR="00BD4AD6" w:rsidRPr="0098059F" w:rsidRDefault="00BD4AD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8059F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Leņķis starp rentgenstaru kūļa asi un attēla uztvērēja plakni</w:t>
            </w:r>
          </w:p>
        </w:tc>
        <w:tc>
          <w:tcPr>
            <w:tcW w:w="2725" w:type="dxa"/>
            <w:shd w:val="clear" w:color="auto" w:fill="auto"/>
          </w:tcPr>
          <w:p w14:paraId="01978C6A" w14:textId="2AFBBD18" w:rsidR="00BD4AD6" w:rsidRPr="0098059F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8059F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 1.5°</w:t>
            </w:r>
          </w:p>
          <w:p w14:paraId="2DF26758" w14:textId="77777777" w:rsidR="00BD4AD6" w:rsidRPr="0098059F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8059F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vai novērtē vizuāli, izmantojot speciālo testa plati</w:t>
            </w:r>
          </w:p>
        </w:tc>
        <w:tc>
          <w:tcPr>
            <w:tcW w:w="7371" w:type="dxa"/>
            <w:shd w:val="clear" w:color="auto" w:fill="auto"/>
          </w:tcPr>
          <w:p w14:paraId="47737496" w14:textId="202F92EC" w:rsidR="00BD4AD6" w:rsidRPr="0098059F" w:rsidRDefault="00BD4AD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8059F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Ģeometriskie mērījumi, izmantojot speciālo testa plati, novērtē novirzi no 90° leņķa.</w:t>
            </w:r>
          </w:p>
          <w:p w14:paraId="334C66C3" w14:textId="77777777" w:rsidR="00BD4AD6" w:rsidRPr="0098059F" w:rsidRDefault="00BD4AD6">
            <w:pPr>
              <w:ind w:left="374" w:hanging="37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476B640B" w14:textId="482A87BC" w:rsidTr="00BD4AD6">
        <w:trPr>
          <w:trHeight w:val="20"/>
        </w:trPr>
        <w:tc>
          <w:tcPr>
            <w:tcW w:w="951" w:type="dxa"/>
          </w:tcPr>
          <w:p w14:paraId="05B021EE" w14:textId="78077FAA" w:rsidR="00BD4AD6" w:rsidRPr="00995603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3225" w:type="dxa"/>
            <w:gridSpan w:val="3"/>
          </w:tcPr>
          <w:p w14:paraId="5112559E" w14:textId="77777777" w:rsidR="00BD4AD6" w:rsidRPr="00995603" w:rsidRDefault="00BD4A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Automātiskā </w:t>
            </w:r>
            <w:proofErr w:type="spellStart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kolimācija</w:t>
            </w:r>
            <w:proofErr w:type="spellEnd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: </w:t>
            </w:r>
          </w:p>
        </w:tc>
      </w:tr>
      <w:tr w:rsidR="00BD4AD6" w:rsidRPr="00995603" w14:paraId="33D377FE" w14:textId="396CEC87" w:rsidTr="00BD4AD6">
        <w:trPr>
          <w:trHeight w:val="20"/>
        </w:trPr>
        <w:tc>
          <w:tcPr>
            <w:tcW w:w="951" w:type="dxa"/>
          </w:tcPr>
          <w:p w14:paraId="7DE9C512" w14:textId="5776ACAA" w:rsidR="00BD4AD6" w:rsidRPr="00995603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2.1</w:t>
            </w:r>
          </w:p>
        </w:tc>
        <w:tc>
          <w:tcPr>
            <w:tcW w:w="3129" w:type="dxa"/>
          </w:tcPr>
          <w:p w14:paraId="0C3A43E5" w14:textId="77777777" w:rsidR="00BD4AD6" w:rsidRPr="00995603" w:rsidRDefault="00BD4A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summāra novirze katrā galvenajā asī</w:t>
            </w:r>
          </w:p>
        </w:tc>
        <w:tc>
          <w:tcPr>
            <w:tcW w:w="2725" w:type="dxa"/>
          </w:tcPr>
          <w:p w14:paraId="324B6183" w14:textId="77777777" w:rsidR="00BD4AD6" w:rsidRPr="00995603" w:rsidRDefault="00BD4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≤ ±3 %</w:t>
            </w:r>
          </w:p>
          <w:p w14:paraId="10E8B6B5" w14:textId="77777777" w:rsidR="00BD4AD6" w:rsidRPr="00995603" w:rsidRDefault="00BD4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 w:val="restart"/>
          </w:tcPr>
          <w:p w14:paraId="4AB6089B" w14:textId="7DD3D411" w:rsidR="00BD4AD6" w:rsidRPr="00995603" w:rsidRDefault="00BD4AD6">
            <w:pPr>
              <w:pStyle w:val="ListParagraph"/>
              <w:numPr>
                <w:ilvl w:val="0"/>
                <w:numId w:val="21"/>
              </w:numPr>
              <w:ind w:left="356" w:hanging="356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>Ģeometriskie mērījumi, izmantojot speciālo testa plati</w:t>
            </w:r>
            <w:r w:rsidR="00C0617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750DC1" w14:textId="1ABD5B36" w:rsidR="00BD4AD6" w:rsidRPr="00995603" w:rsidRDefault="00BD4AD6">
            <w:pPr>
              <w:pStyle w:val="ListParagraph"/>
              <w:numPr>
                <w:ilvl w:val="0"/>
                <w:numId w:val="21"/>
              </w:numPr>
              <w:ind w:left="374" w:hanging="374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>Novirze attiecībā pret attālumu starp fokusu (starotāju) un redzamā lauka centru (attēla uztvērēju)</w:t>
            </w:r>
            <w:r w:rsidR="00C0617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D3C905" w14:textId="430FC538" w:rsidR="00BD4AD6" w:rsidRPr="006F7F92" w:rsidRDefault="00BD4AD6">
            <w:pPr>
              <w:pStyle w:val="ListParagraph"/>
              <w:numPr>
                <w:ilvl w:val="0"/>
                <w:numId w:val="21"/>
              </w:numPr>
              <w:ind w:left="374" w:hanging="374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Katra automātiskās ekspozīcijas kontroles detektora funkciju pārbaudei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4AD6" w:rsidRPr="00995603" w14:paraId="63DAB6F3" w14:textId="36697A78" w:rsidTr="00BD4AD6">
        <w:trPr>
          <w:trHeight w:val="20"/>
        </w:trPr>
        <w:tc>
          <w:tcPr>
            <w:tcW w:w="951" w:type="dxa"/>
          </w:tcPr>
          <w:p w14:paraId="52AF276F" w14:textId="433DBB2A" w:rsidR="00BD4AD6" w:rsidRPr="00995603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2.2</w:t>
            </w:r>
          </w:p>
        </w:tc>
        <w:tc>
          <w:tcPr>
            <w:tcW w:w="3129" w:type="dxa"/>
          </w:tcPr>
          <w:p w14:paraId="2488B733" w14:textId="77777777" w:rsidR="00BD4AD6" w:rsidRPr="00995603" w:rsidRDefault="00BD4A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summāra novirze abās galvenajās asīs</w:t>
            </w:r>
          </w:p>
        </w:tc>
        <w:tc>
          <w:tcPr>
            <w:tcW w:w="2725" w:type="dxa"/>
          </w:tcPr>
          <w:p w14:paraId="2BE8EC41" w14:textId="77777777" w:rsidR="00BD4AD6" w:rsidRPr="00995603" w:rsidRDefault="00BD4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≤ ±4 %</w:t>
            </w:r>
          </w:p>
          <w:p w14:paraId="21BC5374" w14:textId="77777777" w:rsidR="00BD4AD6" w:rsidRPr="00995603" w:rsidRDefault="00BD4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/>
          </w:tcPr>
          <w:p w14:paraId="50DA5AD0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12D66766" w14:textId="3DD2A20F" w:rsidTr="00BD4AD6">
        <w:trPr>
          <w:trHeight w:val="20"/>
        </w:trPr>
        <w:tc>
          <w:tcPr>
            <w:tcW w:w="951" w:type="dxa"/>
          </w:tcPr>
          <w:p w14:paraId="58A97CDD" w14:textId="299A10D2" w:rsidR="00BD4AD6" w:rsidRPr="00995603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3225" w:type="dxa"/>
            <w:gridSpan w:val="3"/>
          </w:tcPr>
          <w:p w14:paraId="79281C66" w14:textId="77777777" w:rsidR="00BD4AD6" w:rsidRPr="00995603" w:rsidRDefault="00BD4A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Režģis: </w:t>
            </w:r>
          </w:p>
        </w:tc>
      </w:tr>
      <w:tr w:rsidR="00BD4AD6" w:rsidRPr="00F96E6D" w14:paraId="7C3A5026" w14:textId="65F14783" w:rsidTr="00BD4AD6">
        <w:trPr>
          <w:trHeight w:val="20"/>
        </w:trPr>
        <w:tc>
          <w:tcPr>
            <w:tcW w:w="951" w:type="dxa"/>
          </w:tcPr>
          <w:p w14:paraId="46496EB9" w14:textId="4D016D2B" w:rsidR="00BD4AD6" w:rsidRPr="00F96E6D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F96E6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3.1</w:t>
            </w:r>
          </w:p>
        </w:tc>
        <w:tc>
          <w:tcPr>
            <w:tcW w:w="3129" w:type="dxa"/>
          </w:tcPr>
          <w:p w14:paraId="0A2991AB" w14:textId="77777777" w:rsidR="00BD4AD6" w:rsidRPr="00F96E6D" w:rsidRDefault="00BD4A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F96E6D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defekti attēlā</w:t>
            </w:r>
          </w:p>
        </w:tc>
        <w:tc>
          <w:tcPr>
            <w:tcW w:w="2725" w:type="dxa"/>
          </w:tcPr>
          <w:p w14:paraId="77C5F428" w14:textId="77777777" w:rsidR="00BD4AD6" w:rsidRPr="00F96E6D" w:rsidRDefault="00BD4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F96E6D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</w:tcPr>
          <w:p w14:paraId="003494BA" w14:textId="4F0DD387" w:rsidR="00BD4AD6" w:rsidRPr="00F96E6D" w:rsidRDefault="00BD4A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F96E6D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Attēlu iegūst pie augstsprieguma 50 </w:t>
            </w:r>
            <w:proofErr w:type="spellStart"/>
            <w:r w:rsidRPr="00F96E6D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kV</w:t>
            </w:r>
            <w:proofErr w:type="spellEnd"/>
            <w:r w:rsidRPr="00F96E6D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BD4AD6" w:rsidRPr="00995603" w14:paraId="61EF76BA" w14:textId="134D577A" w:rsidTr="00BD4AD6">
        <w:trPr>
          <w:trHeight w:val="20"/>
        </w:trPr>
        <w:tc>
          <w:tcPr>
            <w:tcW w:w="951" w:type="dxa"/>
          </w:tcPr>
          <w:p w14:paraId="6421C4EE" w14:textId="0FD3A9B9" w:rsidR="00BD4AD6" w:rsidRPr="00F96E6D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F96E6D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3.2</w:t>
            </w:r>
          </w:p>
        </w:tc>
        <w:tc>
          <w:tcPr>
            <w:tcW w:w="3129" w:type="dxa"/>
          </w:tcPr>
          <w:p w14:paraId="7E8CC1BD" w14:textId="77777777" w:rsidR="00BD4AD6" w:rsidRPr="00F96E6D" w:rsidRDefault="00BD4A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F96E6D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kustīgā režģa plātnītes attēlā</w:t>
            </w:r>
          </w:p>
        </w:tc>
        <w:tc>
          <w:tcPr>
            <w:tcW w:w="2725" w:type="dxa"/>
          </w:tcPr>
          <w:p w14:paraId="78F16359" w14:textId="77777777" w:rsidR="00BD4AD6" w:rsidRPr="00F96E6D" w:rsidRDefault="00BD4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F96E6D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</w:tcPr>
          <w:p w14:paraId="5F7D388E" w14:textId="6078C83E" w:rsidR="00BD4AD6" w:rsidRPr="00995603" w:rsidRDefault="00BD4A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F96E6D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Attēlu iegūst praksē visīsākajā izmantojamā ekspozīcijas laikā.</w:t>
            </w:r>
          </w:p>
        </w:tc>
      </w:tr>
      <w:tr w:rsidR="00BD4AD6" w:rsidRPr="00995603" w14:paraId="77DD2218" w14:textId="48C18B2B" w:rsidTr="00BD4AD6">
        <w:trPr>
          <w:trHeight w:val="20"/>
        </w:trPr>
        <w:tc>
          <w:tcPr>
            <w:tcW w:w="951" w:type="dxa"/>
            <w:shd w:val="clear" w:color="auto" w:fill="auto"/>
          </w:tcPr>
          <w:p w14:paraId="66597530" w14:textId="40D5D81E" w:rsidR="00BD4AD6" w:rsidRPr="00995603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129" w:type="dxa"/>
            <w:shd w:val="clear" w:color="auto" w:fill="auto"/>
          </w:tcPr>
          <w:p w14:paraId="10F1A934" w14:textId="77777777" w:rsidR="00BD4AD6" w:rsidRPr="00995603" w:rsidRDefault="00BD4A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Kolimatora</w:t>
            </w:r>
            <w:proofErr w:type="spellEnd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gaismas lauka spilgtums</w:t>
            </w:r>
          </w:p>
        </w:tc>
        <w:tc>
          <w:tcPr>
            <w:tcW w:w="2725" w:type="dxa"/>
            <w:shd w:val="clear" w:color="auto" w:fill="auto"/>
          </w:tcPr>
          <w:p w14:paraId="21F4DF8C" w14:textId="77777777" w:rsidR="00BD4AD6" w:rsidRPr="00995603" w:rsidRDefault="00BD4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Ir pietiekams</w:t>
            </w:r>
          </w:p>
        </w:tc>
        <w:tc>
          <w:tcPr>
            <w:tcW w:w="7371" w:type="dxa"/>
            <w:shd w:val="clear" w:color="auto" w:fill="auto"/>
          </w:tcPr>
          <w:p w14:paraId="4C125F41" w14:textId="14A6E970" w:rsidR="00BD4AD6" w:rsidRPr="00995603" w:rsidRDefault="00BD4AD6" w:rsidP="006F7F9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6F7F92">
              <w:rPr>
                <w:rFonts w:ascii="Times New Roman" w:eastAsia="Times New Roman" w:hAnsi="Times New Roman" w:cs="Times New Roman"/>
                <w:sz w:val="24"/>
                <w:szCs w:val="24"/>
              </w:rPr>
              <w:t>Vizuāla</w:t>
            </w:r>
            <w:proofErr w:type="spellEnd"/>
            <w:r w:rsidRPr="006F7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7F92">
              <w:rPr>
                <w:rFonts w:ascii="Times New Roman" w:eastAsia="Times New Roman" w:hAnsi="Times New Roman" w:cs="Times New Roman"/>
                <w:sz w:val="24"/>
                <w:szCs w:val="24"/>
              </w:rPr>
              <w:t>novērtēšana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995603">
              <w:rPr>
                <w:rFonts w:ascii="Times New Roman" w:hAnsi="Times New Roman" w:cs="Times New Roman"/>
                <w:sz w:val="24"/>
                <w:szCs w:val="24"/>
              </w:rPr>
              <w:t xml:space="preserve">Ja </w:t>
            </w:r>
            <w:proofErr w:type="spellStart"/>
            <w:r w:rsidRPr="00995603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9956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603">
              <w:rPr>
                <w:rFonts w:ascii="Times New Roman" w:hAnsi="Times New Roman" w:cs="Times New Roman"/>
                <w:sz w:val="24"/>
                <w:szCs w:val="24"/>
              </w:rPr>
              <w:t>iespējams</w:t>
            </w:r>
            <w:proofErr w:type="spellEnd"/>
            <w:r w:rsidRPr="009956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603">
              <w:rPr>
                <w:rFonts w:ascii="Times New Roman" w:hAnsi="Times New Roman" w:cs="Times New Roman"/>
                <w:sz w:val="24"/>
                <w:szCs w:val="24"/>
              </w:rPr>
              <w:t>pārbaudīt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4AD6" w:rsidRPr="00995603" w14:paraId="229D9F2B" w14:textId="7E54C1FC" w:rsidTr="00BD4AD6">
        <w:trPr>
          <w:trHeight w:val="20"/>
        </w:trPr>
        <w:tc>
          <w:tcPr>
            <w:tcW w:w="951" w:type="dxa"/>
            <w:shd w:val="clear" w:color="auto" w:fill="auto"/>
          </w:tcPr>
          <w:p w14:paraId="7EA2392F" w14:textId="73355C38" w:rsidR="00BD4AD6" w:rsidRPr="00995603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3225" w:type="dxa"/>
            <w:gridSpan w:val="3"/>
            <w:shd w:val="clear" w:color="auto" w:fill="auto"/>
          </w:tcPr>
          <w:p w14:paraId="3078BAA8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Attēla kvalitātes pārbaude:</w:t>
            </w:r>
          </w:p>
        </w:tc>
      </w:tr>
      <w:tr w:rsidR="00BD4AD6" w:rsidRPr="00995603" w14:paraId="1AB5060F" w14:textId="527BDEDF" w:rsidTr="00BD4AD6">
        <w:trPr>
          <w:trHeight w:val="20"/>
        </w:trPr>
        <w:tc>
          <w:tcPr>
            <w:tcW w:w="951" w:type="dxa"/>
            <w:shd w:val="clear" w:color="auto" w:fill="auto"/>
          </w:tcPr>
          <w:p w14:paraId="13EFE9D3" w14:textId="1A103149" w:rsidR="00BD4AD6" w:rsidRPr="00995603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5.1</w:t>
            </w:r>
          </w:p>
        </w:tc>
        <w:tc>
          <w:tcPr>
            <w:tcW w:w="3129" w:type="dxa"/>
            <w:shd w:val="clear" w:color="auto" w:fill="auto"/>
          </w:tcPr>
          <w:p w14:paraId="75E9F5C7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Dinamiskais diapazons</w:t>
            </w:r>
          </w:p>
          <w:p w14:paraId="2B86C0FD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725" w:type="dxa"/>
            <w:shd w:val="clear" w:color="auto" w:fill="auto"/>
          </w:tcPr>
          <w:p w14:paraId="6BA680C0" w14:textId="77777777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Redzami vismaz seši testa objekta dinamiskie soļi</w:t>
            </w:r>
          </w:p>
        </w:tc>
        <w:tc>
          <w:tcPr>
            <w:tcW w:w="7371" w:type="dxa"/>
            <w:shd w:val="clear" w:color="auto" w:fill="auto"/>
          </w:tcPr>
          <w:p w14:paraId="6DA63398" w14:textId="1692042F" w:rsidR="00BD4AD6" w:rsidRPr="006F7F92" w:rsidRDefault="00BD4AD6" w:rsidP="004E2B9F">
            <w:pPr>
              <w:pStyle w:val="ListParagraph"/>
              <w:numPr>
                <w:ilvl w:val="0"/>
                <w:numId w:val="4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F7F92">
              <w:rPr>
                <w:rFonts w:ascii="Times New Roman" w:eastAsiaTheme="minorEastAsia" w:hAnsi="Times New Roman" w:cs="Times New Roman"/>
                <w:sz w:val="24"/>
                <w:szCs w:val="24"/>
              </w:rPr>
              <w:t>Testa objekts ar vismaz sešiem dinamiskajiem soļiem no 0,0 līdz 2,3</w:t>
            </w:r>
            <w:r w:rsidR="00EA373E"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proofErr w:type="spellStart"/>
            <w:r w:rsidRPr="006F7F92">
              <w:rPr>
                <w:rFonts w:ascii="Times New Roman" w:eastAsiaTheme="minorEastAsia" w:hAnsi="Times New Roman" w:cs="Times New Roman"/>
                <w:sz w:val="24"/>
                <w:szCs w:val="24"/>
              </w:rPr>
              <w:t>mmCu</w:t>
            </w:r>
            <w:proofErr w:type="spellEnd"/>
            <w:r w:rsidRPr="006F7F9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(vai ekvivalenta)</w:t>
            </w:r>
            <w:r w:rsidR="00B80891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20E8B5A" w14:textId="77777777" w:rsidR="00BD4AD6" w:rsidRDefault="00BD4AD6" w:rsidP="004E2B9F">
            <w:pPr>
              <w:pStyle w:val="ListParagraph"/>
              <w:numPr>
                <w:ilvl w:val="0"/>
                <w:numId w:val="4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F7F9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Izmantojot 25 </w:t>
            </w:r>
            <w:proofErr w:type="spellStart"/>
            <w:r w:rsidRPr="006F7F92">
              <w:rPr>
                <w:rFonts w:ascii="Times New Roman" w:eastAsiaTheme="minorEastAsia" w:hAnsi="Times New Roman" w:cs="Times New Roman"/>
                <w:sz w:val="24"/>
                <w:szCs w:val="24"/>
              </w:rPr>
              <w:t>mmAl</w:t>
            </w:r>
            <w:proofErr w:type="spellEnd"/>
            <w:r w:rsidRPr="006F7F9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(vai ekvivalentu) filtrāciju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304C13B" w14:textId="77777777" w:rsidR="00BD4AD6" w:rsidRDefault="00BD4AD6" w:rsidP="004E2B9F">
            <w:pPr>
              <w:pStyle w:val="ListParagraph"/>
              <w:numPr>
                <w:ilvl w:val="0"/>
                <w:numId w:val="47"/>
              </w:numPr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2661D">
              <w:rPr>
                <w:rFonts w:ascii="Times New Roman" w:eastAsiaTheme="minorEastAsia" w:hAnsi="Times New Roman" w:cs="Times New Roman"/>
                <w:sz w:val="24"/>
                <w:szCs w:val="24"/>
              </w:rPr>
              <w:t>Ekspozīcijas parametri atbilstoši testa objekta ražotāja rekomendācijām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1C163326" w14:textId="5CDA0C2F" w:rsidR="00BD4AD6" w:rsidRPr="006F7F92" w:rsidRDefault="00BD4AD6" w:rsidP="004E2B9F">
            <w:pPr>
              <w:pStyle w:val="ListParagraph"/>
              <w:numPr>
                <w:ilvl w:val="0"/>
                <w:numId w:val="4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B4F2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Pie visiem </w:t>
            </w:r>
            <w:proofErr w:type="spellStart"/>
            <w:r w:rsidRPr="001B4F21">
              <w:rPr>
                <w:rFonts w:ascii="Times New Roman" w:eastAsiaTheme="minorEastAsia" w:hAnsi="Times New Roman" w:cs="Times New Roman"/>
                <w:sz w:val="24"/>
                <w:szCs w:val="24"/>
              </w:rPr>
              <w:t>rentgenspuldzes</w:t>
            </w:r>
            <w:proofErr w:type="spellEnd"/>
            <w:r w:rsidRPr="001B4F2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izmantotajiem fokusiem, izņemot kombinēto</w:t>
            </w:r>
            <w:r w:rsidR="00B80891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BD4AD6" w:rsidRPr="00995603" w14:paraId="4231DEC2" w14:textId="3C8B0DF3" w:rsidTr="00BD4AD6">
        <w:trPr>
          <w:trHeight w:val="20"/>
        </w:trPr>
        <w:tc>
          <w:tcPr>
            <w:tcW w:w="951" w:type="dxa"/>
          </w:tcPr>
          <w:p w14:paraId="2DB62B57" w14:textId="77777777" w:rsidR="00BD4AD6" w:rsidRPr="00995603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225" w:type="dxa"/>
            <w:gridSpan w:val="3"/>
          </w:tcPr>
          <w:p w14:paraId="40A983CB" w14:textId="77777777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Papildu parametri digitālajām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rentgendiagnostikas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iekārtām (to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fosforplašu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lasītājiem un tiešās digitālās attēlu iegūšanas sistēmām)</w:t>
            </w:r>
          </w:p>
        </w:tc>
      </w:tr>
      <w:tr w:rsidR="00BD4AD6" w:rsidRPr="00995603" w14:paraId="4CC2D069" w14:textId="21C7985C" w:rsidTr="00BD4AD6">
        <w:trPr>
          <w:trHeight w:val="20"/>
        </w:trPr>
        <w:tc>
          <w:tcPr>
            <w:tcW w:w="951" w:type="dxa"/>
          </w:tcPr>
          <w:p w14:paraId="0E3B946B" w14:textId="70F63855" w:rsidR="00BD4AD6" w:rsidRPr="009E5AA2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E5AA2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5.2</w:t>
            </w:r>
          </w:p>
        </w:tc>
        <w:tc>
          <w:tcPr>
            <w:tcW w:w="13225" w:type="dxa"/>
            <w:gridSpan w:val="3"/>
            <w:hideMark/>
          </w:tcPr>
          <w:p w14:paraId="1EB97B7B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E5AA2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Zema kontrasta izšķirtspēja:</w:t>
            </w:r>
          </w:p>
        </w:tc>
      </w:tr>
      <w:tr w:rsidR="00BD4AD6" w:rsidRPr="00B456B1" w14:paraId="58D517A3" w14:textId="5B9FC210" w:rsidTr="00BD4AD6">
        <w:trPr>
          <w:trHeight w:val="20"/>
        </w:trPr>
        <w:tc>
          <w:tcPr>
            <w:tcW w:w="951" w:type="dxa"/>
          </w:tcPr>
          <w:p w14:paraId="68C224DC" w14:textId="1B506643" w:rsidR="00BD4AD6" w:rsidRPr="00B456B1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5.2.1</w:t>
            </w:r>
          </w:p>
        </w:tc>
        <w:tc>
          <w:tcPr>
            <w:tcW w:w="3129" w:type="dxa"/>
            <w:hideMark/>
          </w:tcPr>
          <w:p w14:paraId="7B0CE828" w14:textId="77777777" w:rsidR="00BD4AD6" w:rsidRPr="00B456B1" w:rsidRDefault="00BD4AD6" w:rsidP="004C570C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testa objekts ar zemu kontrastu</w:t>
            </w:r>
          </w:p>
        </w:tc>
        <w:tc>
          <w:tcPr>
            <w:tcW w:w="2725" w:type="dxa"/>
            <w:hideMark/>
          </w:tcPr>
          <w:p w14:paraId="39333760" w14:textId="59489852" w:rsidR="00BD4AD6" w:rsidRPr="0082034C" w:rsidRDefault="00BD4AD6" w:rsidP="00694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4C">
              <w:rPr>
                <w:rFonts w:ascii="Times New Roman" w:hAnsi="Times New Roman" w:cs="Times New Roman"/>
                <w:sz w:val="24"/>
                <w:szCs w:val="24"/>
              </w:rPr>
              <w:t xml:space="preserve">≤ par 1 </w:t>
            </w:r>
            <w:proofErr w:type="spellStart"/>
            <w:r w:rsidRPr="0082034C">
              <w:rPr>
                <w:rFonts w:ascii="Times New Roman" w:hAnsi="Times New Roman" w:cs="Times New Roman"/>
                <w:sz w:val="24"/>
                <w:szCs w:val="24"/>
              </w:rPr>
              <w:t>zema</w:t>
            </w:r>
            <w:proofErr w:type="spellEnd"/>
            <w:r w:rsidRPr="00820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34C">
              <w:rPr>
                <w:rFonts w:ascii="Times New Roman" w:hAnsi="Times New Roman" w:cs="Times New Roman"/>
                <w:sz w:val="24"/>
                <w:szCs w:val="24"/>
              </w:rPr>
              <w:t>kontrasta</w:t>
            </w:r>
            <w:proofErr w:type="spellEnd"/>
            <w:r w:rsidRPr="00820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34C">
              <w:rPr>
                <w:rFonts w:ascii="Times New Roman" w:hAnsi="Times New Roman" w:cs="Times New Roman"/>
                <w:sz w:val="24"/>
                <w:szCs w:val="24"/>
              </w:rPr>
              <w:t>objekta</w:t>
            </w:r>
            <w:proofErr w:type="spellEnd"/>
            <w:r w:rsidRPr="00820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34C">
              <w:rPr>
                <w:rFonts w:ascii="Times New Roman" w:hAnsi="Times New Roman" w:cs="Times New Roman"/>
                <w:sz w:val="24"/>
                <w:szCs w:val="24"/>
              </w:rPr>
              <w:t>novirzi</w:t>
            </w:r>
            <w:proofErr w:type="spellEnd"/>
            <w:r w:rsidRPr="0082034C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proofErr w:type="spellStart"/>
            <w:r w:rsidRPr="0082034C">
              <w:rPr>
                <w:rFonts w:ascii="Times New Roman" w:hAnsi="Times New Roman" w:cs="Times New Roman"/>
                <w:sz w:val="24"/>
                <w:szCs w:val="24"/>
              </w:rPr>
              <w:t>bāzes</w:t>
            </w:r>
            <w:proofErr w:type="spellEnd"/>
            <w:r w:rsidRPr="00820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34C">
              <w:rPr>
                <w:rFonts w:ascii="Times New Roman" w:hAnsi="Times New Roman" w:cs="Times New Roman"/>
                <w:sz w:val="24"/>
                <w:szCs w:val="24"/>
              </w:rPr>
              <w:t>vērtības</w:t>
            </w:r>
            <w:proofErr w:type="spellEnd"/>
          </w:p>
        </w:tc>
        <w:tc>
          <w:tcPr>
            <w:tcW w:w="7371" w:type="dxa"/>
            <w:hideMark/>
          </w:tcPr>
          <w:p w14:paraId="7CE026A1" w14:textId="3E3F60ED" w:rsidR="00BD4AD6" w:rsidRPr="0082034C" w:rsidRDefault="00BD4AD6" w:rsidP="004C570C">
            <w:pPr>
              <w:pStyle w:val="ListParagraph"/>
              <w:numPr>
                <w:ilvl w:val="0"/>
                <w:numId w:val="79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4C">
              <w:rPr>
                <w:rFonts w:ascii="Times New Roman" w:hAnsi="Times New Roman" w:cs="Times New Roman"/>
                <w:sz w:val="24"/>
                <w:szCs w:val="24"/>
              </w:rPr>
              <w:t>Ekspozīcijas parametri atbilstoši testa objekta ražotāja rekomendācijām</w:t>
            </w:r>
            <w:r w:rsidR="00B808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39DDE5" w14:textId="2CBF43D9" w:rsidR="00BD4AD6" w:rsidRDefault="00BD4AD6" w:rsidP="004C570C">
            <w:pPr>
              <w:pStyle w:val="ListParagraph"/>
              <w:numPr>
                <w:ilvl w:val="0"/>
                <w:numId w:val="79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4C">
              <w:rPr>
                <w:rFonts w:ascii="Times New Roman" w:hAnsi="Times New Roman" w:cs="Times New Roman"/>
                <w:sz w:val="24"/>
                <w:szCs w:val="24"/>
              </w:rPr>
              <w:t>Mērījumu protokolā jānorāda redzamos objektus izteiktus % (zema kontrasta objekta blīvuma attiecība pret fonu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C5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36D6A4" w14:textId="409AB1DA" w:rsidR="00BD4AD6" w:rsidRPr="0082034C" w:rsidRDefault="00BD4AD6" w:rsidP="004C570C">
            <w:pPr>
              <w:pStyle w:val="ListParagraph"/>
              <w:numPr>
                <w:ilvl w:val="0"/>
                <w:numId w:val="79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4C">
              <w:rPr>
                <w:rFonts w:ascii="Times New Roman" w:hAnsi="Times New Roman" w:cs="Times New Roman"/>
                <w:sz w:val="24"/>
                <w:szCs w:val="24"/>
              </w:rPr>
              <w:t>Nosakot bāzes vērtību, jābūt redzamiem vismaz 50% no uz testa plates esošajiem zema kontrasta objektiem</w:t>
            </w:r>
            <w:r w:rsidR="004C5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4AD6" w:rsidRPr="00B456B1" w14:paraId="02C0F72B" w14:textId="1AEE1E72" w:rsidTr="00BD4AD6">
        <w:trPr>
          <w:trHeight w:val="20"/>
        </w:trPr>
        <w:tc>
          <w:tcPr>
            <w:tcW w:w="951" w:type="dxa"/>
          </w:tcPr>
          <w:p w14:paraId="01F89BB0" w14:textId="75181310" w:rsidR="00BD4AD6" w:rsidRPr="00B456B1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5.3</w:t>
            </w:r>
          </w:p>
        </w:tc>
        <w:tc>
          <w:tcPr>
            <w:tcW w:w="13225" w:type="dxa"/>
            <w:gridSpan w:val="3"/>
            <w:hideMark/>
          </w:tcPr>
          <w:p w14:paraId="39796FC0" w14:textId="77777777" w:rsidR="00BD4AD6" w:rsidRPr="00B456B1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Telpiskā izšķirtspēja:</w:t>
            </w:r>
          </w:p>
        </w:tc>
      </w:tr>
      <w:tr w:rsidR="00BD4AD6" w:rsidRPr="00B456B1" w14:paraId="7A52EA7C" w14:textId="4959CAF5" w:rsidTr="00BD4AD6">
        <w:trPr>
          <w:trHeight w:val="20"/>
        </w:trPr>
        <w:tc>
          <w:tcPr>
            <w:tcW w:w="951" w:type="dxa"/>
            <w:shd w:val="clear" w:color="auto" w:fill="auto"/>
          </w:tcPr>
          <w:p w14:paraId="3FD6CBA4" w14:textId="28F89740" w:rsidR="00BD4AD6" w:rsidRPr="00B456B1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5.3.1</w:t>
            </w:r>
          </w:p>
        </w:tc>
        <w:tc>
          <w:tcPr>
            <w:tcW w:w="3129" w:type="dxa"/>
            <w:shd w:val="clear" w:color="auto" w:fill="auto"/>
            <w:hideMark/>
          </w:tcPr>
          <w:p w14:paraId="2E4F3410" w14:textId="77777777" w:rsidR="00BD4AD6" w:rsidRPr="00B456B1" w:rsidRDefault="00BD4AD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ja gaisa kerma</w:t>
            </w: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5</w:t>
            </w: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fokusa–attēla uztvērēja attālumā ir robežās no 5 līdz 10 µ</w:t>
            </w:r>
            <w:proofErr w:type="spellStart"/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</w:p>
        </w:tc>
        <w:tc>
          <w:tcPr>
            <w:tcW w:w="2725" w:type="dxa"/>
            <w:shd w:val="clear" w:color="auto" w:fill="auto"/>
            <w:hideMark/>
          </w:tcPr>
          <w:p w14:paraId="2F8D205B" w14:textId="7AB736F8" w:rsidR="00BD4AD6" w:rsidRPr="00B456B1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≥2,8 līniju pāri/mm</w:t>
            </w:r>
          </w:p>
          <w:p w14:paraId="541F1507" w14:textId="061AC2E5" w:rsidR="00BD4AD6" w:rsidRPr="00B456B1" w:rsidRDefault="00BD4AD6" w:rsidP="7E520556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un nedrīkst būt</w:t>
            </w:r>
          </w:p>
          <w:p w14:paraId="4776A2CE" w14:textId="77777777" w:rsidR="00BD4AD6" w:rsidRPr="00B456B1" w:rsidRDefault="00BD4AD6" w:rsidP="7E52055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novirze no bāzes vērtības</w:t>
            </w:r>
          </w:p>
          <w:p w14:paraId="2D509CF1" w14:textId="77777777" w:rsidR="00BD4AD6" w:rsidRPr="00B456B1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 w:val="restart"/>
            <w:shd w:val="clear" w:color="auto" w:fill="auto"/>
            <w:hideMark/>
          </w:tcPr>
          <w:p w14:paraId="46FB6AC3" w14:textId="4BF263E5" w:rsidR="00BD4AD6" w:rsidRPr="00B456B1" w:rsidRDefault="00BD4AD6">
            <w:pPr>
              <w:pStyle w:val="ListParagraph"/>
              <w:numPr>
                <w:ilvl w:val="0"/>
                <w:numId w:val="76"/>
              </w:numPr>
              <w:ind w:left="344" w:hanging="284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</w:rPr>
              <w:t>Izmanto telpiskās izšķirtspējas testa objektu</w:t>
            </w:r>
            <w:r w:rsidR="004C570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363B8458" w14:textId="77777777" w:rsidR="00BD4AD6" w:rsidRPr="00B456B1" w:rsidRDefault="00BD4AD6">
            <w:pPr>
              <w:pStyle w:val="ListParagraph"/>
              <w:numPr>
                <w:ilvl w:val="0"/>
                <w:numId w:val="76"/>
              </w:numPr>
              <w:ind w:left="344" w:hanging="284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456B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Ekspozīcijas parametri atbilstoši testa objekta ražotāja rekomendācijām vai </w:t>
            </w:r>
            <w:r w:rsidRPr="00B456B1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kl</w:t>
            </w: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</w:rPr>
              <w:t>īniski visbiežāk izmantotajiem ekspozīcijas parametriem.</w:t>
            </w:r>
          </w:p>
          <w:p w14:paraId="3A231ABA" w14:textId="77777777" w:rsidR="00BD4AD6" w:rsidRPr="00B456B1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  <w:p w14:paraId="6FC52CC1" w14:textId="77777777" w:rsidR="00BD4AD6" w:rsidRPr="00B456B1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B456B1" w14:paraId="2E38AE66" w14:textId="5E95D230" w:rsidTr="00BD4AD6">
        <w:trPr>
          <w:trHeight w:val="20"/>
        </w:trPr>
        <w:tc>
          <w:tcPr>
            <w:tcW w:w="951" w:type="dxa"/>
            <w:shd w:val="clear" w:color="auto" w:fill="auto"/>
          </w:tcPr>
          <w:p w14:paraId="59FA9959" w14:textId="65922BDD" w:rsidR="00BD4AD6" w:rsidRPr="00B456B1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5.3.2</w:t>
            </w:r>
          </w:p>
        </w:tc>
        <w:tc>
          <w:tcPr>
            <w:tcW w:w="3129" w:type="dxa"/>
            <w:shd w:val="clear" w:color="auto" w:fill="auto"/>
            <w:hideMark/>
          </w:tcPr>
          <w:p w14:paraId="7DD9C05F" w14:textId="5E30C67E" w:rsidR="00BD4AD6" w:rsidRPr="00B456B1" w:rsidRDefault="00BD4AD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ja gaisa kerma</w:t>
            </w: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lv-LV"/>
              </w:rPr>
              <w:t>3</w:t>
            </w: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fokusa–attēla uztvērēja attālumā ir mazāka par 5 µ</w:t>
            </w:r>
            <w:proofErr w:type="spellStart"/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</w:p>
        </w:tc>
        <w:tc>
          <w:tcPr>
            <w:tcW w:w="2725" w:type="dxa"/>
            <w:shd w:val="clear" w:color="auto" w:fill="auto"/>
            <w:hideMark/>
          </w:tcPr>
          <w:p w14:paraId="25B602EF" w14:textId="61C4B543" w:rsidR="00BD4AD6" w:rsidRPr="00B456B1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≥2,4 līniju pāri/mm</w:t>
            </w:r>
          </w:p>
          <w:p w14:paraId="529B5F91" w14:textId="4EA73ECB" w:rsidR="00BD4AD6" w:rsidRPr="00B456B1" w:rsidRDefault="00BD4AD6" w:rsidP="7E520556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un nedrīkst</w:t>
            </w:r>
          </w:p>
          <w:p w14:paraId="2DAE283A" w14:textId="77777777" w:rsidR="00BD4AD6" w:rsidRPr="00B456B1" w:rsidRDefault="00BD4AD6" w:rsidP="7E52055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novirze no bāzes vērtības</w:t>
            </w:r>
          </w:p>
          <w:p w14:paraId="0D49F7CA" w14:textId="77777777" w:rsidR="00BD4AD6" w:rsidRPr="00B456B1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/>
            <w:hideMark/>
          </w:tcPr>
          <w:p w14:paraId="69B3B521" w14:textId="77777777" w:rsidR="00BD4AD6" w:rsidRPr="00B456B1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022411BF" w14:textId="64E8ED6A" w:rsidTr="00BD4AD6">
        <w:trPr>
          <w:trHeight w:val="20"/>
        </w:trPr>
        <w:tc>
          <w:tcPr>
            <w:tcW w:w="951" w:type="dxa"/>
            <w:shd w:val="clear" w:color="auto" w:fill="auto"/>
          </w:tcPr>
          <w:p w14:paraId="1EC67F0C" w14:textId="39AEED8C" w:rsidR="00BD4AD6" w:rsidRPr="00B456B1" w:rsidRDefault="00BD4AD6" w:rsidP="004B47E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5.4</w:t>
            </w:r>
          </w:p>
        </w:tc>
        <w:tc>
          <w:tcPr>
            <w:tcW w:w="3129" w:type="dxa"/>
            <w:shd w:val="clear" w:color="auto" w:fill="auto"/>
          </w:tcPr>
          <w:p w14:paraId="4004B784" w14:textId="4D0D2B9E" w:rsidR="00BD4AD6" w:rsidRPr="00B456B1" w:rsidRDefault="00BD4AD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Homogenitāte</w:t>
            </w:r>
          </w:p>
        </w:tc>
        <w:tc>
          <w:tcPr>
            <w:tcW w:w="2725" w:type="dxa"/>
            <w:shd w:val="clear" w:color="auto" w:fill="auto"/>
          </w:tcPr>
          <w:p w14:paraId="100119B9" w14:textId="3DBD74B7" w:rsidR="00BD4AD6" w:rsidRPr="00B456B1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B456B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Ir homogēns un nav artefaktu</w:t>
            </w:r>
          </w:p>
        </w:tc>
        <w:tc>
          <w:tcPr>
            <w:tcW w:w="7371" w:type="dxa"/>
            <w:shd w:val="clear" w:color="auto" w:fill="auto"/>
          </w:tcPr>
          <w:p w14:paraId="7768577E" w14:textId="6BE56AFE" w:rsidR="00BD4AD6" w:rsidRPr="00B456B1" w:rsidRDefault="00BD4AD6">
            <w:pPr>
              <w:pStyle w:val="ListParagraph"/>
              <w:numPr>
                <w:ilvl w:val="0"/>
                <w:numId w:val="52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Visām </w:t>
            </w:r>
            <w:proofErr w:type="spellStart"/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</w:rPr>
              <w:t>fosforplatēm</w:t>
            </w:r>
            <w:proofErr w:type="spellEnd"/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un katram digitālajam detektoram</w:t>
            </w:r>
            <w:r w:rsidR="004C570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15448EB9" w14:textId="390EDACD" w:rsidR="00BD4AD6" w:rsidRPr="00B456B1" w:rsidRDefault="00BD4AD6">
            <w:pPr>
              <w:pStyle w:val="ListParagraph"/>
              <w:numPr>
                <w:ilvl w:val="0"/>
                <w:numId w:val="52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456B1">
              <w:rPr>
                <w:rFonts w:ascii="Times New Roman" w:eastAsiaTheme="minorEastAsia" w:hAnsi="Times New Roman" w:cs="Times New Roman"/>
                <w:sz w:val="24"/>
                <w:szCs w:val="24"/>
              </w:rPr>
              <w:t>Vizuālā novērtēšana.</w:t>
            </w:r>
          </w:p>
        </w:tc>
      </w:tr>
      <w:tr w:rsidR="00BD4AD6" w:rsidRPr="00995603" w14:paraId="3395F695" w14:textId="21C31884" w:rsidTr="00BD4AD6">
        <w:trPr>
          <w:trHeight w:val="20"/>
        </w:trPr>
        <w:tc>
          <w:tcPr>
            <w:tcW w:w="14176" w:type="dxa"/>
            <w:gridSpan w:val="4"/>
            <w:hideMark/>
          </w:tcPr>
          <w:p w14:paraId="1198F259" w14:textId="77777777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II 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Rentgendiagnostikas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iekārtas caurskatēm (tai skaitā operāciju zāles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rentgeniekārtas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un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angiogrāfijas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 iekārtas)</w:t>
            </w:r>
          </w:p>
        </w:tc>
      </w:tr>
      <w:tr w:rsidR="00BD4AD6" w:rsidRPr="00995603" w14:paraId="283CE215" w14:textId="3F1CA4B6" w:rsidTr="00BD4AD6">
        <w:trPr>
          <w:trHeight w:val="299"/>
        </w:trPr>
        <w:tc>
          <w:tcPr>
            <w:tcW w:w="951" w:type="dxa"/>
          </w:tcPr>
          <w:p w14:paraId="32BF4444" w14:textId="0DF23D89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3225" w:type="dxa"/>
            <w:gridSpan w:val="3"/>
          </w:tcPr>
          <w:p w14:paraId="6EAAC462" w14:textId="77777777" w:rsidR="00BD4AD6" w:rsidRPr="00995603" w:rsidRDefault="00BD4AD6">
            <w:pPr>
              <w:tabs>
                <w:tab w:val="left" w:pos="1095"/>
              </w:tabs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lv-LV"/>
              </w:rPr>
              <w:t>Attēla kvalitātes pārbaude:</w:t>
            </w:r>
          </w:p>
        </w:tc>
      </w:tr>
      <w:tr w:rsidR="00BD4AD6" w:rsidRPr="00995603" w14:paraId="504569F6" w14:textId="0B89C649" w:rsidTr="00BD4AD6">
        <w:trPr>
          <w:trHeight w:val="20"/>
        </w:trPr>
        <w:tc>
          <w:tcPr>
            <w:tcW w:w="951" w:type="dxa"/>
          </w:tcPr>
          <w:p w14:paraId="42BA0A7C" w14:textId="7683200F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1.1</w:t>
            </w:r>
          </w:p>
        </w:tc>
        <w:tc>
          <w:tcPr>
            <w:tcW w:w="13225" w:type="dxa"/>
            <w:gridSpan w:val="3"/>
            <w:hideMark/>
          </w:tcPr>
          <w:p w14:paraId="7630FC21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Izšķirtspēja: </w:t>
            </w:r>
          </w:p>
        </w:tc>
      </w:tr>
      <w:tr w:rsidR="00BD4AD6" w:rsidRPr="00995603" w14:paraId="2D07760F" w14:textId="24EA0F56" w:rsidTr="00BD4AD6">
        <w:trPr>
          <w:trHeight w:val="829"/>
        </w:trPr>
        <w:tc>
          <w:tcPr>
            <w:tcW w:w="951" w:type="dxa"/>
          </w:tcPr>
          <w:p w14:paraId="11FED278" w14:textId="438DF192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1.1.1</w:t>
            </w:r>
          </w:p>
        </w:tc>
        <w:tc>
          <w:tcPr>
            <w:tcW w:w="3129" w:type="dxa"/>
            <w:hideMark/>
          </w:tcPr>
          <w:p w14:paraId="77DCFFBC" w14:textId="77777777" w:rsidR="00BD4AD6" w:rsidRPr="00995603" w:rsidRDefault="00BD4AD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ar FOV &gt; 25 cm</w:t>
            </w:r>
          </w:p>
        </w:tc>
        <w:tc>
          <w:tcPr>
            <w:tcW w:w="2725" w:type="dxa"/>
            <w:hideMark/>
          </w:tcPr>
          <w:p w14:paraId="744BCDB3" w14:textId="526ABE34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≥0,8 līniju pāri/mm</w:t>
            </w:r>
          </w:p>
          <w:p w14:paraId="1B1F365A" w14:textId="77777777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 w:val="restart"/>
            <w:hideMark/>
          </w:tcPr>
          <w:p w14:paraId="1774EAF2" w14:textId="3969125E" w:rsidR="00BD4AD6" w:rsidRPr="00995603" w:rsidRDefault="00BD4AD6">
            <w:pPr>
              <w:pStyle w:val="ListParagraph"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Izmantojot 25 </w:t>
            </w:r>
            <w:proofErr w:type="spellStart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>mmAl</w:t>
            </w:r>
            <w:proofErr w:type="spellEnd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(vai ekvivalentu) filtrāciju</w:t>
            </w:r>
            <w:r w:rsidR="004C570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660DFE" w14:textId="44801C67" w:rsidR="00BD4AD6" w:rsidRPr="00995603" w:rsidRDefault="00BD4AD6">
            <w:pPr>
              <w:pStyle w:val="ListParagraph"/>
              <w:numPr>
                <w:ilvl w:val="0"/>
                <w:numId w:val="48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Redzamais attēls ir vismaz 2/3 no nominālā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rentgenattēla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pastiprinātāja lauka</w:t>
            </w:r>
            <w:r w:rsidR="004C570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1533BF70" w14:textId="677E01C5" w:rsidR="00BD4AD6" w:rsidRPr="00995603" w:rsidRDefault="00BD4AD6">
            <w:pPr>
              <w:pStyle w:val="ListParagraph"/>
              <w:numPr>
                <w:ilvl w:val="0"/>
                <w:numId w:val="48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Izšķirtspējas testa objekts novietots maksimāli tuvu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rentgenattēla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pastiprinātāja ieejas plaknei</w:t>
            </w:r>
            <w:r w:rsidR="004C570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7D43F065" w14:textId="4C943B74" w:rsidR="00BD4AD6" w:rsidRPr="00995603" w:rsidRDefault="00BD4AD6">
            <w:pPr>
              <w:pStyle w:val="ListParagraph"/>
              <w:numPr>
                <w:ilvl w:val="0"/>
                <w:numId w:val="48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Mērījumus veic kl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īniski visbiežāk izmantotajā ekspozīcijas režīmā</w:t>
            </w:r>
            <w:r w:rsidR="004C570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326A4230" w14:textId="6DB9B624" w:rsidR="00BD4AD6" w:rsidRPr="00995603" w:rsidRDefault="00BD4AD6">
            <w:pPr>
              <w:pStyle w:val="ListParagraph"/>
              <w:numPr>
                <w:ilvl w:val="0"/>
                <w:numId w:val="48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Mērījumus veic</w:t>
            </w:r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  <w:r w:rsidRPr="0054746F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klīniski visbiežāk izmantotajā ekspozīcijas režīmā</w:t>
            </w:r>
            <w:r w:rsidR="004C570C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.</w:t>
            </w:r>
          </w:p>
          <w:p w14:paraId="3179E9B4" w14:textId="77777777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2C8AF188" w14:textId="479A9185" w:rsidTr="00BD4AD6">
        <w:trPr>
          <w:trHeight w:val="20"/>
        </w:trPr>
        <w:tc>
          <w:tcPr>
            <w:tcW w:w="951" w:type="dxa"/>
          </w:tcPr>
          <w:p w14:paraId="1248E4DC" w14:textId="0F6F3B9A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1.1.2</w:t>
            </w:r>
          </w:p>
        </w:tc>
        <w:tc>
          <w:tcPr>
            <w:tcW w:w="3129" w:type="dxa"/>
            <w:hideMark/>
          </w:tcPr>
          <w:p w14:paraId="1180835F" w14:textId="77777777" w:rsidR="00BD4AD6" w:rsidRPr="00995603" w:rsidRDefault="00BD4AD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ar FOV ≤ 25 cm</w:t>
            </w:r>
          </w:p>
        </w:tc>
        <w:tc>
          <w:tcPr>
            <w:tcW w:w="2725" w:type="dxa"/>
            <w:hideMark/>
          </w:tcPr>
          <w:p w14:paraId="0A3C96E0" w14:textId="640FBC30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≥1,0 līniju pāri/mm</w:t>
            </w:r>
          </w:p>
          <w:p w14:paraId="5174CE2A" w14:textId="77777777" w:rsidR="00BD4AD6" w:rsidRPr="00995603" w:rsidRDefault="00BD4AD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/>
            <w:hideMark/>
          </w:tcPr>
          <w:p w14:paraId="09160358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0409E7B4" w14:textId="54826846" w:rsidTr="00BD4AD6">
        <w:trPr>
          <w:trHeight w:val="20"/>
        </w:trPr>
        <w:tc>
          <w:tcPr>
            <w:tcW w:w="951" w:type="dxa"/>
          </w:tcPr>
          <w:p w14:paraId="6960A879" w14:textId="7AB4E853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1.2</w:t>
            </w:r>
          </w:p>
        </w:tc>
        <w:tc>
          <w:tcPr>
            <w:tcW w:w="13225" w:type="dxa"/>
            <w:gridSpan w:val="3"/>
          </w:tcPr>
          <w:p w14:paraId="3C2C2165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Zema kontrasta izšķirtspēja (redzamo zema kontrasta objekta skaits):</w:t>
            </w:r>
          </w:p>
        </w:tc>
      </w:tr>
      <w:tr w:rsidR="00BD4AD6" w:rsidRPr="00995603" w14:paraId="6B99FC27" w14:textId="2150AD63" w:rsidTr="00BD4AD6">
        <w:trPr>
          <w:trHeight w:val="20"/>
        </w:trPr>
        <w:tc>
          <w:tcPr>
            <w:tcW w:w="951" w:type="dxa"/>
          </w:tcPr>
          <w:p w14:paraId="0B0A86DC" w14:textId="3EEC8C5A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1.2.1</w:t>
            </w:r>
          </w:p>
        </w:tc>
        <w:tc>
          <w:tcPr>
            <w:tcW w:w="3129" w:type="dxa"/>
          </w:tcPr>
          <w:p w14:paraId="2DE46EAE" w14:textId="77777777" w:rsidR="00BD4AD6" w:rsidRPr="00995603" w:rsidRDefault="00BD4A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Zema kontrasta objekti (</w:t>
            </w:r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lv-LV"/>
              </w:rPr>
              <w:t>fluorogrāfijas režīmā (kadri/s)</w:t>
            </w: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)</w:t>
            </w:r>
          </w:p>
          <w:p w14:paraId="2F76CB00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725" w:type="dxa"/>
          </w:tcPr>
          <w:p w14:paraId="7B5684E8" w14:textId="77777777" w:rsidR="00BD4AD6" w:rsidRPr="00995603" w:rsidRDefault="00BD4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Redzami vismaz četri zema kontrasta objekti</w:t>
            </w:r>
          </w:p>
          <w:p w14:paraId="4135A42E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41E841C4" w14:textId="3717BCBC" w:rsidR="00BD4AD6" w:rsidRPr="00995603" w:rsidRDefault="00BD4AD6">
            <w:pPr>
              <w:pStyle w:val="ListParagraph"/>
              <w:numPr>
                <w:ilvl w:val="0"/>
                <w:numId w:val="4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Izmantojot 25 </w:t>
            </w:r>
            <w:proofErr w:type="spellStart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>mmAl</w:t>
            </w:r>
            <w:proofErr w:type="spellEnd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(vai ekvivalentu) filtrāciju</w:t>
            </w:r>
            <w:r w:rsidR="004C570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FD9DE" w14:textId="1777A67D" w:rsidR="00BD4AD6" w:rsidRPr="00995603" w:rsidRDefault="00BD4AD6">
            <w:pPr>
              <w:pStyle w:val="ListParagraph"/>
              <w:numPr>
                <w:ilvl w:val="0"/>
                <w:numId w:val="49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Izšķirtspējas testa objekts novietots maksimāli tuvu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rentgenattēla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pastiprinātāja ieejas plaknei</w:t>
            </w:r>
            <w:r w:rsidR="004C570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74C5CF12" w14:textId="3FFC5924" w:rsidR="00BD4AD6" w:rsidRPr="00995603" w:rsidRDefault="00BD4AD6">
            <w:pPr>
              <w:pStyle w:val="ListParagraph"/>
              <w:numPr>
                <w:ilvl w:val="0"/>
                <w:numId w:val="49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Mērījumus veic kl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īniski visbiežāk izmantotajā ekspozīcijas režīmā</w:t>
            </w:r>
            <w:r w:rsidR="004C570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63A5D2EF" w14:textId="16E20C05" w:rsidR="00BD4AD6" w:rsidRPr="00995603" w:rsidRDefault="00BD4AD6">
            <w:pPr>
              <w:pStyle w:val="ListParagraph"/>
              <w:numPr>
                <w:ilvl w:val="0"/>
                <w:numId w:val="49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Mērījumus veic</w:t>
            </w:r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rentgenoskopijas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mGy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/s)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fluorogrāfijas režīmā (kadri/s)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D4AD6" w:rsidRPr="00995603" w14:paraId="63E81314" w14:textId="2399B4C5" w:rsidTr="00BD4AD6">
        <w:trPr>
          <w:trHeight w:val="20"/>
        </w:trPr>
        <w:tc>
          <w:tcPr>
            <w:tcW w:w="951" w:type="dxa"/>
          </w:tcPr>
          <w:p w14:paraId="0D6B6280" w14:textId="1B38D3B2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1.3</w:t>
            </w:r>
          </w:p>
        </w:tc>
        <w:tc>
          <w:tcPr>
            <w:tcW w:w="3129" w:type="dxa"/>
          </w:tcPr>
          <w:p w14:paraId="6BAE8590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Dinamiskais diapazons</w:t>
            </w:r>
          </w:p>
          <w:p w14:paraId="2146E6F1" w14:textId="77777777" w:rsidR="00BD4AD6" w:rsidRPr="00995603" w:rsidRDefault="00BD4A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725" w:type="dxa"/>
          </w:tcPr>
          <w:p w14:paraId="38166852" w14:textId="77777777" w:rsidR="00BD4AD6" w:rsidRPr="00995603" w:rsidRDefault="00BD4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Redzami vismaz seši testa objekta dinamiskie soļi</w:t>
            </w:r>
          </w:p>
        </w:tc>
        <w:tc>
          <w:tcPr>
            <w:tcW w:w="7371" w:type="dxa"/>
          </w:tcPr>
          <w:p w14:paraId="4EACD12E" w14:textId="4AB35B79" w:rsidR="00BD4AD6" w:rsidRPr="00995603" w:rsidRDefault="00BD4AD6">
            <w:pPr>
              <w:pStyle w:val="ListParagraph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Testa objekts ar vismaz sešiem dinamiskajiem soļiem no 0,0 līdz 2,3</w:t>
            </w:r>
            <w:r w:rsidR="00EA373E"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mmCu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(vai ekvivalenta)</w:t>
            </w:r>
            <w:r w:rsidR="004C570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56E19ED0" w14:textId="765E607F" w:rsidR="00BD4AD6" w:rsidRPr="00995603" w:rsidRDefault="00BD4AD6">
            <w:pPr>
              <w:pStyle w:val="ListParagraph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Izmantojot 25 </w:t>
            </w:r>
            <w:proofErr w:type="spellStart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>mmAl</w:t>
            </w:r>
            <w:proofErr w:type="spellEnd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(vai ekvivalentu) filtrāciju</w:t>
            </w:r>
            <w:r w:rsidR="004C570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9667E2" w14:textId="71F4D9CC" w:rsidR="00BD4AD6" w:rsidRPr="00995603" w:rsidRDefault="00BD4AD6">
            <w:pPr>
              <w:pStyle w:val="ListParagraph"/>
              <w:numPr>
                <w:ilvl w:val="0"/>
                <w:numId w:val="50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Izšķirtspējas testa objekts novietots maksimāli tuvu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rentgenattēla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pastiprinātāja ieejas plaknei</w:t>
            </w:r>
            <w:r w:rsidR="004C570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D1C062B" w14:textId="15AD5E28" w:rsidR="00BD4AD6" w:rsidRPr="00995603" w:rsidRDefault="00BD4AD6">
            <w:pPr>
              <w:pStyle w:val="ListParagraph"/>
              <w:numPr>
                <w:ilvl w:val="0"/>
                <w:numId w:val="50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Mērījumus veic kl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īniski visbiežāk izmantotajā ekspozīcijas režīmā</w:t>
            </w:r>
            <w:r w:rsidR="004C570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7257AE3" w14:textId="18481900" w:rsidR="00BD4AD6" w:rsidRPr="00995603" w:rsidRDefault="00BD4AD6">
            <w:pPr>
              <w:pStyle w:val="ListParagraph"/>
              <w:numPr>
                <w:ilvl w:val="0"/>
                <w:numId w:val="50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Mērījumus veic</w:t>
            </w:r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rentgenoskopijas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mGy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/s)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9956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fluorogrāfijas režīmā (kadri/s)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D4AD6" w:rsidRPr="00995603" w14:paraId="217AEE0C" w14:textId="6CC576BB" w:rsidTr="00BD4AD6">
        <w:trPr>
          <w:trHeight w:val="20"/>
        </w:trPr>
        <w:tc>
          <w:tcPr>
            <w:tcW w:w="951" w:type="dxa"/>
          </w:tcPr>
          <w:p w14:paraId="5930E472" w14:textId="1394A60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1.4</w:t>
            </w:r>
          </w:p>
        </w:tc>
        <w:tc>
          <w:tcPr>
            <w:tcW w:w="13225" w:type="dxa"/>
            <w:gridSpan w:val="3"/>
          </w:tcPr>
          <w:p w14:paraId="43B8BEC2" w14:textId="77777777" w:rsidR="00BD4AD6" w:rsidRPr="00995603" w:rsidRDefault="00BD4AD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Papildus mērījumi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angiogrāfijas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iekārtām:</w:t>
            </w:r>
          </w:p>
        </w:tc>
      </w:tr>
      <w:tr w:rsidR="00BD4AD6" w:rsidRPr="00995603" w14:paraId="4B6AE053" w14:textId="60129CC8" w:rsidTr="00BD4AD6">
        <w:trPr>
          <w:trHeight w:val="20"/>
        </w:trPr>
        <w:tc>
          <w:tcPr>
            <w:tcW w:w="951" w:type="dxa"/>
          </w:tcPr>
          <w:p w14:paraId="040B0679" w14:textId="524B77A1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1.4.1</w:t>
            </w:r>
          </w:p>
        </w:tc>
        <w:tc>
          <w:tcPr>
            <w:tcW w:w="3129" w:type="dxa"/>
          </w:tcPr>
          <w:p w14:paraId="360407B4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Attēla kvalitāte </w:t>
            </w:r>
            <w:proofErr w:type="spellStart"/>
            <w:r w:rsidRPr="007466FD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lv-LV"/>
              </w:rPr>
              <w:t>digital</w:t>
            </w:r>
            <w:proofErr w:type="spellEnd"/>
            <w:r w:rsidRPr="007466FD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7466FD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lv-LV"/>
              </w:rPr>
              <w:t>subtraction</w:t>
            </w:r>
            <w:proofErr w:type="spellEnd"/>
            <w:r w:rsidRPr="007466FD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7466FD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lv-LV"/>
              </w:rPr>
              <w:t>angiography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režīmā</w:t>
            </w:r>
          </w:p>
        </w:tc>
        <w:tc>
          <w:tcPr>
            <w:tcW w:w="2725" w:type="dxa"/>
          </w:tcPr>
          <w:p w14:paraId="53A863A0" w14:textId="55397437" w:rsidR="00BD4AD6" w:rsidRPr="0099560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Nav redzami artefakti, nav lineāras izmaiņas</w:t>
            </w:r>
          </w:p>
        </w:tc>
        <w:tc>
          <w:tcPr>
            <w:tcW w:w="7371" w:type="dxa"/>
          </w:tcPr>
          <w:p w14:paraId="7E02C5CA" w14:textId="20F3C182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Mērījumi ar specializēto testa plati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BD4AD6" w:rsidRPr="00995603" w14:paraId="348423B3" w14:textId="2693C391" w:rsidTr="00BD4AD6">
        <w:trPr>
          <w:trHeight w:val="20"/>
        </w:trPr>
        <w:tc>
          <w:tcPr>
            <w:tcW w:w="14176" w:type="dxa"/>
            <w:gridSpan w:val="4"/>
            <w:vAlign w:val="center"/>
          </w:tcPr>
          <w:p w14:paraId="1CB70694" w14:textId="7B258582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/>
              </w:rPr>
              <w:t>III Datortomogrāfijas iekārtas</w:t>
            </w:r>
          </w:p>
        </w:tc>
      </w:tr>
      <w:tr w:rsidR="00BD4AD6" w:rsidRPr="00995603" w14:paraId="0230F781" w14:textId="6CAA6020" w:rsidTr="00BD4AD6">
        <w:trPr>
          <w:trHeight w:val="20"/>
        </w:trPr>
        <w:tc>
          <w:tcPr>
            <w:tcW w:w="951" w:type="dxa"/>
          </w:tcPr>
          <w:p w14:paraId="4C5A4BE4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1.</w:t>
            </w:r>
          </w:p>
        </w:tc>
        <w:tc>
          <w:tcPr>
            <w:tcW w:w="3129" w:type="dxa"/>
          </w:tcPr>
          <w:p w14:paraId="3F1E36B4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Attēla troksnis</w:t>
            </w:r>
          </w:p>
          <w:p w14:paraId="05257F2C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725" w:type="dxa"/>
          </w:tcPr>
          <w:p w14:paraId="0A8C5E0E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≤ ±15 %</w:t>
            </w:r>
          </w:p>
          <w:p w14:paraId="4600F2DD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2D71CF78" w14:textId="42536E05" w:rsidR="00BD4AD6" w:rsidRPr="00810B47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DT absorbcijas skaitļa standarta novirze ūdens vai audu ekvivalenta fantoma apskates zonas centrā vismaz 40 % no testa objekta attēla lielā apskates laukā attiecībā pret bāzes vērtību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</w:t>
            </w:r>
          </w:p>
        </w:tc>
      </w:tr>
      <w:tr w:rsidR="00BD4AD6" w:rsidRPr="00995603" w14:paraId="5B549680" w14:textId="71336C87" w:rsidTr="00BD4AD6">
        <w:trPr>
          <w:trHeight w:val="20"/>
        </w:trPr>
        <w:tc>
          <w:tcPr>
            <w:tcW w:w="951" w:type="dxa"/>
          </w:tcPr>
          <w:p w14:paraId="2B93B93A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129" w:type="dxa"/>
          </w:tcPr>
          <w:p w14:paraId="5D35A3BD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Vidējā datortomogrāfijas 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absorbcijas </w:t>
            </w: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skaitļa novirze</w:t>
            </w:r>
          </w:p>
        </w:tc>
        <w:tc>
          <w:tcPr>
            <w:tcW w:w="2725" w:type="dxa"/>
          </w:tcPr>
          <w:p w14:paraId="6DD766F2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≤ ±10 H.V.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  <w:t>4</w:t>
            </w:r>
          </w:p>
          <w:p w14:paraId="7B953138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258E3359" w14:textId="77777777" w:rsidR="00BD4AD6" w:rsidRPr="00995603" w:rsidRDefault="00BD4AD6" w:rsidP="00DD18E8">
            <w:pPr>
              <w:pStyle w:val="ListParagraph"/>
              <w:ind w:left="0"/>
              <w:contextualSpacing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Datortomogrāfijas absorbcijas skaitļa (apskates zonas centrā vismaz 10 % no testa objekta attēla lielā apskates laukā ūdens vai ūdens ekvivalenta fantomā) novirze attiecībā pret bāzes vērtību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5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D4AD6" w:rsidRPr="00995603" w14:paraId="06716834" w14:textId="2162966A" w:rsidTr="00BD4AD6">
        <w:trPr>
          <w:trHeight w:val="20"/>
        </w:trPr>
        <w:tc>
          <w:tcPr>
            <w:tcW w:w="951" w:type="dxa"/>
          </w:tcPr>
          <w:p w14:paraId="571E9D0B" w14:textId="77777777" w:rsidR="00BD4AD6" w:rsidRPr="004E0F66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129" w:type="dxa"/>
          </w:tcPr>
          <w:p w14:paraId="4C7B8217" w14:textId="77777777" w:rsidR="00BD4AD6" w:rsidRPr="004E0F66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4E0F6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Homogenitāte</w:t>
            </w:r>
          </w:p>
        </w:tc>
        <w:tc>
          <w:tcPr>
            <w:tcW w:w="2725" w:type="dxa"/>
          </w:tcPr>
          <w:p w14:paraId="393A970E" w14:textId="5DC90939" w:rsidR="00BD4AD6" w:rsidRPr="004E0F66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</w:pPr>
            <w:r w:rsidRPr="004E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≤ ±10 H.V.</w:t>
            </w:r>
            <w:r w:rsidRPr="004E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  <w:t>4</w:t>
            </w:r>
          </w:p>
          <w:p w14:paraId="17C1C0BE" w14:textId="77777777" w:rsidR="00BD4AD6" w:rsidRPr="004E0F66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7F0BE587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</w:pPr>
            <w:r w:rsidRPr="004E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Vidējā DT absorbcijas skaitļu novirze perifērijā (1 cm attālumā no fantoma virsmas) ūdens vai audu ekvivalenta fantomā vismaz 10 % no testa objekta attēla lielā apskates laukā attiecībā pret vērtību, kas ir centrā.</w:t>
            </w:r>
          </w:p>
        </w:tc>
      </w:tr>
      <w:tr w:rsidR="00BD4AD6" w:rsidRPr="00995603" w14:paraId="72BC29E6" w14:textId="21C7FC51" w:rsidTr="00BD4AD6">
        <w:trPr>
          <w:trHeight w:val="20"/>
        </w:trPr>
        <w:tc>
          <w:tcPr>
            <w:tcW w:w="951" w:type="dxa"/>
          </w:tcPr>
          <w:p w14:paraId="47B7459E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4.</w:t>
            </w:r>
          </w:p>
        </w:tc>
        <w:tc>
          <w:tcPr>
            <w:tcW w:w="3129" w:type="dxa"/>
          </w:tcPr>
          <w:p w14:paraId="5CF6971D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Telpiskā (augsta kontrasta) izšķirtspēja</w:t>
            </w:r>
          </w:p>
        </w:tc>
        <w:tc>
          <w:tcPr>
            <w:tcW w:w="2725" w:type="dxa"/>
          </w:tcPr>
          <w:p w14:paraId="7B100FC5" w14:textId="6413F35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≤ ±0,75 līniju pāri/cm no bāzes vērtības vai ≤</w:t>
            </w:r>
            <w:r w:rsidR="00552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±15</w:t>
            </w:r>
            <w:r w:rsidR="00552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% no bāzes vērtības</w:t>
            </w:r>
            <w:r w:rsidRPr="0099560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lv-LV"/>
              </w:rPr>
              <w:t>5</w:t>
            </w:r>
          </w:p>
        </w:tc>
        <w:tc>
          <w:tcPr>
            <w:tcW w:w="7371" w:type="dxa"/>
          </w:tcPr>
          <w:p w14:paraId="3239E969" w14:textId="15B08ED6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 Mērījumi ar izšķirtspējas fantomu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</w:t>
            </w:r>
          </w:p>
        </w:tc>
      </w:tr>
      <w:tr w:rsidR="00BD4AD6" w:rsidRPr="00995603" w14:paraId="1FB19409" w14:textId="35D38029" w:rsidTr="00BD4AD6">
        <w:trPr>
          <w:trHeight w:val="20"/>
        </w:trPr>
        <w:tc>
          <w:tcPr>
            <w:tcW w:w="951" w:type="dxa"/>
          </w:tcPr>
          <w:p w14:paraId="37A044B5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5.</w:t>
            </w:r>
          </w:p>
        </w:tc>
        <w:tc>
          <w:tcPr>
            <w:tcW w:w="13225" w:type="dxa"/>
            <w:gridSpan w:val="3"/>
          </w:tcPr>
          <w:p w14:paraId="1A7899D1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Griezuma slāņa biezums:</w:t>
            </w:r>
          </w:p>
        </w:tc>
      </w:tr>
      <w:tr w:rsidR="00BD4AD6" w:rsidRPr="00E673FA" w14:paraId="0BBF8699" w14:textId="7FED45D2" w:rsidTr="00BD4AD6">
        <w:trPr>
          <w:trHeight w:val="20"/>
        </w:trPr>
        <w:tc>
          <w:tcPr>
            <w:tcW w:w="951" w:type="dxa"/>
          </w:tcPr>
          <w:p w14:paraId="7A88DE14" w14:textId="77777777" w:rsidR="00BD4AD6" w:rsidRPr="00E673FA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5.1.</w:t>
            </w:r>
          </w:p>
        </w:tc>
        <w:tc>
          <w:tcPr>
            <w:tcW w:w="3129" w:type="dxa"/>
          </w:tcPr>
          <w:p w14:paraId="6FBCAA09" w14:textId="77777777" w:rsidR="00BD4AD6" w:rsidRPr="00E673FA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ja nominālais griezuma slāņa biezums &gt;2 mm </w:t>
            </w:r>
          </w:p>
        </w:tc>
        <w:tc>
          <w:tcPr>
            <w:tcW w:w="2725" w:type="dxa"/>
          </w:tcPr>
          <w:p w14:paraId="33D41661" w14:textId="77777777" w:rsidR="00BD4AD6" w:rsidRPr="00E673FA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≤ ±1,0 mm</w:t>
            </w:r>
          </w:p>
          <w:p w14:paraId="6A6B4B7F" w14:textId="77777777" w:rsidR="00BD4AD6" w:rsidRPr="00E673FA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 w:val="restart"/>
          </w:tcPr>
          <w:p w14:paraId="313C332F" w14:textId="77777777" w:rsidR="00BD4AD6" w:rsidRPr="00E673FA" w:rsidRDefault="00BD4AD6" w:rsidP="00DD18E8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Atbilstoši klīniskajā praksē izmantojamiem griezuma slāņu biezuma vērtībām (ne mazāk kā divām).</w:t>
            </w:r>
          </w:p>
          <w:p w14:paraId="6D846910" w14:textId="77777777" w:rsidR="00BD4AD6" w:rsidRPr="00E673FA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E673FA" w14:paraId="7DC69285" w14:textId="0910F0B7" w:rsidTr="00BD4AD6">
        <w:trPr>
          <w:trHeight w:val="20"/>
        </w:trPr>
        <w:tc>
          <w:tcPr>
            <w:tcW w:w="951" w:type="dxa"/>
          </w:tcPr>
          <w:p w14:paraId="4D9B51C1" w14:textId="77777777" w:rsidR="00BD4AD6" w:rsidRPr="00E673FA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5.2.</w:t>
            </w:r>
          </w:p>
        </w:tc>
        <w:tc>
          <w:tcPr>
            <w:tcW w:w="3129" w:type="dxa"/>
          </w:tcPr>
          <w:p w14:paraId="5A9C3F77" w14:textId="77777777" w:rsidR="00BD4AD6" w:rsidRPr="00E673FA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ja nominālais griezuma slāņa biezums ir robežās no 1 līdz 2 mm</w:t>
            </w:r>
          </w:p>
        </w:tc>
        <w:tc>
          <w:tcPr>
            <w:tcW w:w="2725" w:type="dxa"/>
          </w:tcPr>
          <w:p w14:paraId="373B96B7" w14:textId="77777777" w:rsidR="00BD4AD6" w:rsidRPr="00E673FA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≤ ±50 %</w:t>
            </w:r>
          </w:p>
          <w:p w14:paraId="0411C632" w14:textId="77777777" w:rsidR="00BD4AD6" w:rsidRPr="00E673FA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/>
          </w:tcPr>
          <w:p w14:paraId="38ED2C3A" w14:textId="77777777" w:rsidR="00BD4AD6" w:rsidRPr="00E673FA" w:rsidRDefault="00BD4AD6" w:rsidP="00DD18E8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E673FA" w14:paraId="1111CB51" w14:textId="5AD7446F" w:rsidTr="00BD4AD6">
        <w:trPr>
          <w:trHeight w:val="20"/>
        </w:trPr>
        <w:tc>
          <w:tcPr>
            <w:tcW w:w="951" w:type="dxa"/>
          </w:tcPr>
          <w:p w14:paraId="45EFF645" w14:textId="77777777" w:rsidR="00BD4AD6" w:rsidRPr="00E673FA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5.3.</w:t>
            </w:r>
          </w:p>
        </w:tc>
        <w:tc>
          <w:tcPr>
            <w:tcW w:w="3129" w:type="dxa"/>
          </w:tcPr>
          <w:p w14:paraId="21C79BF2" w14:textId="77777777" w:rsidR="00BD4AD6" w:rsidRPr="00E673FA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ja nominālais griezuma slāņa biezums &lt;1 mm</w:t>
            </w:r>
          </w:p>
        </w:tc>
        <w:tc>
          <w:tcPr>
            <w:tcW w:w="2725" w:type="dxa"/>
          </w:tcPr>
          <w:p w14:paraId="01B65574" w14:textId="77777777" w:rsidR="00BD4AD6" w:rsidRPr="00E673FA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≤ ±0,5 mm</w:t>
            </w:r>
          </w:p>
          <w:p w14:paraId="4AF90201" w14:textId="77777777" w:rsidR="00BD4AD6" w:rsidRPr="00E673FA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/>
          </w:tcPr>
          <w:p w14:paraId="4DCEC96A" w14:textId="77777777" w:rsidR="00BD4AD6" w:rsidRPr="00E673FA" w:rsidRDefault="00BD4AD6" w:rsidP="00DD18E8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34F60638" w14:textId="66B971F8" w:rsidTr="00BD4AD6">
        <w:trPr>
          <w:trHeight w:val="20"/>
        </w:trPr>
        <w:tc>
          <w:tcPr>
            <w:tcW w:w="951" w:type="dxa"/>
          </w:tcPr>
          <w:p w14:paraId="72B193CD" w14:textId="77777777" w:rsidR="00BD4AD6" w:rsidRPr="00E673FA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6.</w:t>
            </w:r>
          </w:p>
        </w:tc>
        <w:tc>
          <w:tcPr>
            <w:tcW w:w="3129" w:type="dxa"/>
          </w:tcPr>
          <w:p w14:paraId="21801437" w14:textId="77777777" w:rsidR="00BD4AD6" w:rsidRPr="00E673FA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Attēla mērogošana</w:t>
            </w:r>
          </w:p>
        </w:tc>
        <w:tc>
          <w:tcPr>
            <w:tcW w:w="2725" w:type="dxa"/>
          </w:tcPr>
          <w:p w14:paraId="31F4E6BD" w14:textId="1E049F90" w:rsidR="00BD4AD6" w:rsidRPr="00E673FA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E673F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&lt; ±2 mm</w:t>
            </w:r>
          </w:p>
        </w:tc>
        <w:tc>
          <w:tcPr>
            <w:tcW w:w="7371" w:type="dxa"/>
          </w:tcPr>
          <w:p w14:paraId="1B44AEE3" w14:textId="77777777" w:rsidR="00BD4AD6" w:rsidRPr="00E673FA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488450AC" w14:textId="7471A758" w:rsidTr="00BD4AD6">
        <w:trPr>
          <w:trHeight w:val="20"/>
        </w:trPr>
        <w:tc>
          <w:tcPr>
            <w:tcW w:w="14176" w:type="dxa"/>
            <w:gridSpan w:val="4"/>
          </w:tcPr>
          <w:p w14:paraId="5D595E52" w14:textId="15B4802D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lastRenderedPageBreak/>
              <w:t xml:space="preserve">IV Papildus parametri datortomogrāfijas iekārtām, ko izmanto kā </w:t>
            </w:r>
            <w:proofErr w:type="spellStart"/>
            <w:r w:rsidRPr="009956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simulatorus</w:t>
            </w:r>
            <w:proofErr w:type="spellEnd"/>
            <w:r w:rsidRPr="009956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 xml:space="preserve"> radioterapijā</w:t>
            </w:r>
            <w:r w:rsidRPr="009956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  <w:lang w:val="lv-LV"/>
              </w:rPr>
              <w:t>6</w:t>
            </w:r>
          </w:p>
        </w:tc>
      </w:tr>
      <w:tr w:rsidR="00BD4AD6" w:rsidRPr="00995603" w14:paraId="6355BD2C" w14:textId="51FDA80A" w:rsidTr="00BD4AD6">
        <w:trPr>
          <w:trHeight w:val="20"/>
        </w:trPr>
        <w:tc>
          <w:tcPr>
            <w:tcW w:w="951" w:type="dxa"/>
          </w:tcPr>
          <w:p w14:paraId="1717AB02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1.</w:t>
            </w:r>
          </w:p>
        </w:tc>
        <w:tc>
          <w:tcPr>
            <w:tcW w:w="3129" w:type="dxa"/>
          </w:tcPr>
          <w:p w14:paraId="02081B03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Pacienta pozicionēšanas lāzeri</w:t>
            </w:r>
          </w:p>
          <w:p w14:paraId="0C00E6CF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19A346D4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2725" w:type="dxa"/>
          </w:tcPr>
          <w:p w14:paraId="27E10342" w14:textId="77777777" w:rsidR="00BD4AD6" w:rsidRPr="00995603" w:rsidRDefault="00BD4AD6" w:rsidP="00C4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&lt; ±2 mm</w:t>
            </w:r>
          </w:p>
          <w:p w14:paraId="7E46B3CE" w14:textId="77777777" w:rsidR="00BD4AD6" w:rsidRPr="00995603" w:rsidRDefault="00BD4AD6" w:rsidP="00C468B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60FF0DB0" w14:textId="77777777" w:rsidR="00BD4AD6" w:rsidRDefault="00BD4AD6" w:rsidP="00DD18E8">
            <w:pPr>
              <w:jc w:val="both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Pārbaudāmas šādas novirzes:</w:t>
            </w:r>
          </w:p>
          <w:p w14:paraId="2FFAB3E2" w14:textId="31645320" w:rsidR="00BD4AD6" w:rsidRDefault="00BD4AD6" w:rsidP="00DD18E8">
            <w:pPr>
              <w:pStyle w:val="ListParagraph"/>
              <w:numPr>
                <w:ilvl w:val="0"/>
                <w:numId w:val="51"/>
              </w:numPr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0B47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Gentrija</w:t>
            </w:r>
            <w:proofErr w:type="spellEnd"/>
            <w:r w:rsidRPr="00810B47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 xml:space="preserve"> lāzeru novirze no attēlošanas centra</w:t>
            </w:r>
            <w:r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BFE086F" w14:textId="70D5D2FB" w:rsidR="00BD4AD6" w:rsidRDefault="00BD4AD6" w:rsidP="00DD18E8">
            <w:pPr>
              <w:pStyle w:val="ListParagraph"/>
              <w:numPr>
                <w:ilvl w:val="0"/>
                <w:numId w:val="51"/>
              </w:numPr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0B47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Gentrija</w:t>
            </w:r>
            <w:proofErr w:type="spellEnd"/>
            <w:r w:rsidRPr="00810B47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 xml:space="preserve"> lāzera novirze ortogonāli visā lāzera projekcijas garumā</w:t>
            </w:r>
            <w:r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080D393" w14:textId="560BD7A6" w:rsidR="00BD4AD6" w:rsidRDefault="00BD4AD6" w:rsidP="00DD18E8">
            <w:pPr>
              <w:pStyle w:val="ListParagraph"/>
              <w:numPr>
                <w:ilvl w:val="0"/>
                <w:numId w:val="51"/>
              </w:numPr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B47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Sienas lāzera attālums no skenējamās plaknes</w:t>
            </w:r>
            <w:r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C1CF230" w14:textId="1F5CEDDF" w:rsidR="00BD4AD6" w:rsidRDefault="00BD4AD6" w:rsidP="00DD18E8">
            <w:pPr>
              <w:pStyle w:val="ListParagraph"/>
              <w:numPr>
                <w:ilvl w:val="0"/>
                <w:numId w:val="51"/>
              </w:numPr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B47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Ārējo lāzeru sistēmas centra sakritība ar attēlošanas centru</w:t>
            </w:r>
            <w:r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96CF090" w14:textId="4B1E536F" w:rsidR="00BD4AD6" w:rsidRPr="00810B47" w:rsidRDefault="00BD4AD6" w:rsidP="00DD18E8">
            <w:pPr>
              <w:pStyle w:val="ListParagraph"/>
              <w:numPr>
                <w:ilvl w:val="0"/>
                <w:numId w:val="5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B47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 xml:space="preserve">Ārējo lāzeru sistēmas novirze no </w:t>
            </w:r>
            <w:proofErr w:type="spellStart"/>
            <w:r w:rsidRPr="00810B47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ortogonalitātes</w:t>
            </w:r>
            <w:proofErr w:type="spellEnd"/>
            <w:r w:rsidRPr="00810B47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 xml:space="preserve"> visā lāzeru projekcijas garumā</w:t>
            </w:r>
            <w:r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4AD6" w:rsidRPr="00995603" w14:paraId="35470DBF" w14:textId="01263253" w:rsidTr="00BD4AD6">
        <w:trPr>
          <w:trHeight w:val="20"/>
        </w:trPr>
        <w:tc>
          <w:tcPr>
            <w:tcW w:w="951" w:type="dxa"/>
          </w:tcPr>
          <w:p w14:paraId="6B471A5F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2.</w:t>
            </w:r>
          </w:p>
        </w:tc>
        <w:tc>
          <w:tcPr>
            <w:tcW w:w="3129" w:type="dxa"/>
          </w:tcPr>
          <w:p w14:paraId="21CBA31A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Gentrija</w:t>
            </w:r>
            <w:proofErr w:type="spellEnd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slīpums </w:t>
            </w:r>
          </w:p>
        </w:tc>
        <w:tc>
          <w:tcPr>
            <w:tcW w:w="2725" w:type="dxa"/>
          </w:tcPr>
          <w:p w14:paraId="1C3CE833" w14:textId="77777777" w:rsidR="00BD4AD6" w:rsidRPr="00995603" w:rsidRDefault="00BD4AD6" w:rsidP="00C4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&lt; ±1° no vertikālās pozīcijas</w:t>
            </w:r>
          </w:p>
        </w:tc>
        <w:tc>
          <w:tcPr>
            <w:tcW w:w="7371" w:type="dxa"/>
          </w:tcPr>
          <w:p w14:paraId="67A4B881" w14:textId="6573B7D7" w:rsidR="00BD4AD6" w:rsidRPr="00995603" w:rsidRDefault="00BD4AD6" w:rsidP="00DD18E8">
            <w:pPr>
              <w:jc w:val="both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Tikai iekārtām, kas ir aprīkotas ar opciju </w:t>
            </w:r>
            <w:proofErr w:type="spellStart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gentrija</w:t>
            </w:r>
            <w:proofErr w:type="spellEnd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slīpuma regulēšanai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BD4AD6" w:rsidRPr="00995603" w14:paraId="0A2E702F" w14:textId="28F1277D" w:rsidTr="00BD4AD6">
        <w:trPr>
          <w:trHeight w:val="20"/>
        </w:trPr>
        <w:tc>
          <w:tcPr>
            <w:tcW w:w="951" w:type="dxa"/>
          </w:tcPr>
          <w:p w14:paraId="01E72CE9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</w:t>
            </w:r>
          </w:p>
        </w:tc>
        <w:tc>
          <w:tcPr>
            <w:tcW w:w="13225" w:type="dxa"/>
            <w:gridSpan w:val="3"/>
          </w:tcPr>
          <w:p w14:paraId="1CB295ED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Pacienta galda virsmas pozīcija</w:t>
            </w:r>
          </w:p>
        </w:tc>
      </w:tr>
      <w:tr w:rsidR="00BD4AD6" w:rsidRPr="00995603" w14:paraId="096EF2CA" w14:textId="769DDA86" w:rsidTr="00BD4AD6">
        <w:trPr>
          <w:trHeight w:val="20"/>
        </w:trPr>
        <w:tc>
          <w:tcPr>
            <w:tcW w:w="951" w:type="dxa"/>
          </w:tcPr>
          <w:p w14:paraId="32925F57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3.1.</w:t>
            </w:r>
          </w:p>
        </w:tc>
        <w:tc>
          <w:tcPr>
            <w:tcW w:w="3129" w:type="dxa"/>
          </w:tcPr>
          <w:p w14:paraId="34606326" w14:textId="77777777" w:rsidR="00BD4AD6" w:rsidRPr="00995603" w:rsidRDefault="00BD4AD6" w:rsidP="00DD18E8">
            <w:pPr>
              <w:jc w:val="both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Pacienta galda virsmas novirze no horizontālas pozīcijas visā galda pārvietojumā un novirze no </w:t>
            </w:r>
            <w:proofErr w:type="spellStart"/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ortogonalitātes</w:t>
            </w:r>
            <w:proofErr w:type="spellEnd"/>
          </w:p>
          <w:p w14:paraId="70C87AC6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tomogrāfiskajā</w:t>
            </w:r>
            <w:proofErr w:type="spellEnd"/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plaknē</w:t>
            </w:r>
          </w:p>
        </w:tc>
        <w:tc>
          <w:tcPr>
            <w:tcW w:w="2725" w:type="dxa"/>
          </w:tcPr>
          <w:p w14:paraId="561AF331" w14:textId="77777777" w:rsidR="00BD4AD6" w:rsidRPr="00995603" w:rsidRDefault="00BD4AD6" w:rsidP="00C468B7">
            <w:pPr>
              <w:jc w:val="center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&lt; ±2 mm</w:t>
            </w:r>
          </w:p>
          <w:p w14:paraId="62F082FA" w14:textId="77777777" w:rsidR="00BD4AD6" w:rsidRPr="00995603" w:rsidRDefault="00BD4AD6" w:rsidP="00C468B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 w:val="restart"/>
          </w:tcPr>
          <w:p w14:paraId="3FDDAB67" w14:textId="2360B03D" w:rsidR="00BD4AD6" w:rsidRPr="00995603" w:rsidRDefault="00BD4AD6" w:rsidP="00DD18E8">
            <w:pPr>
              <w:jc w:val="both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Mērījumu laikā noslogo pacientu galdu, simulējot pacienta ģeometriju</w:t>
            </w:r>
            <w:r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36056E8D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7C88011B" w14:textId="4279AE59" w:rsidTr="00BD4AD6">
        <w:trPr>
          <w:trHeight w:val="20"/>
        </w:trPr>
        <w:tc>
          <w:tcPr>
            <w:tcW w:w="951" w:type="dxa"/>
          </w:tcPr>
          <w:p w14:paraId="0064E184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3.2.</w:t>
            </w:r>
          </w:p>
        </w:tc>
        <w:tc>
          <w:tcPr>
            <w:tcW w:w="3129" w:type="dxa"/>
          </w:tcPr>
          <w:p w14:paraId="392C25EC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Novirze pacienta galda pozīcijai un indeksācijai no uzstādītajām vērtībām</w:t>
            </w:r>
          </w:p>
        </w:tc>
        <w:tc>
          <w:tcPr>
            <w:tcW w:w="2725" w:type="dxa"/>
          </w:tcPr>
          <w:p w14:paraId="6DB7A593" w14:textId="77777777" w:rsidR="00BD4AD6" w:rsidRPr="00995603" w:rsidRDefault="00BD4AD6" w:rsidP="00C468B7">
            <w:pPr>
              <w:jc w:val="center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&lt; ±2 mm</w:t>
            </w:r>
          </w:p>
          <w:p w14:paraId="3957F4A2" w14:textId="77777777" w:rsidR="00BD4AD6" w:rsidRPr="00995603" w:rsidRDefault="00BD4AD6" w:rsidP="00C468B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/>
          </w:tcPr>
          <w:p w14:paraId="7E50CAFB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0D5509A7" w14:textId="796DC08F" w:rsidTr="00BD4AD6">
        <w:trPr>
          <w:trHeight w:val="20"/>
        </w:trPr>
        <w:tc>
          <w:tcPr>
            <w:tcW w:w="951" w:type="dxa"/>
          </w:tcPr>
          <w:p w14:paraId="089F67D1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3.3.</w:t>
            </w:r>
          </w:p>
        </w:tc>
        <w:tc>
          <w:tcPr>
            <w:tcW w:w="3129" w:type="dxa"/>
          </w:tcPr>
          <w:p w14:paraId="665E6BE7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Pacienta galda vertikālās un gareniskās kustības novirze no digitālo indikatoru vērtībām</w:t>
            </w:r>
          </w:p>
        </w:tc>
        <w:tc>
          <w:tcPr>
            <w:tcW w:w="2725" w:type="dxa"/>
          </w:tcPr>
          <w:p w14:paraId="4F5E78D9" w14:textId="77777777" w:rsidR="00BD4AD6" w:rsidRPr="00995603" w:rsidRDefault="00BD4AD6" w:rsidP="00C468B7">
            <w:pPr>
              <w:jc w:val="center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&lt; ±1 mm</w:t>
            </w:r>
          </w:p>
          <w:p w14:paraId="764F074D" w14:textId="77777777" w:rsidR="00BD4AD6" w:rsidRPr="00995603" w:rsidRDefault="00BD4AD6" w:rsidP="00C468B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vMerge/>
          </w:tcPr>
          <w:p w14:paraId="50D81972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7F32A777" w14:textId="288994BB" w:rsidTr="00BD4AD6">
        <w:trPr>
          <w:trHeight w:val="20"/>
        </w:trPr>
        <w:tc>
          <w:tcPr>
            <w:tcW w:w="951" w:type="dxa"/>
          </w:tcPr>
          <w:p w14:paraId="125FF9FA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4.</w:t>
            </w:r>
          </w:p>
        </w:tc>
        <w:tc>
          <w:tcPr>
            <w:tcW w:w="13225" w:type="dxa"/>
            <w:gridSpan w:val="3"/>
          </w:tcPr>
          <w:p w14:paraId="0705A90A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Attēla kvalitāte</w:t>
            </w:r>
          </w:p>
        </w:tc>
      </w:tr>
      <w:tr w:rsidR="00BD4AD6" w:rsidRPr="00995603" w14:paraId="431F3AF3" w14:textId="769BAEA6" w:rsidTr="00BD4AD6">
        <w:trPr>
          <w:trHeight w:val="20"/>
        </w:trPr>
        <w:tc>
          <w:tcPr>
            <w:tcW w:w="951" w:type="dxa"/>
          </w:tcPr>
          <w:p w14:paraId="554F8155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Style w:val="CommentReference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4.1.</w:t>
            </w:r>
          </w:p>
        </w:tc>
        <w:tc>
          <w:tcPr>
            <w:tcW w:w="3129" w:type="dxa"/>
          </w:tcPr>
          <w:p w14:paraId="66217284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Labās un kreisās puses reģistrācija</w:t>
            </w:r>
          </w:p>
        </w:tc>
        <w:tc>
          <w:tcPr>
            <w:tcW w:w="2725" w:type="dxa"/>
          </w:tcPr>
          <w:p w14:paraId="2C332D96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Precīza pušu reģistrēšana un attēlošana</w:t>
            </w:r>
          </w:p>
        </w:tc>
        <w:tc>
          <w:tcPr>
            <w:tcW w:w="7371" w:type="dxa"/>
          </w:tcPr>
          <w:p w14:paraId="4268A218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5FE16E60" w14:textId="613E7089" w:rsidTr="00BD4AD6">
        <w:trPr>
          <w:trHeight w:val="20"/>
        </w:trPr>
        <w:tc>
          <w:tcPr>
            <w:tcW w:w="951" w:type="dxa"/>
          </w:tcPr>
          <w:p w14:paraId="20255A04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Style w:val="CommentReference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4.2.</w:t>
            </w:r>
          </w:p>
        </w:tc>
        <w:tc>
          <w:tcPr>
            <w:tcW w:w="3129" w:type="dxa"/>
          </w:tcPr>
          <w:p w14:paraId="53FB07D8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Attēla mērogošana</w:t>
            </w:r>
          </w:p>
        </w:tc>
        <w:tc>
          <w:tcPr>
            <w:tcW w:w="2725" w:type="dxa"/>
          </w:tcPr>
          <w:p w14:paraId="6068D2BE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&lt; ±2 mm</w:t>
            </w:r>
          </w:p>
        </w:tc>
        <w:tc>
          <w:tcPr>
            <w:tcW w:w="7371" w:type="dxa"/>
          </w:tcPr>
          <w:p w14:paraId="3069A4BB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06F02B77" w14:textId="2EA34A60" w:rsidTr="00BD4AD6">
        <w:trPr>
          <w:trHeight w:val="20"/>
        </w:trPr>
        <w:tc>
          <w:tcPr>
            <w:tcW w:w="951" w:type="dxa"/>
          </w:tcPr>
          <w:p w14:paraId="66544DE9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Style w:val="CommentReference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129" w:type="dxa"/>
          </w:tcPr>
          <w:p w14:paraId="4B3DD935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Datortomogrāfijas skaitļa verifikācija</w:t>
            </w:r>
          </w:p>
          <w:p w14:paraId="1EC29FDF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725" w:type="dxa"/>
          </w:tcPr>
          <w:p w14:paraId="2B7BEAC8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 xml:space="preserve">Radiācijas drošības kvalitātes nodrošināšanas </w:t>
            </w: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programmā izvirzītie kritēriji</w:t>
            </w:r>
          </w:p>
        </w:tc>
        <w:tc>
          <w:tcPr>
            <w:tcW w:w="7371" w:type="dxa"/>
          </w:tcPr>
          <w:p w14:paraId="4BEABA0C" w14:textId="4F55D4AC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Visiem fantomā izmantotajiem materiāliem, salīdzinot ar fantoma ražotāja norādītajām vērtībām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BD4AD6" w:rsidRPr="00995603" w14:paraId="44C70220" w14:textId="758F17B7" w:rsidTr="00BD4AD6">
        <w:trPr>
          <w:trHeight w:val="20"/>
        </w:trPr>
        <w:tc>
          <w:tcPr>
            <w:tcW w:w="951" w:type="dxa"/>
          </w:tcPr>
          <w:p w14:paraId="46C0242F" w14:textId="77777777" w:rsidR="00BD4AD6" w:rsidRPr="00995603" w:rsidRDefault="00BD4AD6" w:rsidP="00DD18E8">
            <w:pPr>
              <w:rPr>
                <w:rStyle w:val="CommentReference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Style w:val="CommentReference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129" w:type="dxa"/>
          </w:tcPr>
          <w:p w14:paraId="54390281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Skena</w:t>
            </w:r>
            <w:proofErr w:type="spellEnd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lokalizācija</w:t>
            </w:r>
          </w:p>
        </w:tc>
        <w:tc>
          <w:tcPr>
            <w:tcW w:w="2725" w:type="dxa"/>
          </w:tcPr>
          <w:p w14:paraId="2A21EA21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&lt; ±2 mm</w:t>
            </w:r>
          </w:p>
        </w:tc>
        <w:tc>
          <w:tcPr>
            <w:tcW w:w="7371" w:type="dxa"/>
          </w:tcPr>
          <w:p w14:paraId="721FB09A" w14:textId="2ACCB363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Skena</w:t>
            </w:r>
            <w:proofErr w:type="spellEnd"/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lokalizācijas precizitāte attiecībā pret sākotnējo attēlu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BD4AD6" w:rsidRPr="00785DB7" w14:paraId="7913B1A9" w14:textId="27FFB550" w:rsidTr="00BD4AD6">
        <w:trPr>
          <w:trHeight w:val="20"/>
        </w:trPr>
        <w:tc>
          <w:tcPr>
            <w:tcW w:w="14176" w:type="dxa"/>
            <w:gridSpan w:val="4"/>
            <w:vAlign w:val="center"/>
          </w:tcPr>
          <w:p w14:paraId="21A95AF8" w14:textId="23D8BF31" w:rsidR="00BD4AD6" w:rsidRPr="00785DB7" w:rsidRDefault="00BD4AD6" w:rsidP="00DD18E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r w:rsidRPr="00785D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 xml:space="preserve">V </w:t>
            </w:r>
            <w:proofErr w:type="spellStart"/>
            <w:r w:rsidRPr="00785D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Mamogrāfijas</w:t>
            </w:r>
            <w:proofErr w:type="spellEnd"/>
            <w:r w:rsidRPr="00785D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 xml:space="preserve"> iekārtas</w:t>
            </w:r>
          </w:p>
        </w:tc>
      </w:tr>
      <w:tr w:rsidR="00BD4AD6" w:rsidRPr="00785DB7" w14:paraId="05B48596" w14:textId="745CAD73" w:rsidTr="00BD4AD6">
        <w:trPr>
          <w:trHeight w:val="20"/>
        </w:trPr>
        <w:tc>
          <w:tcPr>
            <w:tcW w:w="951" w:type="dxa"/>
          </w:tcPr>
          <w:p w14:paraId="03938ADF" w14:textId="77777777" w:rsidR="00BD4AD6" w:rsidRPr="00785DB7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785D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1.</w:t>
            </w:r>
          </w:p>
        </w:tc>
        <w:tc>
          <w:tcPr>
            <w:tcW w:w="13225" w:type="dxa"/>
            <w:gridSpan w:val="3"/>
          </w:tcPr>
          <w:p w14:paraId="4E4344D5" w14:textId="77777777" w:rsidR="00BD4AD6" w:rsidRPr="00785DB7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785DB7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Ekspozīcijas dozas kontrole: </w:t>
            </w:r>
          </w:p>
        </w:tc>
      </w:tr>
      <w:tr w:rsidR="00BD4AD6" w:rsidRPr="00995603" w14:paraId="05828A0E" w14:textId="38E036CF" w:rsidTr="00BD4AD6">
        <w:trPr>
          <w:trHeight w:val="20"/>
        </w:trPr>
        <w:tc>
          <w:tcPr>
            <w:tcW w:w="951" w:type="dxa"/>
          </w:tcPr>
          <w:p w14:paraId="797575AC" w14:textId="77777777" w:rsidR="00BD4AD6" w:rsidRPr="00785DB7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785D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1.1.</w:t>
            </w:r>
          </w:p>
        </w:tc>
        <w:tc>
          <w:tcPr>
            <w:tcW w:w="3129" w:type="dxa"/>
          </w:tcPr>
          <w:p w14:paraId="2A3051CE" w14:textId="77777777" w:rsidR="00BD4AD6" w:rsidRPr="00785DB7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785D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ekspozīcijas datu iestādīšana rokas režīmā, dozas atkārtojamība</w:t>
            </w:r>
            <w:r w:rsidRPr="00785D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  <w:t>7</w:t>
            </w:r>
            <w:r w:rsidRPr="00785D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(dozimetriskā metode)</w:t>
            </w:r>
          </w:p>
        </w:tc>
        <w:tc>
          <w:tcPr>
            <w:tcW w:w="2725" w:type="dxa"/>
          </w:tcPr>
          <w:p w14:paraId="1ABF0B4E" w14:textId="6C6B3D53" w:rsidR="00BD4AD6" w:rsidRPr="00785DB7" w:rsidRDefault="00BD4AD6" w:rsidP="007466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785D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≤5 %</w:t>
            </w:r>
          </w:p>
          <w:p w14:paraId="2E215D0B" w14:textId="77777777" w:rsidR="00BD4AD6" w:rsidRPr="00785DB7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50FB4131" w14:textId="0A0A9BD5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785D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Dozas mērījumi ar 45 mm PMMA</w:t>
            </w:r>
            <w:r w:rsidRPr="00785D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  <w:t>8</w:t>
            </w:r>
            <w:r w:rsidRPr="00785D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pie augstsprieguma 28 </w:t>
            </w:r>
            <w:proofErr w:type="spellStart"/>
            <w:r w:rsidRPr="00785D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kV</w:t>
            </w:r>
            <w:proofErr w:type="spellEnd"/>
            <w:r w:rsidRPr="00785D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</w:t>
            </w:r>
          </w:p>
          <w:p w14:paraId="5200D89B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3927C877" w14:textId="351BBE6B" w:rsidTr="00BD4AD6">
        <w:trPr>
          <w:trHeight w:val="20"/>
        </w:trPr>
        <w:tc>
          <w:tcPr>
            <w:tcW w:w="951" w:type="dxa"/>
          </w:tcPr>
          <w:p w14:paraId="5A7F3310" w14:textId="242FE30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2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</w:t>
            </w:r>
          </w:p>
        </w:tc>
        <w:tc>
          <w:tcPr>
            <w:tcW w:w="13225" w:type="dxa"/>
            <w:gridSpan w:val="3"/>
          </w:tcPr>
          <w:p w14:paraId="5CD6D7F5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Starojuma lauka sakritība: </w:t>
            </w:r>
          </w:p>
        </w:tc>
      </w:tr>
      <w:tr w:rsidR="00BD4AD6" w:rsidRPr="00995603" w14:paraId="6E28629C" w14:textId="25C76FE0" w:rsidTr="00BD4AD6">
        <w:trPr>
          <w:trHeight w:val="20"/>
        </w:trPr>
        <w:tc>
          <w:tcPr>
            <w:tcW w:w="951" w:type="dxa"/>
          </w:tcPr>
          <w:p w14:paraId="46425DBD" w14:textId="1F96549F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2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.1.</w:t>
            </w:r>
          </w:p>
        </w:tc>
        <w:tc>
          <w:tcPr>
            <w:tcW w:w="3129" w:type="dxa"/>
          </w:tcPr>
          <w:p w14:paraId="7B12F3B3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starojuma lauks tieši no </w:t>
            </w: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/>
              </w:rPr>
              <w:t>pacienta balsta</w:t>
            </w: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725" w:type="dxa"/>
          </w:tcPr>
          <w:p w14:paraId="4ADCE126" w14:textId="691C887E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≤2 mm ārpus pacienta balsta (starojuma laukam pacienta balsta frontālajā pusē)</w:t>
            </w:r>
          </w:p>
        </w:tc>
        <w:tc>
          <w:tcPr>
            <w:tcW w:w="7371" w:type="dxa"/>
            <w:vMerge w:val="restart"/>
          </w:tcPr>
          <w:p w14:paraId="16B641FA" w14:textId="2A8F9CA9" w:rsidR="00BD4AD6" w:rsidRPr="00810B47" w:rsidRDefault="00BD4AD6" w:rsidP="00DD18E8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B47">
              <w:rPr>
                <w:rFonts w:ascii="Times New Roman" w:eastAsia="Times New Roman" w:hAnsi="Times New Roman" w:cs="Times New Roman"/>
                <w:sz w:val="24"/>
                <w:szCs w:val="24"/>
              </w:rPr>
              <w:t>Ģeometriskie mērījumi, izmantojot divas dažāda izmēra kasetes (</w:t>
            </w:r>
            <w:proofErr w:type="spellStart"/>
            <w:r w:rsidRPr="00810B47">
              <w:rPr>
                <w:rFonts w:ascii="Times New Roman" w:eastAsia="Times New Roman" w:hAnsi="Times New Roman" w:cs="Times New Roman"/>
                <w:sz w:val="24"/>
                <w:szCs w:val="24"/>
              </w:rPr>
              <w:t>fosforplašu</w:t>
            </w:r>
            <w:proofErr w:type="spellEnd"/>
            <w:r w:rsidRPr="00810B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sistēmām) un rentgenstarojumu absorbējošos materiālus</w:t>
            </w:r>
            <w:r w:rsidR="00C46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F1F16" w14:textId="34368429" w:rsidR="00BD4AD6" w:rsidRPr="00564DE9" w:rsidRDefault="00BD4AD6" w:rsidP="00DD18E8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Starojuma laukam ir jānoklāj viss attēla uztvērējs frontālajā pusē.  </w:t>
            </w:r>
          </w:p>
        </w:tc>
      </w:tr>
      <w:tr w:rsidR="00BD4AD6" w:rsidRPr="00995603" w14:paraId="65AC0D2A" w14:textId="79FB89F8" w:rsidTr="00BD4AD6">
        <w:trPr>
          <w:trHeight w:val="20"/>
        </w:trPr>
        <w:tc>
          <w:tcPr>
            <w:tcW w:w="951" w:type="dxa"/>
          </w:tcPr>
          <w:p w14:paraId="1E5BEFCA" w14:textId="5BC98E4B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</w:t>
            </w: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.2.</w:t>
            </w:r>
          </w:p>
        </w:tc>
        <w:tc>
          <w:tcPr>
            <w:tcW w:w="3129" w:type="dxa"/>
          </w:tcPr>
          <w:p w14:paraId="480AC843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starojuma lauks pacienta balsta </w:t>
            </w: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malās no attēla uztvērēja</w:t>
            </w:r>
          </w:p>
        </w:tc>
        <w:tc>
          <w:tcPr>
            <w:tcW w:w="2725" w:type="dxa"/>
          </w:tcPr>
          <w:p w14:paraId="60B18ECD" w14:textId="06AD46FC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≤2 mm ārpus attēla uztvērēja</w:t>
            </w:r>
          </w:p>
        </w:tc>
        <w:tc>
          <w:tcPr>
            <w:tcW w:w="7371" w:type="dxa"/>
            <w:vMerge/>
          </w:tcPr>
          <w:p w14:paraId="16C02DDC" w14:textId="77777777" w:rsidR="00BD4AD6" w:rsidRPr="00995603" w:rsidRDefault="00BD4AD6" w:rsidP="00DD18E8">
            <w:pPr>
              <w:ind w:left="372" w:hanging="372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2578C1BC" w14:textId="06B09CEE" w:rsidTr="00BD4AD6">
        <w:trPr>
          <w:trHeight w:val="20"/>
        </w:trPr>
        <w:tc>
          <w:tcPr>
            <w:tcW w:w="951" w:type="dxa"/>
          </w:tcPr>
          <w:p w14:paraId="1481DF99" w14:textId="572E783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</w:t>
            </w: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3129" w:type="dxa"/>
          </w:tcPr>
          <w:p w14:paraId="556BB42B" w14:textId="77777777" w:rsidR="00BD4AD6" w:rsidRPr="00995603" w:rsidRDefault="00BD4AD6" w:rsidP="00DD18E8">
            <w:pPr>
              <w:pStyle w:val="HTMLPreformatted"/>
              <w:shd w:val="clear" w:color="auto" w:fill="FFFFFF" w:themeFill="background1"/>
              <w:jc w:val="both"/>
              <w:rPr>
                <w:rStyle w:val="fontstyle01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eastAsiaTheme="minorHAnsi" w:hAnsi="Times New Roman" w:cs="Times New Roman"/>
                <w:sz w:val="24"/>
                <w:szCs w:val="24"/>
              </w:rPr>
              <w:t xml:space="preserve">Sliekšņa kontrastu redzamība </w:t>
            </w:r>
          </w:p>
          <w:p w14:paraId="1FEBA951" w14:textId="77777777" w:rsidR="00BD4AD6" w:rsidRPr="00995603" w:rsidRDefault="00BD4AD6" w:rsidP="00DD18E8">
            <w:pPr>
              <w:pStyle w:val="HTMLPreformatted"/>
              <w:shd w:val="clear" w:color="auto" w:fill="FFFFFF" w:themeFill="background1"/>
              <w:jc w:val="both"/>
              <w:rPr>
                <w:rStyle w:val="fontstyle01"/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14:paraId="2ECB5E25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2725" w:type="dxa"/>
          </w:tcPr>
          <w:p w14:paraId="4AE7837D" w14:textId="6FAFA309" w:rsidR="00BD4AD6" w:rsidRPr="00995603" w:rsidRDefault="00BD4AD6" w:rsidP="00C468B7">
            <w:pPr>
              <w:jc w:val="center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Diametrs 2 mm: kontrasts &lt;1,05</w:t>
            </w:r>
            <w:r w:rsidR="009D5C1C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%, </w:t>
            </w:r>
            <w:r w:rsidRPr="0099560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br/>
            </w: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Diametrs 1 mm: kontrasts &lt;1,40%, </w:t>
            </w:r>
            <w:r w:rsidRPr="0099560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br/>
            </w: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Diametrs 0,5 mm: kontrasts &lt;2,35</w:t>
            </w:r>
            <w:r w:rsidR="009D5C1C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%, </w:t>
            </w:r>
            <w:r w:rsidRPr="0099560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br/>
            </w: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Diametrs 0,25 mm: kontrasts &lt;5,45</w:t>
            </w:r>
            <w:r w:rsidR="009D5C1C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%,</w:t>
            </w:r>
          </w:p>
          <w:p w14:paraId="2EAC2848" w14:textId="400E9531" w:rsidR="00BD4AD6" w:rsidRPr="00995603" w:rsidRDefault="00BD4AD6" w:rsidP="00C468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Diametrs 0,1 mm: kontrasts &lt;23</w:t>
            </w:r>
            <w:r w:rsidR="009D5C1C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%,</w:t>
            </w:r>
          </w:p>
        </w:tc>
        <w:tc>
          <w:tcPr>
            <w:tcW w:w="7371" w:type="dxa"/>
          </w:tcPr>
          <w:p w14:paraId="1D920BC7" w14:textId="7311D832" w:rsidR="00BD4AD6" w:rsidRPr="00810B47" w:rsidRDefault="00BD4AD6" w:rsidP="00DD18E8">
            <w:pPr>
              <w:pStyle w:val="ListParagraph"/>
              <w:numPr>
                <w:ilvl w:val="0"/>
                <w:numId w:val="53"/>
              </w:num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Style w:val="fontstyle01"/>
                <w:sz w:val="24"/>
                <w:szCs w:val="24"/>
              </w:rPr>
              <w:t>osforplašu</w:t>
            </w:r>
            <w:proofErr w:type="spellEnd"/>
            <w:r>
              <w:rPr>
                <w:rStyle w:val="fontstyle01"/>
                <w:sz w:val="24"/>
                <w:szCs w:val="24"/>
              </w:rPr>
              <w:t xml:space="preserve"> un d</w:t>
            </w:r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igitālajām </w:t>
            </w:r>
            <w:proofErr w:type="spellStart"/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mamogrāfijas</w:t>
            </w:r>
            <w:proofErr w:type="spellEnd"/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iekārtām</w:t>
            </w:r>
            <w:r w:rsidR="00C468B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DA9EEC" w14:textId="297C08BE" w:rsidR="00BD4AD6" w:rsidRPr="00810B47" w:rsidRDefault="00BD4AD6" w:rsidP="00DD18E8">
            <w:pPr>
              <w:pStyle w:val="ListParagraph"/>
              <w:numPr>
                <w:ilvl w:val="0"/>
                <w:numId w:val="53"/>
              </w:num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Mērījumi ar 5 cm PMMA</w:t>
            </w:r>
            <w:r w:rsidR="00C468B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0F7E1B" w14:textId="29461187" w:rsidR="00BD4AD6" w:rsidRPr="00810B47" w:rsidRDefault="00BD4AD6" w:rsidP="00DD18E8">
            <w:pPr>
              <w:pStyle w:val="ListParagraph"/>
              <w:numPr>
                <w:ilvl w:val="0"/>
                <w:numId w:val="53"/>
              </w:num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Mērījumi ar </w:t>
            </w:r>
            <w:proofErr w:type="spellStart"/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Mo</w:t>
            </w:r>
            <w:proofErr w:type="spellEnd"/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Mo</w:t>
            </w:r>
            <w:proofErr w:type="spellEnd"/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anoda/filtra kombināciju pie 28 </w:t>
            </w:r>
            <w:proofErr w:type="spellStart"/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kV</w:t>
            </w:r>
            <w:proofErr w:type="spellEnd"/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vai </w:t>
            </w:r>
            <w:proofErr w:type="spellStart"/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vai</w:t>
            </w:r>
            <w:proofErr w:type="spellEnd"/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klīniski izmantojamām anoda/filtra kombinācijām</w:t>
            </w:r>
            <w:r w:rsidR="00C468B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659864" w14:textId="2D1236EF" w:rsidR="00BD4AD6" w:rsidRPr="00810B47" w:rsidRDefault="00BD4AD6" w:rsidP="00DD18E8">
            <w:pPr>
              <w:pStyle w:val="ListParagraph"/>
              <w:numPr>
                <w:ilvl w:val="0"/>
                <w:numId w:val="53"/>
              </w:num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Ja fantomā nav pieejami konkrētie diametri, attiecīgos diametrus iegūst, interpolējot fantomā pieejamos diametrus</w:t>
            </w:r>
            <w:r w:rsidR="00C468B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941236" w14:textId="77777777" w:rsidR="00BD4AD6" w:rsidRPr="00810B47" w:rsidRDefault="00BD4AD6" w:rsidP="00DD18E8">
            <w:pPr>
              <w:pStyle w:val="ListParagraph"/>
              <w:numPr>
                <w:ilvl w:val="0"/>
                <w:numId w:val="53"/>
              </w:num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810B4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Izmantojot programmatūru, kas paredzēta kontrastu redzamības novērtēšanai.</w:t>
            </w:r>
          </w:p>
          <w:p w14:paraId="208B9250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2891DF30" w14:textId="77777777" w:rsidTr="00BD4AD6">
        <w:trPr>
          <w:trHeight w:val="199"/>
        </w:trPr>
        <w:tc>
          <w:tcPr>
            <w:tcW w:w="951" w:type="dxa"/>
            <w:shd w:val="clear" w:color="auto" w:fill="auto"/>
          </w:tcPr>
          <w:p w14:paraId="692612B3" w14:textId="5EEC0A98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129" w:type="dxa"/>
            <w:shd w:val="clear" w:color="auto" w:fill="auto"/>
          </w:tcPr>
          <w:p w14:paraId="74A853B6" w14:textId="77777777" w:rsidR="00BD4AD6" w:rsidRPr="00064DD7" w:rsidRDefault="00BD4AD6" w:rsidP="00DD18E8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064D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Telpiskā (augsta kontrasta) izšķirtspēja </w:t>
            </w:r>
          </w:p>
          <w:p w14:paraId="78A06287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1A5064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 xml:space="preserve"> </w:t>
            </w:r>
          </w:p>
        </w:tc>
        <w:tc>
          <w:tcPr>
            <w:tcW w:w="2725" w:type="dxa"/>
            <w:shd w:val="clear" w:color="auto" w:fill="auto"/>
          </w:tcPr>
          <w:p w14:paraId="3BF0C729" w14:textId="0A7E5BA3" w:rsidR="00BD4AD6" w:rsidRPr="00064DD7" w:rsidRDefault="00BD4AD6" w:rsidP="007466FD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064DD7">
              <w:rPr>
                <w:rFonts w:ascii="Times New Roman" w:eastAsia="Segoe UI" w:hAnsi="Times New Roman" w:cs="Times New Roman"/>
                <w:color w:val="000000" w:themeColor="text1"/>
                <w:sz w:val="24"/>
                <w:szCs w:val="24"/>
                <w:lang w:val="lv-LV"/>
              </w:rPr>
              <w:lastRenderedPageBreak/>
              <w:t xml:space="preserve">≤1 </w:t>
            </w:r>
            <w:r w:rsidRPr="00064D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līniju pāru grupu no references vērtības</w:t>
            </w:r>
          </w:p>
          <w:p w14:paraId="1F153BF3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shd w:val="clear" w:color="auto" w:fill="auto"/>
          </w:tcPr>
          <w:p w14:paraId="0CA99AC5" w14:textId="2ED248F7" w:rsidR="00BD4AD6" w:rsidRPr="00064DD7" w:rsidRDefault="00BD4AD6" w:rsidP="00DD18E8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064D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lastRenderedPageBreak/>
              <w:t>Telpiskās izšķirtspējas fantoms un 45 mm PMMA</w:t>
            </w:r>
            <w:r w:rsidR="00C468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</w:t>
            </w:r>
            <w:r w:rsidRPr="00064D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</w:p>
          <w:p w14:paraId="61A32199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064D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lastRenderedPageBreak/>
              <w:t xml:space="preserve">Digitālās </w:t>
            </w:r>
            <w:proofErr w:type="spellStart"/>
            <w:r w:rsidRPr="00064D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mamogrāfijas</w:t>
            </w:r>
            <w:proofErr w:type="spellEnd"/>
            <w:r w:rsidRPr="00064D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iekārtām parametra novērtēšanai var </w:t>
            </w:r>
            <w:r w:rsidRPr="009731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izmantot arī modulāro </w:t>
            </w:r>
            <w:proofErr w:type="spellStart"/>
            <w:r w:rsidRPr="009731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transfēra</w:t>
            </w:r>
            <w:proofErr w:type="spellEnd"/>
            <w:r w:rsidRPr="009731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funkciju.</w:t>
            </w:r>
            <w:r w:rsidRPr="01A506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  <w:r w:rsidRPr="01A5064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="00BD4AD6" w:rsidRPr="00995603" w14:paraId="40AE07B3" w14:textId="46477CA4" w:rsidTr="00BD4AD6">
        <w:trPr>
          <w:trHeight w:val="20"/>
        </w:trPr>
        <w:tc>
          <w:tcPr>
            <w:tcW w:w="951" w:type="dxa"/>
            <w:vMerge w:val="restart"/>
          </w:tcPr>
          <w:p w14:paraId="24AD0564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5.</w:t>
            </w:r>
          </w:p>
        </w:tc>
        <w:tc>
          <w:tcPr>
            <w:tcW w:w="3129" w:type="dxa"/>
            <w:vMerge w:val="restart"/>
          </w:tcPr>
          <w:p w14:paraId="1CB49ABB" w14:textId="77777777" w:rsidR="00BD4AD6" w:rsidRPr="00995603" w:rsidRDefault="00BD4AD6" w:rsidP="00DD18E8">
            <w:pPr>
              <w:pStyle w:val="HTMLPreformatted"/>
              <w:shd w:val="clear" w:color="auto" w:fill="FFFFFF" w:themeFill="background1"/>
              <w:jc w:val="both"/>
              <w:rPr>
                <w:rStyle w:val="fontstyle01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Homogenitāte</w:t>
            </w:r>
          </w:p>
        </w:tc>
        <w:tc>
          <w:tcPr>
            <w:tcW w:w="2725" w:type="dxa"/>
          </w:tcPr>
          <w:p w14:paraId="57A0C3C3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≤ ±15 %</w:t>
            </w:r>
          </w:p>
          <w:p w14:paraId="4D82E2C9" w14:textId="77777777" w:rsidR="00BD4AD6" w:rsidRPr="00995603" w:rsidRDefault="00BD4AD6" w:rsidP="00DD18E8">
            <w:pPr>
              <w:jc w:val="center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314315C8" w14:textId="1CACAB16" w:rsidR="00BD4AD6" w:rsidRPr="00995603" w:rsidRDefault="00BD4AD6" w:rsidP="00DD18E8">
            <w:pPr>
              <w:pStyle w:val="ListParagraph"/>
              <w:numPr>
                <w:ilvl w:val="0"/>
                <w:numId w:val="54"/>
              </w:numPr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>Vidējās pikseļa vērtības atšķirība starp vidējo pikseļa vērtību visā attēlā un interešu reģioniem</w:t>
            </w:r>
            <w:r w:rsidR="00C46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76E8C" w14:textId="633D8BE4" w:rsidR="00BD4AD6" w:rsidRPr="00995603" w:rsidRDefault="00BD4AD6" w:rsidP="00DD18E8">
            <w:pPr>
              <w:pStyle w:val="ListParagraph"/>
              <w:numPr>
                <w:ilvl w:val="0"/>
                <w:numId w:val="54"/>
              </w:numPr>
              <w:contextualSpacing w:val="0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Izmantojot PMMA</w:t>
            </w: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 xml:space="preserve"> fantomu ar biezumu, kas atbilst standarta pacientam</w:t>
            </w:r>
            <w:r w:rsidR="00C468B7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8E958" w14:textId="0ABD6F81" w:rsidR="00BD4AD6" w:rsidRPr="00995603" w:rsidRDefault="00BD4AD6" w:rsidP="00DD18E8">
            <w:pPr>
              <w:pStyle w:val="ListParagraph"/>
              <w:numPr>
                <w:ilvl w:val="0"/>
                <w:numId w:val="54"/>
              </w:numPr>
              <w:contextualSpacing w:val="0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Automātikas režīmā ar kompresiju no 30 līdz 50 N</w:t>
            </w:r>
            <w:r w:rsidR="00C468B7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2CB1CF" w14:textId="77777777" w:rsidR="00BD4AD6" w:rsidRPr="00995603" w:rsidRDefault="00BD4AD6" w:rsidP="00DD18E8">
            <w:pPr>
              <w:pStyle w:val="ListParagraph"/>
              <w:numPr>
                <w:ilvl w:val="0"/>
                <w:numId w:val="54"/>
              </w:numPr>
              <w:contextualSpacing w:val="0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 xml:space="preserve">Ja iekārta ir aprīkota ar </w:t>
            </w:r>
            <w:proofErr w:type="spellStart"/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fosforplašu</w:t>
            </w:r>
            <w:proofErr w:type="spellEnd"/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 xml:space="preserve"> sistēmu, tad tehniskā parametra novērtēšanu veic katrai </w:t>
            </w:r>
            <w:proofErr w:type="spellStart"/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fosforplatei</w:t>
            </w:r>
            <w:proofErr w:type="spellEnd"/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4AD6" w:rsidRPr="00995603" w14:paraId="63D362FC" w14:textId="2D079DAE" w:rsidTr="00BD4AD6">
        <w:trPr>
          <w:trHeight w:val="20"/>
        </w:trPr>
        <w:tc>
          <w:tcPr>
            <w:tcW w:w="951" w:type="dxa"/>
            <w:vMerge/>
          </w:tcPr>
          <w:p w14:paraId="6F6A2C06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129" w:type="dxa"/>
            <w:vMerge/>
          </w:tcPr>
          <w:p w14:paraId="5727E5C1" w14:textId="77777777" w:rsidR="00BD4AD6" w:rsidRPr="00995603" w:rsidRDefault="00BD4AD6" w:rsidP="00DD18E8">
            <w:pPr>
              <w:pStyle w:val="HTMLPreformatted"/>
              <w:shd w:val="clear" w:color="auto" w:fill="FFFFFF"/>
              <w:jc w:val="both"/>
              <w:rPr>
                <w:rStyle w:val="fontstyle01"/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</w:tcPr>
          <w:p w14:paraId="30A5F574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≤ ±10 %</w:t>
            </w:r>
          </w:p>
          <w:p w14:paraId="69C642E6" w14:textId="77777777" w:rsidR="00BD4AD6" w:rsidRPr="00995603" w:rsidRDefault="00BD4AD6" w:rsidP="00DD18E8">
            <w:pPr>
              <w:jc w:val="center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760150A3" w14:textId="53E92FC4" w:rsidR="00BD4AD6" w:rsidRPr="00995603" w:rsidRDefault="00BD4AD6" w:rsidP="00DD18E8">
            <w:pPr>
              <w:pStyle w:val="ListParagraph"/>
              <w:numPr>
                <w:ilvl w:val="0"/>
                <w:numId w:val="14"/>
              </w:numPr>
              <w:ind w:left="372" w:hanging="372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>Atšķirība starp vidējo no vidējām pikseļa vērtībām un bāzes vērtību</w:t>
            </w: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="00C46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.</w:t>
            </w:r>
          </w:p>
          <w:p w14:paraId="2B7F6A50" w14:textId="587335DE" w:rsidR="00BD4AD6" w:rsidRPr="00995603" w:rsidRDefault="00BD4AD6" w:rsidP="00DD18E8">
            <w:pPr>
              <w:pStyle w:val="ListParagraph"/>
              <w:numPr>
                <w:ilvl w:val="0"/>
                <w:numId w:val="14"/>
              </w:numPr>
              <w:ind w:left="372" w:hanging="372"/>
              <w:contextualSpacing w:val="0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Izmantojot PMMA</w:t>
            </w:r>
            <w:r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8</w:t>
            </w: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 xml:space="preserve"> fantomu ar biezumu, kas atbilst standarta pacientam</w:t>
            </w:r>
            <w:r w:rsidR="00C468B7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1E4485" w14:textId="77777777" w:rsidR="00BD4AD6" w:rsidRPr="00995603" w:rsidRDefault="00BD4AD6" w:rsidP="00DD18E8">
            <w:pPr>
              <w:pStyle w:val="ListParagraph"/>
              <w:numPr>
                <w:ilvl w:val="0"/>
                <w:numId w:val="14"/>
              </w:numPr>
              <w:ind w:left="372" w:hanging="372"/>
              <w:contextualSpacing w:val="0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 xml:space="preserve">Automātikas režīmā ar kompresiju no 30 līdz 50 N. </w:t>
            </w:r>
          </w:p>
          <w:p w14:paraId="6E378AC4" w14:textId="77777777" w:rsidR="00BD4AD6" w:rsidRPr="00995603" w:rsidRDefault="00BD4AD6" w:rsidP="00DD18E8">
            <w:pPr>
              <w:pStyle w:val="ListParagraph"/>
              <w:ind w:left="0"/>
              <w:contextualSpacing w:val="0"/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 xml:space="preserve">Ja iekārta ir aprīkota ar </w:t>
            </w:r>
            <w:proofErr w:type="spellStart"/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fosforplašu</w:t>
            </w:r>
            <w:proofErr w:type="spellEnd"/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 xml:space="preserve"> sistēmu, tad tehnisko parametru novērtēšanu veic katrai </w:t>
            </w:r>
            <w:proofErr w:type="spellStart"/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fosforplatei</w:t>
            </w:r>
            <w:proofErr w:type="spellEnd"/>
            <w:r w:rsidRPr="00995603">
              <w:rPr>
                <w:rStyle w:val="fontstyle01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4AD6" w:rsidRPr="00995603" w14:paraId="26AC245E" w14:textId="3A724AE8" w:rsidTr="00BD4AD6">
        <w:trPr>
          <w:trHeight w:val="20"/>
        </w:trPr>
        <w:tc>
          <w:tcPr>
            <w:tcW w:w="951" w:type="dxa"/>
          </w:tcPr>
          <w:p w14:paraId="3F893909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129" w:type="dxa"/>
          </w:tcPr>
          <w:p w14:paraId="0E5DDFCB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Detektoru sistēmas dinamiskais diapazons</w:t>
            </w:r>
          </w:p>
          <w:p w14:paraId="425F3A33" w14:textId="77777777" w:rsidR="00BD4AD6" w:rsidRPr="00995603" w:rsidRDefault="00BD4AD6" w:rsidP="00DD18E8">
            <w:pPr>
              <w:pStyle w:val="HTMLPreformatted"/>
              <w:shd w:val="clear" w:color="auto" w:fill="FFFFFF" w:themeFill="background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</w:tcPr>
          <w:p w14:paraId="5A488CFE" w14:textId="2C8E1FBB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&lt;15 % no bāzes vērtības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  <w:t>5</w:t>
            </w:r>
          </w:p>
          <w:p w14:paraId="2C55DDA4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7524AF99" w14:textId="5DD8FC5E" w:rsidR="00BD4AD6" w:rsidRPr="00995603" w:rsidRDefault="00BD4AD6" w:rsidP="00DD18E8">
            <w:pPr>
              <w:pStyle w:val="ListParagraph"/>
              <w:numPr>
                <w:ilvl w:val="0"/>
                <w:numId w:val="15"/>
              </w:numPr>
              <w:ind w:left="230" w:hanging="283"/>
              <w:contextualSpacing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Mērījumi tikai </w:t>
            </w:r>
            <w:proofErr w:type="spellStart"/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fosforplatēm</w:t>
            </w:r>
            <w:proofErr w:type="spellEnd"/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un ekrāna filmu sistēmām</w:t>
            </w:r>
            <w:r w:rsidR="00C468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B716450" w14:textId="59FBFDC7" w:rsidR="00BD4AD6" w:rsidRPr="00995603" w:rsidRDefault="00BD4AD6" w:rsidP="00DD18E8">
            <w:pPr>
              <w:pStyle w:val="ListParagraph"/>
              <w:numPr>
                <w:ilvl w:val="0"/>
                <w:numId w:val="15"/>
              </w:numPr>
              <w:ind w:left="230" w:hanging="283"/>
              <w:contextualSpacing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Mērījumi ar 14-pakāpienu Al trepi</w:t>
            </w:r>
            <w:r w:rsidR="00C468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82221E8" w14:textId="44C5539E" w:rsidR="00BD4AD6" w:rsidRPr="00995603" w:rsidRDefault="00BD4AD6" w:rsidP="00DD18E8">
            <w:pPr>
              <w:pStyle w:val="ListParagraph"/>
              <w:numPr>
                <w:ilvl w:val="0"/>
                <w:numId w:val="15"/>
              </w:numPr>
              <w:ind w:left="230" w:hanging="283"/>
              <w:contextualSpacing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Nosaka vidējo pikseļu vērtību starp pakāpieniem 0 un 1 (Δ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); starp pakāpieniem 1 un 2 (Δ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); starp pakāpieniem 12 un 13 (Δ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 un starp pakāpieniem 13 un 0 (Δ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C468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07BC11D" w14:textId="77777777" w:rsidR="00BD4AD6" w:rsidRPr="00995603" w:rsidRDefault="00BD4AD6" w:rsidP="00DD18E8">
            <w:pPr>
              <w:pStyle w:val="ListParagraph"/>
              <w:numPr>
                <w:ilvl w:val="0"/>
                <w:numId w:val="15"/>
              </w:numPr>
              <w:ind w:left="230" w:hanging="283"/>
              <w:contextualSpacing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</w:rPr>
              <w:t>Attēlu apstrādei izmanto tikai mērogošanas algoritmus. Izmantotos algoritmus dokumentē un tiem jābūt reproducējamiem.</w:t>
            </w:r>
          </w:p>
        </w:tc>
      </w:tr>
      <w:tr w:rsidR="00BD4AD6" w:rsidRPr="00995603" w14:paraId="6D6293C5" w14:textId="4541BC52" w:rsidTr="00BD4AD6">
        <w:trPr>
          <w:trHeight w:val="20"/>
        </w:trPr>
        <w:tc>
          <w:tcPr>
            <w:tcW w:w="951" w:type="dxa"/>
          </w:tcPr>
          <w:p w14:paraId="34FBF1C8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3129" w:type="dxa"/>
          </w:tcPr>
          <w:p w14:paraId="40775D83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Ģeometrisks izkropļojums</w:t>
            </w:r>
          </w:p>
        </w:tc>
        <w:tc>
          <w:tcPr>
            <w:tcW w:w="2725" w:type="dxa"/>
          </w:tcPr>
          <w:p w14:paraId="3E4B303C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</w:tcPr>
          <w:p w14:paraId="65865472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Izmantojot fantomu, kas ļauj novērtēt ģeometriskus izkropļojumus.</w:t>
            </w:r>
          </w:p>
        </w:tc>
      </w:tr>
      <w:tr w:rsidR="00BD4AD6" w:rsidRPr="00995603" w14:paraId="70F63B77" w14:textId="6EA5D2E7" w:rsidTr="00BD4AD6">
        <w:trPr>
          <w:trHeight w:val="20"/>
        </w:trPr>
        <w:tc>
          <w:tcPr>
            <w:tcW w:w="951" w:type="dxa"/>
          </w:tcPr>
          <w:p w14:paraId="79CBDE28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3129" w:type="dxa"/>
          </w:tcPr>
          <w:p w14:paraId="1D168C76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Artefakti </w:t>
            </w:r>
          </w:p>
        </w:tc>
        <w:tc>
          <w:tcPr>
            <w:tcW w:w="2725" w:type="dxa"/>
          </w:tcPr>
          <w:p w14:paraId="05173BF3" w14:textId="77777777" w:rsidR="00BD4AD6" w:rsidRPr="00995603" w:rsidRDefault="00BD4AD6" w:rsidP="00DD18E8">
            <w:pPr>
              <w:tabs>
                <w:tab w:val="center" w:pos="896"/>
                <w:tab w:val="right" w:pos="179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</w:tcPr>
          <w:p w14:paraId="67638BC7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Izmantojot fantomu, kas ļauj novērtēt artefaktu neesamību.</w:t>
            </w:r>
          </w:p>
        </w:tc>
      </w:tr>
      <w:tr w:rsidR="00BD4AD6" w:rsidRPr="00043002" w14:paraId="4D08CAD4" w14:textId="77777777" w:rsidTr="00BD4AD6">
        <w:trPr>
          <w:trHeight w:val="20"/>
        </w:trPr>
        <w:tc>
          <w:tcPr>
            <w:tcW w:w="951" w:type="dxa"/>
            <w:shd w:val="clear" w:color="auto" w:fill="auto"/>
          </w:tcPr>
          <w:p w14:paraId="0EEE1CE1" w14:textId="2BBA7BFC" w:rsidR="00BD4AD6" w:rsidRPr="00043002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</w:t>
            </w:r>
            <w:r>
              <w:rPr>
                <w:rFonts w:eastAsia="Times New Roman"/>
                <w:lang w:val="lv-LV"/>
              </w:rPr>
              <w:t>.</w:t>
            </w:r>
          </w:p>
        </w:tc>
        <w:tc>
          <w:tcPr>
            <w:tcW w:w="3129" w:type="dxa"/>
            <w:shd w:val="clear" w:color="auto" w:fill="auto"/>
          </w:tcPr>
          <w:p w14:paraId="008EBF43" w14:textId="56ECB747" w:rsidR="00BD4AD6" w:rsidRPr="00043002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447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Kompresijas plāksnes sakritība</w:t>
            </w:r>
          </w:p>
          <w:p w14:paraId="5FD68CDF" w14:textId="4F0098EE" w:rsidR="00BD4AD6" w:rsidRPr="00043002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725" w:type="dxa"/>
            <w:shd w:val="clear" w:color="auto" w:fill="auto"/>
          </w:tcPr>
          <w:p w14:paraId="50832E56" w14:textId="77777777" w:rsidR="00BD4AD6" w:rsidRPr="00044757" w:rsidRDefault="00BD4AD6" w:rsidP="0075438D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0447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pieļaujama simetriska noslodze</w:t>
            </w:r>
          </w:p>
          <w:p w14:paraId="53956A2A" w14:textId="63642684" w:rsidR="00BD4AD6" w:rsidRPr="00044757" w:rsidRDefault="00BD4AD6" w:rsidP="0075438D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0447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&lt;5 mm</w:t>
            </w:r>
          </w:p>
          <w:p w14:paraId="44E73C80" w14:textId="0B55AA35" w:rsidR="00BD4AD6" w:rsidRPr="00043002" w:rsidRDefault="00BD4AD6" w:rsidP="00DD18E8">
            <w:pPr>
              <w:tabs>
                <w:tab w:val="center" w:pos="896"/>
                <w:tab w:val="right" w:pos="17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shd w:val="clear" w:color="auto" w:fill="auto"/>
          </w:tcPr>
          <w:p w14:paraId="60D7BD82" w14:textId="77777777" w:rsidR="00BD4AD6" w:rsidRDefault="00BD4AD6" w:rsidP="00DD18E8">
            <w:pPr>
              <w:pStyle w:val="ListParagraph"/>
              <w:numPr>
                <w:ilvl w:val="0"/>
                <w:numId w:val="77"/>
              </w:numPr>
              <w:ind w:left="344"/>
            </w:pPr>
            <w:r w:rsidRPr="000447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Ģeometriskie mērījumi, izmantojot </w:t>
            </w:r>
            <w:proofErr w:type="spellStart"/>
            <w:r w:rsidRPr="000447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porgumiju</w:t>
            </w:r>
            <w:proofErr w:type="spellEnd"/>
            <w:r w:rsidRPr="000447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starp režģa iekārtas virsmu un kompresijas ierīci.</w:t>
            </w:r>
            <w:r>
              <w:t xml:space="preserve"> </w:t>
            </w:r>
          </w:p>
          <w:p w14:paraId="7DE6F15A" w14:textId="47E22FBF" w:rsidR="00BD4AD6" w:rsidRPr="00044757" w:rsidRDefault="00BD4AD6" w:rsidP="00DD18E8">
            <w:pPr>
              <w:pStyle w:val="ListParagraph"/>
              <w:numPr>
                <w:ilvl w:val="0"/>
                <w:numId w:val="77"/>
              </w:numPr>
              <w:ind w:left="344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044757">
              <w:rPr>
                <w:rFonts w:ascii="Times New Roman" w:hAnsi="Times New Roman" w:cs="Times New Roman"/>
                <w:sz w:val="24"/>
                <w:szCs w:val="24"/>
              </w:rPr>
              <w:t xml:space="preserve">Veic </w:t>
            </w:r>
            <w:r w:rsidRPr="000447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tām </w:t>
            </w:r>
            <w:proofErr w:type="spellStart"/>
            <w:r w:rsidRPr="000447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mamogrāfijas</w:t>
            </w:r>
            <w:proofErr w:type="spellEnd"/>
            <w:r w:rsidRPr="000447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sistēmām, kam piemērojams</w:t>
            </w:r>
            <w:r w:rsidR="0075438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C0927C9" w14:textId="77777777" w:rsidR="00BD4AD6" w:rsidRDefault="00BD4AD6" w:rsidP="00DD18E8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  <w:p w14:paraId="7608CD25" w14:textId="52400AB0" w:rsidR="00BD4AD6" w:rsidRPr="00043002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043002" w14:paraId="14770808" w14:textId="77777777" w:rsidTr="00BD4AD6">
        <w:trPr>
          <w:trHeight w:val="20"/>
        </w:trPr>
        <w:tc>
          <w:tcPr>
            <w:tcW w:w="951" w:type="dxa"/>
            <w:shd w:val="clear" w:color="auto" w:fill="auto"/>
          </w:tcPr>
          <w:p w14:paraId="469FF6BB" w14:textId="186F0BB8" w:rsidR="00BD4AD6" w:rsidRPr="00043002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10.</w:t>
            </w:r>
          </w:p>
        </w:tc>
        <w:tc>
          <w:tcPr>
            <w:tcW w:w="3129" w:type="dxa"/>
            <w:shd w:val="clear" w:color="auto" w:fill="auto"/>
          </w:tcPr>
          <w:p w14:paraId="3267C96E" w14:textId="206694CF" w:rsidR="00BD4AD6" w:rsidRPr="00A47B1D" w:rsidRDefault="00BD4AD6" w:rsidP="00DD18E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Veidojumu redzamība</w:t>
            </w:r>
          </w:p>
          <w:p w14:paraId="76ACDAAA" w14:textId="77777777" w:rsidR="00BD4AD6" w:rsidRPr="00A47B1D" w:rsidRDefault="00BD4AD6" w:rsidP="00DD18E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Redzamas šķiedras ar diametru ≥ 0,75 mm, </w:t>
            </w:r>
            <w:proofErr w:type="spellStart"/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mikrokalcifikācijas</w:t>
            </w:r>
            <w:proofErr w:type="spellEnd"/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ar biezumu ≥ 0,3 </w:t>
            </w:r>
            <w:proofErr w:type="spellStart"/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mmAl</w:t>
            </w:r>
            <w:proofErr w:type="spellEnd"/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un audzēju ekvivalentas masas ar diametru ≥ 0,75 mm</w:t>
            </w:r>
          </w:p>
          <w:p w14:paraId="01C938FB" w14:textId="4B13E960" w:rsidR="00BD4AD6" w:rsidRPr="00043002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725" w:type="dxa"/>
            <w:shd w:val="clear" w:color="auto" w:fill="auto"/>
          </w:tcPr>
          <w:p w14:paraId="5B929700" w14:textId="263C6CCC" w:rsidR="00BD4AD6" w:rsidRPr="00A47B1D" w:rsidRDefault="00BD4AD6" w:rsidP="0075438D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Redzamas šķiedras ar diametru ≥0,75 mm, </w:t>
            </w:r>
            <w:proofErr w:type="spellStart"/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mikrokalcifikācijas</w:t>
            </w:r>
            <w:proofErr w:type="spellEnd"/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ar biezumu ≥0,3 </w:t>
            </w:r>
            <w:proofErr w:type="spellStart"/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mmAl</w:t>
            </w:r>
            <w:proofErr w:type="spellEnd"/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un audzēju ekvivalentas masas ar diametru ≥0,75</w:t>
            </w:r>
            <w:r w:rsidR="00BE6D6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 </w:t>
            </w:r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mm</w:t>
            </w:r>
          </w:p>
          <w:p w14:paraId="1F9BAEE1" w14:textId="35AA1D81" w:rsidR="00BD4AD6" w:rsidRPr="00043002" w:rsidRDefault="00BD4AD6" w:rsidP="00DD18E8">
            <w:pPr>
              <w:tabs>
                <w:tab w:val="center" w:pos="896"/>
                <w:tab w:val="right" w:pos="17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shd w:val="clear" w:color="auto" w:fill="auto"/>
          </w:tcPr>
          <w:p w14:paraId="16B7F20C" w14:textId="7AFC69F6" w:rsidR="00BD4AD6" w:rsidRPr="00A47B1D" w:rsidRDefault="00BD4AD6" w:rsidP="00DD18E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Izmantojot fantomu, kas simulē saspiestu krūšu audu īpašības</w:t>
            </w:r>
          </w:p>
          <w:p w14:paraId="3290C256" w14:textId="29CD7BD2" w:rsidR="00BD4AD6" w:rsidRPr="00043002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A47B1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Vizuāla novērtēšana</w:t>
            </w:r>
          </w:p>
        </w:tc>
      </w:tr>
      <w:tr w:rsidR="00BD4AD6" w:rsidRPr="00995603" w14:paraId="28760D1F" w14:textId="077B09FD" w:rsidTr="00BD4AD6">
        <w:trPr>
          <w:trHeight w:val="20"/>
        </w:trPr>
        <w:tc>
          <w:tcPr>
            <w:tcW w:w="14176" w:type="dxa"/>
            <w:gridSpan w:val="4"/>
          </w:tcPr>
          <w:p w14:paraId="4F0FB3EB" w14:textId="319A85F3" w:rsidR="00BD4AD6" w:rsidRPr="0099560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 xml:space="preserve">VI Gamma kamera </w:t>
            </w:r>
          </w:p>
        </w:tc>
      </w:tr>
      <w:tr w:rsidR="00BD4AD6" w:rsidRPr="00995603" w14:paraId="671B0482" w14:textId="3BBBFAC8" w:rsidTr="00BD4AD6">
        <w:trPr>
          <w:trHeight w:val="20"/>
        </w:trPr>
        <w:tc>
          <w:tcPr>
            <w:tcW w:w="951" w:type="dxa"/>
          </w:tcPr>
          <w:p w14:paraId="53E2346E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129" w:type="dxa"/>
          </w:tcPr>
          <w:p w14:paraId="28023575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Attēlu homogenitāte lietojamā lauka robežās (ar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kolimatoru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2725" w:type="dxa"/>
          </w:tcPr>
          <w:p w14:paraId="77C986A4" w14:textId="77777777" w:rsidR="00BD4AD6" w:rsidRPr="0099560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 ±7 %</w:t>
            </w:r>
          </w:p>
          <w:p w14:paraId="093F4A2D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5C0D58EB" w14:textId="20DEEDCD" w:rsidR="00BD4AD6" w:rsidRPr="00995603" w:rsidRDefault="00BD4AD6" w:rsidP="00DD18E8">
            <w:pPr>
              <w:pStyle w:val="ListParagraph"/>
              <w:numPr>
                <w:ilvl w:val="0"/>
                <w:numId w:val="16"/>
              </w:numPr>
              <w:ind w:left="374" w:hanging="374"/>
              <w:contextualSpacing w:val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Pārbaude visiem klīniskajā praksē izmantotajiem </w:t>
            </w:r>
            <w:proofErr w:type="spellStart"/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kolimatoriem</w:t>
            </w:r>
            <w:proofErr w:type="spellEnd"/>
            <w:r w:rsidR="0075438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190E89" w14:textId="2E6E5564" w:rsidR="00BD4AD6" w:rsidRPr="00581D80" w:rsidRDefault="00BD4AD6" w:rsidP="00DD18E8">
            <w:pPr>
              <w:pStyle w:val="ListParagraph"/>
              <w:numPr>
                <w:ilvl w:val="0"/>
                <w:numId w:val="16"/>
              </w:numPr>
              <w:ind w:left="374" w:hanging="374"/>
              <w:contextualSpacing w:val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Izmantojot Tc-99m vai </w:t>
            </w:r>
            <w:proofErr w:type="spellStart"/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lapveida</w:t>
            </w:r>
            <w:proofErr w:type="spellEnd"/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Co-57 avotu</w:t>
            </w:r>
            <w:r w:rsidR="0075438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(C</w:t>
            </w:r>
            <w:r>
              <w:rPr>
                <w:rStyle w:val="fontstyle01"/>
              </w:rPr>
              <w:t xml:space="preserve">o-57 </w:t>
            </w:r>
            <w:r w:rsidRPr="00581D80">
              <w:rPr>
                <w:rStyle w:val="fontstyle01"/>
              </w:rPr>
              <w:t xml:space="preserve">avotam </w:t>
            </w:r>
            <w:r w:rsidRPr="00581D80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</w:rPr>
              <w:t xml:space="preserve">10 cm no </w:t>
            </w:r>
            <w:proofErr w:type="spellStart"/>
            <w:r w:rsidRPr="00581D80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</w:rPr>
              <w:t>kolimatora</w:t>
            </w:r>
            <w:proofErr w:type="spellEnd"/>
            <w:r w:rsidRPr="00581D80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</w:rPr>
              <w:t xml:space="preserve"> virsmas)</w:t>
            </w:r>
            <w:r w:rsidR="0075438D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744FAC24" w14:textId="77777777" w:rsidR="00BD4AD6" w:rsidRPr="00581D80" w:rsidRDefault="00BD4AD6" w:rsidP="00DD18E8">
            <w:pPr>
              <w:pStyle w:val="ListParagraph"/>
              <w:numPr>
                <w:ilvl w:val="0"/>
                <w:numId w:val="16"/>
              </w:numPr>
              <w:ind w:left="374" w:hanging="37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1D80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</w:rPr>
              <w:t>Enerģijas logs 15 – 20 %, attēla matrica vismaz 256 x 256 pikseļi.</w:t>
            </w:r>
          </w:p>
          <w:p w14:paraId="674F451B" w14:textId="7E438B62" w:rsidR="00BD4AD6" w:rsidRPr="0075438D" w:rsidRDefault="00BD4AD6" w:rsidP="00DD18E8">
            <w:pPr>
              <w:pStyle w:val="ListParagraph"/>
              <w:numPr>
                <w:ilvl w:val="0"/>
                <w:numId w:val="16"/>
              </w:numPr>
              <w:ind w:left="374" w:hanging="37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Impulsu skaits, skaitīšanas ātrums, enerģijas logs, attēla matrica atbilstoši ražotāja rekomendācijām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4AD6" w:rsidRPr="00995603" w14:paraId="7AF4036B" w14:textId="35F6A798" w:rsidTr="00BD4AD6">
        <w:trPr>
          <w:trHeight w:val="20"/>
        </w:trPr>
        <w:tc>
          <w:tcPr>
            <w:tcW w:w="951" w:type="dxa"/>
          </w:tcPr>
          <w:p w14:paraId="1288D80E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129" w:type="dxa"/>
          </w:tcPr>
          <w:p w14:paraId="26D548FC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Attēlu homogenitāte lietojamā lauka robežās (bez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kolimatoru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2725" w:type="dxa"/>
          </w:tcPr>
          <w:p w14:paraId="5F5DB25A" w14:textId="77777777" w:rsidR="00BD4AD6" w:rsidRPr="0099560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 ±7 %</w:t>
            </w:r>
          </w:p>
          <w:p w14:paraId="2890197D" w14:textId="77777777" w:rsidR="00BD4AD6" w:rsidRPr="0099560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3B2E8E60" w14:textId="25D58638" w:rsidR="00BD4AD6" w:rsidRPr="00995603" w:rsidRDefault="00BD4AD6" w:rsidP="00DD18E8">
            <w:pPr>
              <w:pStyle w:val="ListParagraph"/>
              <w:numPr>
                <w:ilvl w:val="0"/>
                <w:numId w:val="22"/>
              </w:num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Pārbaude bez </w:t>
            </w:r>
            <w:proofErr w:type="spellStart"/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kolimatora</w:t>
            </w:r>
            <w:proofErr w:type="spellEnd"/>
            <w:r w:rsidR="00E800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18DB09" w14:textId="67048D40" w:rsidR="00BD4AD6" w:rsidRPr="00995603" w:rsidRDefault="00BD4AD6" w:rsidP="00DD18E8">
            <w:pPr>
              <w:pStyle w:val="ListParagraph"/>
              <w:numPr>
                <w:ilvl w:val="0"/>
                <w:numId w:val="22"/>
              </w:numPr>
              <w:ind w:left="374" w:hanging="374"/>
              <w:contextualSpacing w:val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Izmantojot </w:t>
            </w:r>
            <w:proofErr w:type="spellStart"/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punktveida</w:t>
            </w:r>
            <w:proofErr w:type="spellEnd"/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zemas enerģijas (piemēram, Tc-99m) avotu</w:t>
            </w:r>
            <w:r w:rsidR="00E800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9799CC" w14:textId="14F7D20B" w:rsidR="00BD4AD6" w:rsidRPr="00995603" w:rsidRDefault="00BD4AD6" w:rsidP="00DD18E8">
            <w:pPr>
              <w:pStyle w:val="ListParagraph"/>
              <w:numPr>
                <w:ilvl w:val="0"/>
                <w:numId w:val="22"/>
              </w:numPr>
              <w:ind w:left="374" w:hanging="374"/>
              <w:contextualSpacing w:val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Impulsu skaits, skaitīšanas ātrums, enerģijas logs, attēla matrica atbilstoši ražotāja rekomendācijām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4AD6" w:rsidRPr="00995603" w14:paraId="784B3C62" w14:textId="75D1AAF8" w:rsidTr="00BD4AD6">
        <w:trPr>
          <w:trHeight w:val="20"/>
        </w:trPr>
        <w:tc>
          <w:tcPr>
            <w:tcW w:w="951" w:type="dxa"/>
          </w:tcPr>
          <w:p w14:paraId="7E3417AE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129" w:type="dxa"/>
          </w:tcPr>
          <w:p w14:paraId="2F7D5923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Rotācijas centra novirze</w:t>
            </w:r>
          </w:p>
        </w:tc>
        <w:tc>
          <w:tcPr>
            <w:tcW w:w="2725" w:type="dxa"/>
          </w:tcPr>
          <w:p w14:paraId="76D14EFB" w14:textId="77777777" w:rsidR="00BD4AD6" w:rsidRPr="0099560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≤ pikseļa izmērs</w:t>
            </w:r>
          </w:p>
        </w:tc>
        <w:tc>
          <w:tcPr>
            <w:tcW w:w="7371" w:type="dxa"/>
          </w:tcPr>
          <w:p w14:paraId="56CFE706" w14:textId="3C1E5E32" w:rsidR="00BD4AD6" w:rsidRPr="00995603" w:rsidRDefault="00BD4AD6" w:rsidP="00DD18E8">
            <w:pPr>
              <w:pStyle w:val="ListParagraph"/>
              <w:numPr>
                <w:ilvl w:val="0"/>
                <w:numId w:val="17"/>
              </w:numPr>
              <w:ind w:left="360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SPECT gamma kamerām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klīnisko izmeklējumu režīmos</w:t>
            </w:r>
            <w:r w:rsidR="00E800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DEA421" w14:textId="2CA4998F" w:rsidR="00BD4AD6" w:rsidRPr="00995603" w:rsidRDefault="00BD4AD6" w:rsidP="00DD18E8">
            <w:pPr>
              <w:pStyle w:val="ListParagraph"/>
              <w:numPr>
                <w:ilvl w:val="0"/>
                <w:numId w:val="17"/>
              </w:numPr>
              <w:ind w:left="360"/>
              <w:contextualSpacing w:val="0"/>
              <w:rPr>
                <w:rStyle w:val="fontstyle01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</w:rPr>
              <w:t>Impulsu skaits, skaitīšanas ātrums, enerģijas logs, attēla matrica atbilstoši ražotāja rekomendācijām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BD4AD6" w:rsidRPr="00995603" w14:paraId="0CAFF5C4" w14:textId="72A8927C" w:rsidTr="00BD4AD6">
        <w:trPr>
          <w:trHeight w:val="20"/>
        </w:trPr>
        <w:tc>
          <w:tcPr>
            <w:tcW w:w="951" w:type="dxa"/>
          </w:tcPr>
          <w:p w14:paraId="795876DB" w14:textId="77777777" w:rsidR="00BD4AD6" w:rsidRPr="007A09C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7A09C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129" w:type="dxa"/>
          </w:tcPr>
          <w:p w14:paraId="51D4B3A8" w14:textId="77777777" w:rsidR="00BD4AD6" w:rsidRPr="007A09C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7A09C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Atšķirība (novirze) starp jebkuru detektoru jutību (vairāku detektoru gamma kamerām)</w:t>
            </w:r>
          </w:p>
        </w:tc>
        <w:tc>
          <w:tcPr>
            <w:tcW w:w="2725" w:type="dxa"/>
          </w:tcPr>
          <w:p w14:paraId="67FD16DC" w14:textId="77269FA1" w:rsidR="00BD4AD6" w:rsidRPr="007A09C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7A09C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&lt;10 %</w:t>
            </w:r>
          </w:p>
          <w:p w14:paraId="7362E629" w14:textId="77777777" w:rsidR="00BD4AD6" w:rsidRPr="007A09C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3424B6D8" w14:textId="372F0481" w:rsidR="00BD4AD6" w:rsidRPr="007A09C3" w:rsidRDefault="00BD4AD6" w:rsidP="00DD18E8">
            <w:pPr>
              <w:pStyle w:val="ListParagraph"/>
              <w:numPr>
                <w:ilvl w:val="0"/>
                <w:numId w:val="18"/>
              </w:numPr>
              <w:ind w:left="360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A09C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Pārbaude bez </w:t>
            </w:r>
            <w:proofErr w:type="spellStart"/>
            <w:r w:rsidRPr="007A09C3">
              <w:rPr>
                <w:rFonts w:ascii="Times New Roman" w:eastAsiaTheme="minorEastAsia" w:hAnsi="Times New Roman" w:cs="Times New Roman"/>
                <w:sz w:val="24"/>
                <w:szCs w:val="24"/>
              </w:rPr>
              <w:t>kolimatora</w:t>
            </w:r>
            <w:proofErr w:type="spellEnd"/>
            <w:r w:rsidR="00E80019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7F87515C" w14:textId="3EDBCF7B" w:rsidR="00BD4AD6" w:rsidRPr="007A09C3" w:rsidRDefault="00BD4AD6" w:rsidP="00DD18E8">
            <w:pPr>
              <w:pStyle w:val="ListParagraph"/>
              <w:numPr>
                <w:ilvl w:val="0"/>
                <w:numId w:val="18"/>
              </w:numPr>
              <w:ind w:left="360"/>
              <w:contextualSpacing w:val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7A09C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Izmantojot </w:t>
            </w:r>
            <w:proofErr w:type="spellStart"/>
            <w:r w:rsidRPr="007A09C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punktveida</w:t>
            </w:r>
            <w:proofErr w:type="spellEnd"/>
            <w:r w:rsidRPr="007A09C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zemas enerģijas (piemēram, Tc-99m) avotu</w:t>
            </w:r>
            <w:r w:rsidR="00E800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99571E" w14:textId="4F1FE08F" w:rsidR="00BD4AD6" w:rsidRPr="007A09C3" w:rsidRDefault="00BD4AD6" w:rsidP="00DD18E8">
            <w:pPr>
              <w:pStyle w:val="ListParagraph"/>
              <w:numPr>
                <w:ilvl w:val="0"/>
                <w:numId w:val="18"/>
              </w:numPr>
              <w:ind w:left="360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9C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Impulsu skaits, skaitīšanas ātrums, enerģijas logs, attēla matrica atbilstoši ražotāja rekomendācijām.</w:t>
            </w:r>
          </w:p>
        </w:tc>
      </w:tr>
      <w:tr w:rsidR="00BD4AD6" w:rsidRPr="00995603" w14:paraId="5F5DA051" w14:textId="1C57111E" w:rsidTr="00BD4AD6">
        <w:trPr>
          <w:trHeight w:val="20"/>
        </w:trPr>
        <w:tc>
          <w:tcPr>
            <w:tcW w:w="14176" w:type="dxa"/>
            <w:gridSpan w:val="4"/>
          </w:tcPr>
          <w:p w14:paraId="557407D7" w14:textId="101190C6" w:rsidR="00BD4AD6" w:rsidRPr="0099560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lv-LV"/>
              </w:rPr>
              <w:t>VII Pozitronu emisijas tomogrāfijas iekārta</w:t>
            </w:r>
          </w:p>
        </w:tc>
      </w:tr>
      <w:tr w:rsidR="00BD4AD6" w:rsidRPr="00995603" w14:paraId="400FE3C1" w14:textId="70A8C51F" w:rsidTr="00BD4AD6">
        <w:trPr>
          <w:trHeight w:val="20"/>
        </w:trPr>
        <w:tc>
          <w:tcPr>
            <w:tcW w:w="951" w:type="dxa"/>
          </w:tcPr>
          <w:p w14:paraId="25DC1BC5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129" w:type="dxa"/>
          </w:tcPr>
          <w:p w14:paraId="08220DF7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Telpiskā izšķirtspēja</w:t>
            </w:r>
          </w:p>
          <w:p w14:paraId="1D7E7574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  <w:p w14:paraId="176CA9E0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725" w:type="dxa"/>
          </w:tcPr>
          <w:p w14:paraId="3EBDBBD5" w14:textId="1FC6D54F" w:rsidR="00BD4AD6" w:rsidRPr="0099560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≤7 mm</w:t>
            </w:r>
          </w:p>
          <w:p w14:paraId="0FDBC2D5" w14:textId="77777777" w:rsidR="00BD4AD6" w:rsidRPr="0099560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  <w:p w14:paraId="7CCE20CB" w14:textId="77777777" w:rsidR="00BD4AD6" w:rsidRPr="0099560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778C983B" w14:textId="2EDE469C" w:rsidR="00BD4AD6" w:rsidRPr="00995603" w:rsidRDefault="00BD4AD6" w:rsidP="00DD18E8">
            <w:pPr>
              <w:pStyle w:val="ListParagraph"/>
              <w:numPr>
                <w:ilvl w:val="0"/>
                <w:numId w:val="19"/>
              </w:numPr>
              <w:ind w:left="346" w:hanging="346"/>
              <w:contextualSpacing w:val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Izmanto F-18 </w:t>
            </w:r>
            <w:proofErr w:type="spellStart"/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punktveida</w:t>
            </w:r>
            <w:proofErr w:type="spellEnd"/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avotu ar aktivitāti saskaņā ar ražotāja nosacījumiem vai ar aktivitāti, kas ir pietiekami zema, lai izpildītos </w:t>
            </w:r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lastRenderedPageBreak/>
              <w:t>vismaz viens no šādiem minētiem nosacījumiem: (1) impulsu skaita zudumi detektora uztveršanas / pārsātināšanas aiztures laika dēļ nepārsniedz 5% no kopēja impulsu skaita; (2) nejaušu signāla detektēšana notikumu skaits nepārsniedz 5% no kopējā impulsu skaita</w:t>
            </w:r>
            <w:r w:rsidR="00E800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B9055E" w14:textId="77777777" w:rsidR="00BD4AD6" w:rsidRPr="00995603" w:rsidRDefault="00BD4AD6" w:rsidP="00DD18E8">
            <w:pPr>
              <w:pStyle w:val="ListParagraph"/>
              <w:numPr>
                <w:ilvl w:val="0"/>
                <w:numId w:val="19"/>
              </w:numPr>
              <w:ind w:left="346" w:hanging="346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Punktveida</w:t>
            </w:r>
            <w:proofErr w:type="spellEnd"/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avots tiek izvietots 3 punktos šķērsvirziena plaknē. Mērījumus veic divās plaknēs aksiālā virzienā.</w:t>
            </w:r>
          </w:p>
        </w:tc>
      </w:tr>
      <w:tr w:rsidR="00BD4AD6" w:rsidRPr="00995603" w14:paraId="1592EC75" w14:textId="516F5607" w:rsidTr="00BD4AD6">
        <w:trPr>
          <w:trHeight w:val="20"/>
        </w:trPr>
        <w:tc>
          <w:tcPr>
            <w:tcW w:w="951" w:type="dxa"/>
          </w:tcPr>
          <w:p w14:paraId="3CA13F93" w14:textId="77777777" w:rsidR="00BD4AD6" w:rsidRPr="00995603" w:rsidRDefault="00BD4AD6" w:rsidP="00DD18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>2.</w:t>
            </w:r>
          </w:p>
        </w:tc>
        <w:tc>
          <w:tcPr>
            <w:tcW w:w="3129" w:type="dxa"/>
          </w:tcPr>
          <w:p w14:paraId="1110C9CA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Jutība</w:t>
            </w:r>
          </w:p>
          <w:p w14:paraId="4C1A06A0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725" w:type="dxa"/>
          </w:tcPr>
          <w:p w14:paraId="1D7D0377" w14:textId="29F1E7E1" w:rsidR="00BD4AD6" w:rsidRPr="00995603" w:rsidRDefault="00BD4AD6" w:rsidP="00DD18E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≥1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cps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kBq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(2D sistēmām)</w:t>
            </w:r>
          </w:p>
          <w:p w14:paraId="2F37B89F" w14:textId="405974B6" w:rsidR="00BD4AD6" w:rsidRPr="00995603" w:rsidRDefault="00BD4AD6" w:rsidP="00E8001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≥4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cps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kBq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(3D sistēmām)</w:t>
            </w:r>
          </w:p>
        </w:tc>
        <w:tc>
          <w:tcPr>
            <w:tcW w:w="7371" w:type="dxa"/>
          </w:tcPr>
          <w:p w14:paraId="661E1DBA" w14:textId="769D0C54" w:rsidR="00BD4AD6" w:rsidRPr="00995603" w:rsidRDefault="00BD4AD6" w:rsidP="00DD18E8">
            <w:pPr>
              <w:pStyle w:val="ListParagraph"/>
              <w:numPr>
                <w:ilvl w:val="0"/>
                <w:numId w:val="20"/>
              </w:numPr>
              <w:contextualSpacing w:val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Avotu pozīcijas: redzes lauka centrā gareniskās ass virzienā un 10 cm virs centrālās ass</w:t>
            </w:r>
            <w:r w:rsidR="00E800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6764CE" w14:textId="77777777" w:rsidR="00BD4AD6" w:rsidRPr="00995603" w:rsidRDefault="00BD4AD6" w:rsidP="00DD18E8">
            <w:pPr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Style w:val="fontstyle01"/>
                <w:rFonts w:ascii="Times New Roman" w:hAnsi="Times New Roman" w:cs="Times New Roman"/>
                <w:sz w:val="24"/>
                <w:szCs w:val="24"/>
                <w:lang w:val="lv-LV"/>
              </w:rPr>
              <w:t>Sistēmām, kurām tehniski iespējams veikt izmeklējumus gan 2D, gan 3D režīmos, jutības pārbaude jāveic abos režīmos.</w:t>
            </w:r>
          </w:p>
        </w:tc>
      </w:tr>
      <w:tr w:rsidR="00BD4AD6" w:rsidRPr="00995603" w14:paraId="7DADC611" w14:textId="2C776051" w:rsidTr="00BD4AD6">
        <w:trPr>
          <w:trHeight w:val="345"/>
        </w:trPr>
        <w:tc>
          <w:tcPr>
            <w:tcW w:w="14176" w:type="dxa"/>
            <w:gridSpan w:val="4"/>
            <w:vAlign w:val="center"/>
          </w:tcPr>
          <w:p w14:paraId="530EE681" w14:textId="04984F1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VIII</w:t>
            </w:r>
            <w:r w:rsidRPr="009956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 xml:space="preserve"> Medicīniskie attēlu apskates monitori</w:t>
            </w:r>
          </w:p>
        </w:tc>
      </w:tr>
      <w:tr w:rsidR="00BD4AD6" w:rsidRPr="00995603" w14:paraId="6A1286DE" w14:textId="343C96B4" w:rsidTr="00BD4AD6">
        <w:trPr>
          <w:trHeight w:val="20"/>
        </w:trPr>
        <w:tc>
          <w:tcPr>
            <w:tcW w:w="951" w:type="dxa"/>
          </w:tcPr>
          <w:p w14:paraId="0E9466E6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1.</w:t>
            </w:r>
          </w:p>
        </w:tc>
        <w:tc>
          <w:tcPr>
            <w:tcW w:w="3129" w:type="dxa"/>
          </w:tcPr>
          <w:p w14:paraId="6E3C4E9B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Attēlu apskates apstākļu nemainīgums</w:t>
            </w:r>
          </w:p>
        </w:tc>
        <w:tc>
          <w:tcPr>
            <w:tcW w:w="2725" w:type="dxa"/>
          </w:tcPr>
          <w:p w14:paraId="1AA09456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lv-LV"/>
              </w:rPr>
            </w:pPr>
            <w:r w:rsidRPr="00581D8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≤ ±25 % no bāzes vērtības</w:t>
            </w:r>
            <w:r w:rsidRPr="00581D8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/>
              </w:rPr>
              <w:t>5</w:t>
            </w:r>
          </w:p>
        </w:tc>
        <w:tc>
          <w:tcPr>
            <w:tcW w:w="7371" w:type="dxa"/>
          </w:tcPr>
          <w:p w14:paraId="1D675CD1" w14:textId="565362B8" w:rsidR="00BD4AD6" w:rsidRPr="00810B47" w:rsidRDefault="00BD4AD6" w:rsidP="00DD18E8">
            <w:pPr>
              <w:pStyle w:val="ListParagraph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B47">
              <w:rPr>
                <w:rFonts w:ascii="Times New Roman" w:eastAsia="Times New Roman" w:hAnsi="Times New Roman" w:cs="Times New Roman"/>
                <w:sz w:val="24"/>
                <w:szCs w:val="24"/>
              </w:rPr>
              <w:t>Mērījumi ar fotometru</w:t>
            </w:r>
            <w:r w:rsidR="001670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6092E6" w14:textId="6E934F07" w:rsidR="00BD4AD6" w:rsidRPr="00810B47" w:rsidRDefault="00BD4AD6" w:rsidP="00DD18E8">
            <w:pPr>
              <w:pStyle w:val="ListParagraph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B47">
              <w:rPr>
                <w:rFonts w:ascii="Times New Roman" w:eastAsia="Times New Roman" w:hAnsi="Times New Roman" w:cs="Times New Roman"/>
                <w:sz w:val="24"/>
                <w:szCs w:val="24"/>
              </w:rPr>
              <w:t>Mērījumi normālos apstākļos (≤50 lx)</w:t>
            </w:r>
            <w:r w:rsidR="001670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03449" w14:textId="52A0FAB5" w:rsidR="00BD4AD6" w:rsidRPr="00810B47" w:rsidRDefault="00BD4AD6" w:rsidP="00DD18E8">
            <w:pPr>
              <w:pStyle w:val="ListParagraph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B47">
              <w:rPr>
                <w:rFonts w:ascii="Times New Roman" w:eastAsia="Times New Roman" w:hAnsi="Times New Roman" w:cs="Times New Roman"/>
                <w:sz w:val="24"/>
                <w:szCs w:val="24"/>
              </w:rPr>
              <w:t>Monitora spilgtuma un to viendabīguma mērīšana, fiksējot telpas apgaismojuma izmaiņas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4AD6" w:rsidRPr="00995603" w14:paraId="3601E47A" w14:textId="6479EE94" w:rsidTr="00BD4AD6">
        <w:trPr>
          <w:trHeight w:val="20"/>
        </w:trPr>
        <w:tc>
          <w:tcPr>
            <w:tcW w:w="951" w:type="dxa"/>
          </w:tcPr>
          <w:p w14:paraId="63CCF53F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2.</w:t>
            </w:r>
          </w:p>
        </w:tc>
        <w:tc>
          <w:tcPr>
            <w:tcW w:w="3129" w:type="dxa"/>
          </w:tcPr>
          <w:p w14:paraId="48E962BA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Maksimālais kontrasts</w:t>
            </w:r>
          </w:p>
          <w:p w14:paraId="3C7D688A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2725" w:type="dxa"/>
          </w:tcPr>
          <w:p w14:paraId="32205059" w14:textId="42DF3904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maksimālais spilgtums pret minimālo spilgtumu ≥100</w:t>
            </w:r>
          </w:p>
        </w:tc>
        <w:tc>
          <w:tcPr>
            <w:tcW w:w="7371" w:type="dxa"/>
          </w:tcPr>
          <w:p w14:paraId="1CB7347C" w14:textId="04BED869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Mērījumi ar fotometru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</w:t>
            </w:r>
          </w:p>
          <w:p w14:paraId="3B653DD5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31B9E856" w14:textId="4359888D" w:rsidTr="00BD4AD6">
        <w:trPr>
          <w:trHeight w:val="20"/>
        </w:trPr>
        <w:tc>
          <w:tcPr>
            <w:tcW w:w="951" w:type="dxa"/>
          </w:tcPr>
          <w:p w14:paraId="01A6FCD5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</w:t>
            </w:r>
          </w:p>
        </w:tc>
        <w:tc>
          <w:tcPr>
            <w:tcW w:w="13225" w:type="dxa"/>
            <w:gridSpan w:val="3"/>
          </w:tcPr>
          <w:p w14:paraId="7E3E290E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Vizuāla pārbaude: </w:t>
            </w:r>
          </w:p>
        </w:tc>
      </w:tr>
      <w:tr w:rsidR="00BD4AD6" w:rsidRPr="00995603" w14:paraId="74358CCA" w14:textId="0104D1D9" w:rsidTr="00BD4AD6">
        <w:trPr>
          <w:trHeight w:val="20"/>
        </w:trPr>
        <w:tc>
          <w:tcPr>
            <w:tcW w:w="951" w:type="dxa"/>
          </w:tcPr>
          <w:p w14:paraId="4412FFFC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3.1.</w:t>
            </w:r>
          </w:p>
        </w:tc>
        <w:tc>
          <w:tcPr>
            <w:tcW w:w="3129" w:type="dxa"/>
          </w:tcPr>
          <w:p w14:paraId="27F35119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ierobežojošo līniju redzamība</w:t>
            </w:r>
          </w:p>
        </w:tc>
        <w:tc>
          <w:tcPr>
            <w:tcW w:w="2725" w:type="dxa"/>
          </w:tcPr>
          <w:p w14:paraId="528E6F39" w14:textId="045F4DD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ir</w:t>
            </w:r>
          </w:p>
        </w:tc>
        <w:tc>
          <w:tcPr>
            <w:tcW w:w="7371" w:type="dxa"/>
            <w:vMerge w:val="restart"/>
          </w:tcPr>
          <w:p w14:paraId="3D4DB2C0" w14:textId="2880E1C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Testa attēls ar atbilstošiem testa objektiem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</w:t>
            </w:r>
          </w:p>
          <w:p w14:paraId="68CF4FCE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3B3BE069" w14:textId="03048ED0" w:rsidTr="00BD4AD6">
        <w:trPr>
          <w:trHeight w:val="20"/>
        </w:trPr>
        <w:tc>
          <w:tcPr>
            <w:tcW w:w="951" w:type="dxa"/>
          </w:tcPr>
          <w:p w14:paraId="4567245C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3.2.</w:t>
            </w:r>
          </w:p>
        </w:tc>
        <w:tc>
          <w:tcPr>
            <w:tcW w:w="3129" w:type="dxa"/>
          </w:tcPr>
          <w:p w14:paraId="20EAA462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ierobežojošo līniju garuma vienādība</w:t>
            </w:r>
          </w:p>
        </w:tc>
        <w:tc>
          <w:tcPr>
            <w:tcW w:w="2725" w:type="dxa"/>
          </w:tcPr>
          <w:p w14:paraId="7417AB08" w14:textId="607F07E9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ir</w:t>
            </w:r>
          </w:p>
        </w:tc>
        <w:tc>
          <w:tcPr>
            <w:tcW w:w="7371" w:type="dxa"/>
            <w:vMerge/>
          </w:tcPr>
          <w:p w14:paraId="4B0934D0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11BF6D06" w14:textId="4228D93D" w:rsidTr="00BD4AD6">
        <w:trPr>
          <w:trHeight w:val="20"/>
        </w:trPr>
        <w:tc>
          <w:tcPr>
            <w:tcW w:w="951" w:type="dxa"/>
          </w:tcPr>
          <w:p w14:paraId="031CF59D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3.3.</w:t>
            </w:r>
          </w:p>
        </w:tc>
        <w:tc>
          <w:tcPr>
            <w:tcW w:w="3129" w:type="dxa"/>
          </w:tcPr>
          <w:p w14:paraId="090736DE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attēla redzamība</w:t>
            </w:r>
          </w:p>
        </w:tc>
        <w:tc>
          <w:tcPr>
            <w:tcW w:w="2725" w:type="dxa"/>
          </w:tcPr>
          <w:p w14:paraId="74D0AA48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ir</w:t>
            </w:r>
          </w:p>
        </w:tc>
        <w:tc>
          <w:tcPr>
            <w:tcW w:w="7371" w:type="dxa"/>
            <w:vMerge/>
          </w:tcPr>
          <w:p w14:paraId="04216F81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2B45805C" w14:textId="198343F8" w:rsidTr="00BD4AD6">
        <w:trPr>
          <w:trHeight w:val="20"/>
        </w:trPr>
        <w:tc>
          <w:tcPr>
            <w:tcW w:w="951" w:type="dxa"/>
          </w:tcPr>
          <w:p w14:paraId="77C64BC1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3.4.</w:t>
            </w:r>
          </w:p>
        </w:tc>
        <w:tc>
          <w:tcPr>
            <w:tcW w:w="3129" w:type="dxa"/>
          </w:tcPr>
          <w:p w14:paraId="0D551D62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attēla robežu redzamība</w:t>
            </w:r>
          </w:p>
        </w:tc>
        <w:tc>
          <w:tcPr>
            <w:tcW w:w="2725" w:type="dxa"/>
          </w:tcPr>
          <w:p w14:paraId="1554EC3B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ir</w:t>
            </w:r>
          </w:p>
        </w:tc>
        <w:tc>
          <w:tcPr>
            <w:tcW w:w="7371" w:type="dxa"/>
            <w:vMerge/>
          </w:tcPr>
          <w:p w14:paraId="75F74CAD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2981E844" w14:textId="306648B8" w:rsidTr="00BD4AD6">
        <w:trPr>
          <w:trHeight w:val="20"/>
        </w:trPr>
        <w:tc>
          <w:tcPr>
            <w:tcW w:w="951" w:type="dxa"/>
          </w:tcPr>
          <w:p w14:paraId="245A1879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3.5.</w:t>
            </w:r>
          </w:p>
        </w:tc>
        <w:tc>
          <w:tcPr>
            <w:tcW w:w="3129" w:type="dxa"/>
          </w:tcPr>
          <w:p w14:paraId="2F69A5A3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attēla nobīdes vai rotācija</w:t>
            </w:r>
          </w:p>
        </w:tc>
        <w:tc>
          <w:tcPr>
            <w:tcW w:w="2725" w:type="dxa"/>
          </w:tcPr>
          <w:p w14:paraId="0304233A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50C826B6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1B747616" w14:textId="278C1F13" w:rsidTr="00BD4AD6">
        <w:trPr>
          <w:trHeight w:val="20"/>
        </w:trPr>
        <w:tc>
          <w:tcPr>
            <w:tcW w:w="951" w:type="dxa"/>
          </w:tcPr>
          <w:p w14:paraId="77B84281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3.6.</w:t>
            </w:r>
          </w:p>
        </w:tc>
        <w:tc>
          <w:tcPr>
            <w:tcW w:w="3129" w:type="dxa"/>
          </w:tcPr>
          <w:p w14:paraId="72DC4BD7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riņķa kropļojums</w:t>
            </w:r>
          </w:p>
        </w:tc>
        <w:tc>
          <w:tcPr>
            <w:tcW w:w="2725" w:type="dxa"/>
          </w:tcPr>
          <w:p w14:paraId="0856766A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780964FF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09F3ABB5" w14:textId="0E97E33A" w:rsidTr="00BD4AD6">
        <w:trPr>
          <w:trHeight w:val="20"/>
        </w:trPr>
        <w:tc>
          <w:tcPr>
            <w:tcW w:w="951" w:type="dxa"/>
          </w:tcPr>
          <w:p w14:paraId="5DE2EFC0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3.7.</w:t>
            </w:r>
          </w:p>
        </w:tc>
        <w:tc>
          <w:tcPr>
            <w:tcW w:w="3129" w:type="dxa"/>
          </w:tcPr>
          <w:p w14:paraId="661476B5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līniju atbilstība</w:t>
            </w:r>
          </w:p>
        </w:tc>
        <w:tc>
          <w:tcPr>
            <w:tcW w:w="2725" w:type="dxa"/>
          </w:tcPr>
          <w:p w14:paraId="3A1AF56A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ir</w:t>
            </w:r>
          </w:p>
        </w:tc>
        <w:tc>
          <w:tcPr>
            <w:tcW w:w="7371" w:type="dxa"/>
            <w:vMerge/>
          </w:tcPr>
          <w:p w14:paraId="3745C06B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3D0A9C45" w14:textId="195177BC" w:rsidTr="00BD4AD6">
        <w:trPr>
          <w:trHeight w:val="20"/>
        </w:trPr>
        <w:tc>
          <w:tcPr>
            <w:tcW w:w="951" w:type="dxa"/>
          </w:tcPr>
          <w:p w14:paraId="640EE245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3.8.</w:t>
            </w:r>
          </w:p>
        </w:tc>
        <w:tc>
          <w:tcPr>
            <w:tcW w:w="3129" w:type="dxa"/>
          </w:tcPr>
          <w:p w14:paraId="2A0B4EA7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līniju kropļošana</w:t>
            </w:r>
          </w:p>
        </w:tc>
        <w:tc>
          <w:tcPr>
            <w:tcW w:w="2725" w:type="dxa"/>
          </w:tcPr>
          <w:p w14:paraId="0ED5317D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23D85391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4B258239" w14:textId="29350EA1" w:rsidTr="00BD4AD6">
        <w:trPr>
          <w:trHeight w:val="20"/>
        </w:trPr>
        <w:tc>
          <w:tcPr>
            <w:tcW w:w="951" w:type="dxa"/>
          </w:tcPr>
          <w:p w14:paraId="5B19DE8D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3.9.</w:t>
            </w:r>
          </w:p>
        </w:tc>
        <w:tc>
          <w:tcPr>
            <w:tcW w:w="3129" w:type="dxa"/>
          </w:tcPr>
          <w:p w14:paraId="0A7BBF1D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krāsu konverģence</w:t>
            </w:r>
          </w:p>
        </w:tc>
        <w:tc>
          <w:tcPr>
            <w:tcW w:w="2725" w:type="dxa"/>
          </w:tcPr>
          <w:p w14:paraId="485F60A0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0E0AB098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5C0AEE4E" w14:textId="372104CD" w:rsidTr="00BD4AD6">
        <w:trPr>
          <w:trHeight w:val="20"/>
        </w:trPr>
        <w:tc>
          <w:tcPr>
            <w:tcW w:w="951" w:type="dxa"/>
          </w:tcPr>
          <w:p w14:paraId="790197B9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3.10.</w:t>
            </w:r>
          </w:p>
        </w:tc>
        <w:tc>
          <w:tcPr>
            <w:tcW w:w="3129" w:type="dxa"/>
          </w:tcPr>
          <w:p w14:paraId="4D269E4D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tonējuma izmaiņu zonas</w:t>
            </w:r>
          </w:p>
        </w:tc>
        <w:tc>
          <w:tcPr>
            <w:tcW w:w="2725" w:type="dxa"/>
          </w:tcPr>
          <w:p w14:paraId="5D93C0D2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085911C2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2AFDF3B3" w14:textId="5D74E8E5" w:rsidTr="00BD4AD6">
        <w:trPr>
          <w:trHeight w:val="20"/>
        </w:trPr>
        <w:tc>
          <w:tcPr>
            <w:tcW w:w="951" w:type="dxa"/>
          </w:tcPr>
          <w:p w14:paraId="2A651455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3.11.</w:t>
            </w:r>
          </w:p>
        </w:tc>
        <w:tc>
          <w:tcPr>
            <w:tcW w:w="3129" w:type="dxa"/>
          </w:tcPr>
          <w:p w14:paraId="02C9CD3C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bojātie pikseļi</w:t>
            </w:r>
          </w:p>
        </w:tc>
        <w:tc>
          <w:tcPr>
            <w:tcW w:w="2725" w:type="dxa"/>
          </w:tcPr>
          <w:p w14:paraId="12D32DCC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4A90AB06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7117A4B3" w14:textId="5FC08A2A" w:rsidTr="00BD4AD6">
        <w:trPr>
          <w:trHeight w:val="20"/>
        </w:trPr>
        <w:tc>
          <w:tcPr>
            <w:tcW w:w="951" w:type="dxa"/>
          </w:tcPr>
          <w:p w14:paraId="6B7AF0CB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3.12.</w:t>
            </w:r>
          </w:p>
        </w:tc>
        <w:tc>
          <w:tcPr>
            <w:tcW w:w="3129" w:type="dxa"/>
          </w:tcPr>
          <w:p w14:paraId="6674829F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atstarotais attēls</w:t>
            </w:r>
          </w:p>
        </w:tc>
        <w:tc>
          <w:tcPr>
            <w:tcW w:w="2725" w:type="dxa"/>
          </w:tcPr>
          <w:p w14:paraId="1EC3F6BD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5EDD767E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0C7785A8" w14:textId="4A092AF6" w:rsidTr="00BD4AD6">
        <w:trPr>
          <w:trHeight w:val="20"/>
        </w:trPr>
        <w:tc>
          <w:tcPr>
            <w:tcW w:w="951" w:type="dxa"/>
          </w:tcPr>
          <w:p w14:paraId="33165A91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3.13.</w:t>
            </w:r>
          </w:p>
        </w:tc>
        <w:tc>
          <w:tcPr>
            <w:tcW w:w="3129" w:type="dxa"/>
          </w:tcPr>
          <w:p w14:paraId="7B9D4A1C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gaišie un tumšie plankumi</w:t>
            </w:r>
          </w:p>
        </w:tc>
        <w:tc>
          <w:tcPr>
            <w:tcW w:w="2725" w:type="dxa"/>
          </w:tcPr>
          <w:p w14:paraId="5C31016A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5F10396A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66EC1431" w14:textId="445B356F" w:rsidTr="00BD4AD6">
        <w:trPr>
          <w:trHeight w:val="20"/>
        </w:trPr>
        <w:tc>
          <w:tcPr>
            <w:tcW w:w="951" w:type="dxa"/>
          </w:tcPr>
          <w:p w14:paraId="604F31F4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3.14.</w:t>
            </w:r>
          </w:p>
        </w:tc>
        <w:tc>
          <w:tcPr>
            <w:tcW w:w="3129" w:type="dxa"/>
          </w:tcPr>
          <w:p w14:paraId="593C591F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redzamas baltas diagonālas līnijas</w:t>
            </w:r>
          </w:p>
        </w:tc>
        <w:tc>
          <w:tcPr>
            <w:tcW w:w="2725" w:type="dxa"/>
          </w:tcPr>
          <w:p w14:paraId="7B33E149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1056A45C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563801D1" w14:textId="048618AB" w:rsidTr="00BD4AD6">
        <w:trPr>
          <w:trHeight w:val="20"/>
        </w:trPr>
        <w:tc>
          <w:tcPr>
            <w:tcW w:w="951" w:type="dxa"/>
          </w:tcPr>
          <w:p w14:paraId="09CF938A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3.15.</w:t>
            </w:r>
          </w:p>
        </w:tc>
        <w:tc>
          <w:tcPr>
            <w:tcW w:w="3129" w:type="dxa"/>
          </w:tcPr>
          <w:p w14:paraId="7B5BD2A5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mirgošana</w:t>
            </w:r>
          </w:p>
        </w:tc>
        <w:tc>
          <w:tcPr>
            <w:tcW w:w="2725" w:type="dxa"/>
          </w:tcPr>
          <w:p w14:paraId="0CAD0904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653FA8B5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7DCCF08D" w14:textId="24879782" w:rsidTr="00BD4AD6">
        <w:trPr>
          <w:trHeight w:val="20"/>
        </w:trPr>
        <w:tc>
          <w:tcPr>
            <w:tcW w:w="951" w:type="dxa"/>
          </w:tcPr>
          <w:p w14:paraId="3DAA9581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3.16.</w:t>
            </w:r>
          </w:p>
        </w:tc>
        <w:tc>
          <w:tcPr>
            <w:tcW w:w="3129" w:type="dxa"/>
          </w:tcPr>
          <w:p w14:paraId="543642E3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horizontāla/vertikāla attēla kustība</w:t>
            </w:r>
          </w:p>
        </w:tc>
        <w:tc>
          <w:tcPr>
            <w:tcW w:w="2725" w:type="dxa"/>
          </w:tcPr>
          <w:p w14:paraId="5F9449E6" w14:textId="5DA2F1AE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56E3D771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4AC63AFC" w14:textId="3E201FC4" w:rsidTr="00BD4AD6">
        <w:trPr>
          <w:trHeight w:val="20"/>
        </w:trPr>
        <w:tc>
          <w:tcPr>
            <w:tcW w:w="951" w:type="dxa"/>
          </w:tcPr>
          <w:p w14:paraId="3A353DA5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3.17.</w:t>
            </w:r>
          </w:p>
        </w:tc>
        <w:tc>
          <w:tcPr>
            <w:tcW w:w="3129" w:type="dxa"/>
          </w:tcPr>
          <w:p w14:paraId="278AB67D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gadījuma rakstura kropļojumi</w:t>
            </w:r>
          </w:p>
        </w:tc>
        <w:tc>
          <w:tcPr>
            <w:tcW w:w="2725" w:type="dxa"/>
          </w:tcPr>
          <w:p w14:paraId="613FAF16" w14:textId="4F1E8271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632CDA79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536C2A66" w14:textId="4E655BC6" w:rsidTr="00BD4AD6">
        <w:trPr>
          <w:trHeight w:val="20"/>
        </w:trPr>
        <w:tc>
          <w:tcPr>
            <w:tcW w:w="951" w:type="dxa"/>
          </w:tcPr>
          <w:p w14:paraId="31D1A605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3.18.</w:t>
            </w:r>
          </w:p>
        </w:tc>
        <w:tc>
          <w:tcPr>
            <w:tcW w:w="3129" w:type="dxa"/>
          </w:tcPr>
          <w:p w14:paraId="52DAEACD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kustības attēlā</w:t>
            </w:r>
          </w:p>
        </w:tc>
        <w:tc>
          <w:tcPr>
            <w:tcW w:w="2725" w:type="dxa"/>
          </w:tcPr>
          <w:p w14:paraId="336EA446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nav</w:t>
            </w:r>
          </w:p>
        </w:tc>
        <w:tc>
          <w:tcPr>
            <w:tcW w:w="7371" w:type="dxa"/>
            <w:vMerge/>
          </w:tcPr>
          <w:p w14:paraId="36A0D730" w14:textId="77777777" w:rsidR="00BD4AD6" w:rsidRPr="00995603" w:rsidRDefault="00BD4AD6" w:rsidP="00DD18E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D4AD6" w:rsidRPr="00995603" w14:paraId="18D4BDAD" w14:textId="3C3F0B73" w:rsidTr="00BD4AD6">
        <w:trPr>
          <w:trHeight w:val="20"/>
        </w:trPr>
        <w:tc>
          <w:tcPr>
            <w:tcW w:w="951" w:type="dxa"/>
          </w:tcPr>
          <w:p w14:paraId="77A35C59" w14:textId="1B84AB70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4.</w:t>
            </w:r>
          </w:p>
        </w:tc>
        <w:tc>
          <w:tcPr>
            <w:tcW w:w="3129" w:type="dxa"/>
          </w:tcPr>
          <w:p w14:paraId="511AC59B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Pelēkuma gradācija</w:t>
            </w:r>
          </w:p>
        </w:tc>
        <w:tc>
          <w:tcPr>
            <w:tcW w:w="2725" w:type="dxa"/>
          </w:tcPr>
          <w:p w14:paraId="3FF464F5" w14:textId="089B3290" w:rsidR="00BD4AD6" w:rsidRPr="00564DE9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581D8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≤ ±25 % no bāzes vērtības,</w:t>
            </w:r>
          </w:p>
        </w:tc>
        <w:tc>
          <w:tcPr>
            <w:tcW w:w="7371" w:type="dxa"/>
          </w:tcPr>
          <w:p w14:paraId="1DD1E897" w14:textId="73625A85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Mērījumi ar fotometru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BD4AD6" w:rsidRPr="00995603" w14:paraId="415ED229" w14:textId="18BB2CA5" w:rsidTr="00BD4AD6">
        <w:trPr>
          <w:trHeight w:val="20"/>
        </w:trPr>
        <w:tc>
          <w:tcPr>
            <w:tcW w:w="951" w:type="dxa"/>
          </w:tcPr>
          <w:p w14:paraId="347D6100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5.</w:t>
            </w:r>
          </w:p>
        </w:tc>
        <w:tc>
          <w:tcPr>
            <w:tcW w:w="3129" w:type="dxa"/>
          </w:tcPr>
          <w:p w14:paraId="48FF1DF5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Vizuāla izšķirtspējas pārbaude</w:t>
            </w:r>
          </w:p>
        </w:tc>
        <w:tc>
          <w:tcPr>
            <w:tcW w:w="2725" w:type="dxa"/>
          </w:tcPr>
          <w:p w14:paraId="2384824C" w14:textId="443C17AF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līniju pāri/mm redzamība</w:t>
            </w:r>
          </w:p>
        </w:tc>
        <w:tc>
          <w:tcPr>
            <w:tcW w:w="7371" w:type="dxa"/>
          </w:tcPr>
          <w:p w14:paraId="2D876910" w14:textId="1F37883F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Video testa attēls ar atbilstošiem izšķirtspējas objektiem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</w:t>
            </w:r>
          </w:p>
          <w:p w14:paraId="3ED66148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BD4AD6" w:rsidRPr="00995603" w14:paraId="4D286BEB" w14:textId="481F7A58" w:rsidTr="00BD4AD6">
        <w:trPr>
          <w:trHeight w:val="20"/>
        </w:trPr>
        <w:tc>
          <w:tcPr>
            <w:tcW w:w="951" w:type="dxa"/>
          </w:tcPr>
          <w:p w14:paraId="6DB141EA" w14:textId="77777777" w:rsidR="00BD4AD6" w:rsidRPr="00995603" w:rsidRDefault="00BD4AD6" w:rsidP="00DD18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6.</w:t>
            </w:r>
          </w:p>
        </w:tc>
        <w:tc>
          <w:tcPr>
            <w:tcW w:w="3129" w:type="dxa"/>
          </w:tcPr>
          <w:p w14:paraId="15F5D083" w14:textId="16CCA755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Spilgtuma izmaiņas monitorā LCD monitoram</w:t>
            </w:r>
          </w:p>
        </w:tc>
        <w:tc>
          <w:tcPr>
            <w:tcW w:w="2725" w:type="dxa"/>
          </w:tcPr>
          <w:p w14:paraId="124CE4B2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≤ ±15 %</w:t>
            </w:r>
          </w:p>
          <w:p w14:paraId="2AEE2F7F" w14:textId="77777777" w:rsidR="00BD4AD6" w:rsidRPr="00995603" w:rsidRDefault="00BD4AD6" w:rsidP="00DD18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</w:tcPr>
          <w:p w14:paraId="0EA0E2C6" w14:textId="77777777" w:rsidR="00BD4AD6" w:rsidRPr="00995603" w:rsidRDefault="00BD4AD6" w:rsidP="00DD18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Spilgtuma neviendabīgums starp ekrāna malām un centru. Mērījumi ar fotometru</w:t>
            </w:r>
          </w:p>
        </w:tc>
      </w:tr>
    </w:tbl>
    <w:p w14:paraId="62A609A3" w14:textId="77777777" w:rsidR="00564DE9" w:rsidRDefault="00564DE9" w:rsidP="004D45B1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</w:pPr>
    </w:p>
    <w:p w14:paraId="25C989FD" w14:textId="62A803C8" w:rsidR="002F3764" w:rsidRPr="00995603" w:rsidRDefault="004D45B1" w:rsidP="004D45B1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1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 Atbilstības kritērija novērtēšanai izmantojamajām mērierīcēm/etaloniem ne retāk kā reizi divos gados jābūt kalibrētām laboratorijā, kas akreditēta nacionālajā</w:t>
      </w:r>
    </w:p>
    <w:p w14:paraId="1791A978" w14:textId="07E6369B" w:rsidR="004D45B1" w:rsidRPr="00995603" w:rsidRDefault="004D45B1" w:rsidP="004D45B1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akreditācijas institūcijā atbilstoši normatīvajiem aktiem par atbilstības novērtēšanas institūciju novērtēšanu, akreditāciju un uzraudzību vai citas Eiropas Savienības dalībvalsts akreditācijas institūcijā, un jāatbilst vismaz sekojošām prasībām, kas apkopotas tabulā:</w:t>
      </w:r>
    </w:p>
    <w:tbl>
      <w:tblPr>
        <w:tblStyle w:val="TableGrid"/>
        <w:tblW w:w="10910" w:type="dxa"/>
        <w:jc w:val="center"/>
        <w:tblLook w:val="04A0" w:firstRow="1" w:lastRow="0" w:firstColumn="1" w:lastColumn="0" w:noHBand="0" w:noVBand="1"/>
      </w:tblPr>
      <w:tblGrid>
        <w:gridCol w:w="7088"/>
        <w:gridCol w:w="3822"/>
      </w:tblGrid>
      <w:tr w:rsidR="004D45B1" w:rsidRPr="00995603" w14:paraId="76643733" w14:textId="77777777">
        <w:trPr>
          <w:jc w:val="center"/>
        </w:trPr>
        <w:tc>
          <w:tcPr>
            <w:tcW w:w="7088" w:type="dxa"/>
          </w:tcPr>
          <w:p w14:paraId="4A1F25C1" w14:textId="77777777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Novērtējamais kritērijs [mērvienība]</w:t>
            </w:r>
          </w:p>
        </w:tc>
        <w:tc>
          <w:tcPr>
            <w:tcW w:w="3822" w:type="dxa"/>
          </w:tcPr>
          <w:p w14:paraId="27F829B1" w14:textId="77777777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lv-LV"/>
              </w:rPr>
              <w:t>Minimālās prasības mēriekārtai/etalonam (nenoteiktība, kas atbilst 95 % ticamības intervālam)</w:t>
            </w:r>
          </w:p>
        </w:tc>
      </w:tr>
      <w:tr w:rsidR="004D45B1" w:rsidRPr="00995603" w14:paraId="43606FAA" w14:textId="77777777">
        <w:trPr>
          <w:jc w:val="center"/>
        </w:trPr>
        <w:tc>
          <w:tcPr>
            <w:tcW w:w="7088" w:type="dxa"/>
          </w:tcPr>
          <w:p w14:paraId="7DA69FCD" w14:textId="77777777" w:rsidR="004D45B1" w:rsidRPr="00995603" w:rsidRDefault="004D45B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Augstspriegums [V] (izņemot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mamogrāfiju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3822" w:type="dxa"/>
          </w:tcPr>
          <w:p w14:paraId="7C4D7A79" w14:textId="50B424E4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±2</w:t>
            </w:r>
            <w:r w:rsidR="004E41A0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</w:tc>
      </w:tr>
      <w:tr w:rsidR="004D45B1" w:rsidRPr="00995603" w14:paraId="53FE2620" w14:textId="77777777">
        <w:trPr>
          <w:jc w:val="center"/>
        </w:trPr>
        <w:tc>
          <w:tcPr>
            <w:tcW w:w="7088" w:type="dxa"/>
          </w:tcPr>
          <w:p w14:paraId="65A8A266" w14:textId="77777777" w:rsidR="004D45B1" w:rsidRPr="00995603" w:rsidRDefault="004D45B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Augstspriegums [V]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mammogrāfijā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3822" w:type="dxa"/>
          </w:tcPr>
          <w:p w14:paraId="116B1480" w14:textId="7343C8EC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±2</w:t>
            </w:r>
            <w:r w:rsidR="00E17B7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</w:tc>
      </w:tr>
      <w:tr w:rsidR="004D45B1" w:rsidRPr="00995603" w14:paraId="1375E9E4" w14:textId="77777777">
        <w:trPr>
          <w:jc w:val="center"/>
        </w:trPr>
        <w:tc>
          <w:tcPr>
            <w:tcW w:w="7088" w:type="dxa"/>
          </w:tcPr>
          <w:p w14:paraId="5809793B" w14:textId="77777777" w:rsidR="004D45B1" w:rsidRPr="00995603" w:rsidRDefault="004D45B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] (diagnostika)</w:t>
            </w:r>
          </w:p>
        </w:tc>
        <w:tc>
          <w:tcPr>
            <w:tcW w:w="3822" w:type="dxa"/>
          </w:tcPr>
          <w:p w14:paraId="7E7CC3F1" w14:textId="7550735E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±4.0</w:t>
            </w:r>
            <w:r w:rsidR="001B0CA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%.</w:t>
            </w:r>
          </w:p>
        </w:tc>
      </w:tr>
      <w:tr w:rsidR="004D45B1" w:rsidRPr="00995603" w14:paraId="241831C0" w14:textId="77777777">
        <w:trPr>
          <w:jc w:val="center"/>
        </w:trPr>
        <w:tc>
          <w:tcPr>
            <w:tcW w:w="7088" w:type="dxa"/>
          </w:tcPr>
          <w:p w14:paraId="2D9A94B0" w14:textId="77777777" w:rsidR="004D45B1" w:rsidRPr="00995603" w:rsidRDefault="004D45B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lastRenderedPageBreak/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jauda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/s] (diagnostika)</w:t>
            </w:r>
          </w:p>
        </w:tc>
        <w:tc>
          <w:tcPr>
            <w:tcW w:w="3822" w:type="dxa"/>
          </w:tcPr>
          <w:p w14:paraId="1E46FB02" w14:textId="5F37ECB8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±4.0</w:t>
            </w:r>
            <w:r w:rsidR="00E17B7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%.</w:t>
            </w:r>
          </w:p>
        </w:tc>
      </w:tr>
      <w:tr w:rsidR="004D45B1" w:rsidRPr="00995603" w14:paraId="37856E83" w14:textId="77777777">
        <w:trPr>
          <w:jc w:val="center"/>
        </w:trPr>
        <w:tc>
          <w:tcPr>
            <w:tcW w:w="7088" w:type="dxa"/>
          </w:tcPr>
          <w:p w14:paraId="4F396B2A" w14:textId="77777777" w:rsidR="004D45B1" w:rsidRPr="00995603" w:rsidRDefault="004D45B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Attālums [m] (Radioterapija)</w:t>
            </w:r>
          </w:p>
        </w:tc>
        <w:tc>
          <w:tcPr>
            <w:tcW w:w="3822" w:type="dxa"/>
          </w:tcPr>
          <w:p w14:paraId="68D110FB" w14:textId="77777777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±0,1 mm</w:t>
            </w:r>
          </w:p>
        </w:tc>
      </w:tr>
      <w:tr w:rsidR="004D45B1" w:rsidRPr="00995603" w14:paraId="274F6994" w14:textId="77777777">
        <w:trPr>
          <w:jc w:val="center"/>
        </w:trPr>
        <w:tc>
          <w:tcPr>
            <w:tcW w:w="7088" w:type="dxa"/>
          </w:tcPr>
          <w:p w14:paraId="14ED5EB3" w14:textId="77777777" w:rsidR="004D45B1" w:rsidRPr="00995603" w:rsidRDefault="004D45B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Leņķis [º]</w:t>
            </w:r>
          </w:p>
        </w:tc>
        <w:tc>
          <w:tcPr>
            <w:tcW w:w="3822" w:type="dxa"/>
          </w:tcPr>
          <w:p w14:paraId="7156BAF6" w14:textId="77777777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±0,1º</w:t>
            </w:r>
          </w:p>
        </w:tc>
      </w:tr>
      <w:tr w:rsidR="004D45B1" w:rsidRPr="00995603" w14:paraId="5DA7D31F" w14:textId="77777777">
        <w:trPr>
          <w:jc w:val="center"/>
        </w:trPr>
        <w:tc>
          <w:tcPr>
            <w:tcW w:w="7088" w:type="dxa"/>
          </w:tcPr>
          <w:p w14:paraId="2C921022" w14:textId="77777777" w:rsidR="004D45B1" w:rsidRPr="00995603" w:rsidRDefault="004D45B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/doza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] (terapija)</w:t>
            </w:r>
          </w:p>
        </w:tc>
        <w:tc>
          <w:tcPr>
            <w:tcW w:w="3822" w:type="dxa"/>
          </w:tcPr>
          <w:p w14:paraId="7A81B91F" w14:textId="77777777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±1,5 %</w:t>
            </w:r>
          </w:p>
        </w:tc>
      </w:tr>
      <w:tr w:rsidR="004D45B1" w:rsidRPr="00995603" w14:paraId="1C462DF2" w14:textId="77777777">
        <w:trPr>
          <w:jc w:val="center"/>
        </w:trPr>
        <w:tc>
          <w:tcPr>
            <w:tcW w:w="7088" w:type="dxa"/>
          </w:tcPr>
          <w:p w14:paraId="0A5B25A8" w14:textId="77777777" w:rsidR="004D45B1" w:rsidRPr="00995603" w:rsidRDefault="004D45B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/doza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]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tuvfokusa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radioterapija)”</w:t>
            </w:r>
          </w:p>
        </w:tc>
        <w:tc>
          <w:tcPr>
            <w:tcW w:w="3822" w:type="dxa"/>
          </w:tcPr>
          <w:p w14:paraId="65C045E4" w14:textId="426C434B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</w:t>
            </w:r>
            <w:r w:rsidR="00E17B7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</w:tc>
      </w:tr>
      <w:tr w:rsidR="004D45B1" w:rsidRPr="00995603" w14:paraId="30FFC1A3" w14:textId="77777777">
        <w:trPr>
          <w:jc w:val="center"/>
        </w:trPr>
        <w:tc>
          <w:tcPr>
            <w:tcW w:w="7088" w:type="dxa"/>
          </w:tcPr>
          <w:p w14:paraId="4B5D68E4" w14:textId="77777777" w:rsidR="004D45B1" w:rsidRPr="00995603" w:rsidRDefault="004D45B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/doza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]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brahiterapija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3822" w:type="dxa"/>
          </w:tcPr>
          <w:p w14:paraId="598DD3B6" w14:textId="7583BD2C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3,5</w:t>
            </w:r>
            <w:r w:rsidR="00E17B7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</w:tc>
      </w:tr>
      <w:tr w:rsidR="004D45B1" w:rsidRPr="00995603" w14:paraId="2C6047FE" w14:textId="77777777">
        <w:trPr>
          <w:jc w:val="center"/>
        </w:trPr>
        <w:tc>
          <w:tcPr>
            <w:tcW w:w="7088" w:type="dxa"/>
          </w:tcPr>
          <w:p w14:paraId="5EB45FDB" w14:textId="77777777" w:rsidR="004D45B1" w:rsidRPr="00995603" w:rsidRDefault="004D45B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jauda/dozas jauda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/s] (terapija)</w:t>
            </w:r>
          </w:p>
        </w:tc>
        <w:tc>
          <w:tcPr>
            <w:tcW w:w="3822" w:type="dxa"/>
          </w:tcPr>
          <w:p w14:paraId="48CE4600" w14:textId="77777777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±1,5 %</w:t>
            </w:r>
          </w:p>
        </w:tc>
      </w:tr>
      <w:tr w:rsidR="004D45B1" w:rsidRPr="00995603" w14:paraId="3CFC3B35" w14:textId="77777777">
        <w:trPr>
          <w:jc w:val="center"/>
        </w:trPr>
        <w:tc>
          <w:tcPr>
            <w:tcW w:w="7088" w:type="dxa"/>
          </w:tcPr>
          <w:p w14:paraId="04B69486" w14:textId="77777777" w:rsidR="004D45B1" w:rsidRPr="00995603" w:rsidRDefault="004D45B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kermas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jauda/dozas jauda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/s]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tuvfokusa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radioterapija)</w:t>
            </w:r>
          </w:p>
        </w:tc>
        <w:tc>
          <w:tcPr>
            <w:tcW w:w="3822" w:type="dxa"/>
          </w:tcPr>
          <w:p w14:paraId="6B6C8376" w14:textId="6F5D860E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5</w:t>
            </w:r>
            <w:r w:rsidR="00E17B7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</w:tc>
      </w:tr>
      <w:tr w:rsidR="004D45B1" w:rsidRPr="00995603" w14:paraId="35021055" w14:textId="77777777">
        <w:trPr>
          <w:trHeight w:val="50"/>
          <w:jc w:val="center"/>
        </w:trPr>
        <w:tc>
          <w:tcPr>
            <w:tcW w:w="7088" w:type="dxa"/>
          </w:tcPr>
          <w:p w14:paraId="3378251D" w14:textId="77777777" w:rsidR="004D45B1" w:rsidRPr="00995603" w:rsidRDefault="004D45B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Gaisa 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kerma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 xml:space="preserve"> jauda/dozas jauda [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Gy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/s] (</w:t>
            </w:r>
            <w:proofErr w:type="spellStart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brahiterapija</w:t>
            </w:r>
            <w:proofErr w:type="spellEnd"/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3822" w:type="dxa"/>
          </w:tcPr>
          <w:p w14:paraId="2334A09B" w14:textId="137B73F6" w:rsidR="004D45B1" w:rsidRPr="00995603" w:rsidRDefault="004D45B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</w:pP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3,5</w:t>
            </w:r>
            <w:r w:rsidR="00E17B7E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 </w:t>
            </w:r>
            <w:r w:rsidRPr="00995603">
              <w:rPr>
                <w:rFonts w:ascii="Times New Roman" w:eastAsiaTheme="minorEastAsia" w:hAnsi="Times New Roman" w:cs="Times New Roman"/>
                <w:sz w:val="24"/>
                <w:szCs w:val="24"/>
                <w:lang w:val="lv-LV"/>
              </w:rPr>
              <w:t>%</w:t>
            </w:r>
          </w:p>
        </w:tc>
      </w:tr>
    </w:tbl>
    <w:p w14:paraId="2B39654C" w14:textId="77777777" w:rsidR="004D45B1" w:rsidRPr="00995603" w:rsidRDefault="004D45B1" w:rsidP="004D45B1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2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 Nodaļā minētās prasības neattiecas uz zobārstniecības </w:t>
      </w: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rentgeniekārtām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.</w:t>
      </w:r>
    </w:p>
    <w:p w14:paraId="53EFD4F9" w14:textId="77777777" w:rsidR="004D45B1" w:rsidRPr="00995603" w:rsidRDefault="004D45B1" w:rsidP="00AC06A5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 xml:space="preserve">3 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Gaisa </w:t>
      </w: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kerma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(K) – ar jonizējošā starojuma dozu saistīts lielums, kas ir visu ar starojumu atbrīvotu lādēto daļiņu sākotnējā kinētiskā enerģija vielā (</w:t>
      </w: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dE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tr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) uz to masas vienību (dm):</w:t>
      </w:r>
    </w:p>
    <w:p w14:paraId="32CA2F6C" w14:textId="77777777" w:rsidR="004D45B1" w:rsidRPr="00995603" w:rsidRDefault="004D45B1" w:rsidP="004D45B1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m:oMathPara>
        <m:oMath>
          <m:r>
            <w:rPr>
              <w:rFonts w:ascii="Cambria Math" w:eastAsiaTheme="minorEastAsia" w:hAnsi="Cambria Math" w:cs="Times New Roman"/>
              <w:color w:val="000000" w:themeColor="text1"/>
              <w:sz w:val="24"/>
              <w:szCs w:val="24"/>
              <w:lang w:val="lv-LV"/>
            </w:rPr>
            <m:t xml:space="preserve">K=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color w:val="000000" w:themeColor="text1"/>
                  <w:sz w:val="24"/>
                  <w:szCs w:val="24"/>
                  <w:lang w:val="lv-LV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color w:val="000000" w:themeColor="text1"/>
                  <w:sz w:val="24"/>
                  <w:szCs w:val="24"/>
                  <w:lang w:val="lv-LV"/>
                </w:rPr>
                <m:t>d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  <w:szCs w:val="24"/>
                      <w:lang w:val="lv-LV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szCs w:val="24"/>
                      <w:lang w:val="lv-LV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szCs w:val="24"/>
                      <w:lang w:val="lv-LV"/>
                    </w:rPr>
                    <m:t>tr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color w:val="000000" w:themeColor="text1"/>
                  <w:sz w:val="24"/>
                  <w:szCs w:val="24"/>
                  <w:lang w:val="lv-LV"/>
                </w:rPr>
                <m:t>dm</m:t>
              </m:r>
            </m:den>
          </m:f>
          <m:r>
            <w:rPr>
              <w:rFonts w:ascii="Cambria Math" w:eastAsiaTheme="minorEastAsia" w:hAnsi="Cambria Math" w:cs="Times New Roman"/>
              <w:color w:val="000000" w:themeColor="text1"/>
              <w:sz w:val="24"/>
              <w:szCs w:val="24"/>
              <w:lang w:val="lv-LV"/>
            </w:rPr>
            <m:t xml:space="preserve">    </m:t>
          </m:r>
        </m:oMath>
      </m:oMathPara>
    </w:p>
    <w:p w14:paraId="118A0958" w14:textId="77777777" w:rsidR="004D45B1" w:rsidRPr="00995603" w:rsidRDefault="004D45B1" w:rsidP="004D45B1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Kermai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ir absorbētās dozas mērvienība (J/kg) jeb speciālā mērvienība </w:t>
      </w: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grejs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(</w:t>
      </w: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Gy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).</w:t>
      </w:r>
    </w:p>
    <w:p w14:paraId="779536E7" w14:textId="77777777" w:rsidR="004D45B1" w:rsidRPr="00995603" w:rsidRDefault="004D45B1" w:rsidP="004D45B1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4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H.V. (</w:t>
      </w: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Haunsfilda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vienība) – rentgenstarojuma blīvuma relatīvais rādītājs. </w:t>
      </w: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Haunsfilda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skalā tiek pieņemts, ka destilēta ūdens lineārais starojuma vājināšanas koeficients normālos apstākļos ir 0 H.V., bet gaisam – 1000 H.V. Materiāla X, kura lineārais vājināšanas koeficients ir µ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x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, relatīvo blīvumu H.V. vienībās aprēķina, izmantojot šādu formulu:</w:t>
      </w:r>
    </w:p>
    <w:p w14:paraId="32683621" w14:textId="77777777" w:rsidR="004D45B1" w:rsidRPr="00995603" w:rsidRDefault="004D45B1" w:rsidP="004D45B1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lv-LV" w:eastAsia="lv-LV"/>
        </w:rPr>
        <w:drawing>
          <wp:inline distT="0" distB="0" distL="0" distR="0" wp14:anchorId="5520E66E" wp14:editId="6A34E033">
            <wp:extent cx="1200150" cy="4286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14D5A" w14:textId="77777777" w:rsidR="004D45B1" w:rsidRPr="00995603" w:rsidRDefault="004D45B1" w:rsidP="004D45B1">
      <w:pPr>
        <w:shd w:val="clear" w:color="auto" w:fill="FFFFFF"/>
        <w:spacing w:after="0" w:line="240" w:lineRule="auto"/>
        <w:ind w:firstLine="3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</w:p>
    <w:p w14:paraId="5E316CD4" w14:textId="77777777" w:rsidR="004D45B1" w:rsidRPr="00995603" w:rsidRDefault="004D45B1" w:rsidP="004D45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 xml:space="preserve">5 </w:t>
      </w:r>
      <w:r w:rsidRPr="00995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 xml:space="preserve">Bāzes vērtība – pirmreizējos mērījumos, kas veikti references apstākļos pēc iekārtas uzstādīšanas un </w:t>
      </w:r>
      <w:r w:rsidRPr="00995603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 xml:space="preserve">pēc katras tādas apkopes un remonta procedūras, kas ietekmē </w:t>
      </w:r>
      <w:proofErr w:type="spellStart"/>
      <w:r w:rsidRPr="00995603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radioloģiskās</w:t>
      </w:r>
      <w:proofErr w:type="spellEnd"/>
      <w:r w:rsidRPr="00995603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 xml:space="preserve"> ierīces tehniskos parametrus</w:t>
      </w:r>
      <w:r w:rsidRPr="00995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 w:eastAsia="lv-LV"/>
        </w:rPr>
        <w:t>, iegūtā vērtība.</w:t>
      </w:r>
    </w:p>
    <w:p w14:paraId="2928F9E0" w14:textId="77777777" w:rsidR="004D45B1" w:rsidRPr="00995603" w:rsidRDefault="004D45B1" w:rsidP="004D45B1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 xml:space="preserve">6 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Nodaļā minētie parametri un kritēriji ir papildu prasības II nodaļā minētajiem parametriem, kas domātas, ja iekārta paredzēta arī kā </w:t>
      </w: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simulatora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izmantošanai radioterapijā. </w:t>
      </w:r>
    </w:p>
    <w:p w14:paraId="2406DFB1" w14:textId="77777777" w:rsidR="004D45B1" w:rsidRPr="00995603" w:rsidRDefault="004D45B1" w:rsidP="004D45B1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 xml:space="preserve">7 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Atkārtojamība – izmērīto vērtību relatīvā standartnovirze, kas konstatēta vairākos mērījumos ar vienādiem mērīšanas nosacījumiem:</w:t>
      </w:r>
    </w:p>
    <w:p w14:paraId="36C0508F" w14:textId="77777777" w:rsidR="004D45B1" w:rsidRPr="00995603" w:rsidRDefault="004D45B1" w:rsidP="004D45B1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m:oMath>
        <m:r>
          <w:rPr>
            <w:rFonts w:ascii="Cambria Math" w:eastAsiaTheme="minorEastAsia" w:hAnsi="Cambria Math" w:cs="Times New Roman"/>
            <w:color w:val="000000" w:themeColor="text1"/>
            <w:sz w:val="24"/>
            <w:szCs w:val="24"/>
            <w:lang w:val="lv-LV"/>
          </w:rPr>
          <m:t>s=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lv-LV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lv-LV"/>
              </w:rPr>
              <m:t>100%*k*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sz w:val="24"/>
                        <w:szCs w:val="24"/>
                        <w:lang w:val="lv-LV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4"/>
                            <w:szCs w:val="24"/>
                            <w:lang w:val="lv-LV"/>
                          </w:rPr>
                          <m:t>n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000000" w:themeColor="text1"/>
                                <w:sz w:val="24"/>
                                <w:szCs w:val="24"/>
                                <w:lang w:val="lv-LV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color w:val="000000" w:themeColor="text1"/>
                                    <w:sz w:val="24"/>
                                    <w:szCs w:val="24"/>
                                    <w:lang w:val="lv-LV"/>
                                  </w:rPr>
                                </m:ctrlPr>
                              </m:dPr>
                              <m:e>
                                <m:acc>
                                  <m:accPr>
                                    <m:chr m:val="̅"/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i/>
                                        <w:color w:val="000000" w:themeColor="text1"/>
                                        <w:sz w:val="24"/>
                                        <w:szCs w:val="24"/>
                                        <w:lang w:val="lv-LV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color w:val="000000" w:themeColor="text1"/>
                                        <w:sz w:val="24"/>
                                        <w:szCs w:val="24"/>
                                        <w:lang w:val="lv-LV"/>
                                      </w:rPr>
                                      <m:t>X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eastAsiaTheme="minorEastAsia" w:hAnsi="Cambria Math" w:cs="Times New Roman"/>
                                    <w:color w:val="000000" w:themeColor="text1"/>
                                    <w:sz w:val="24"/>
                                    <w:szCs w:val="24"/>
                                    <w:lang w:val="lv-LV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i/>
                                        <w:color w:val="000000" w:themeColor="text1"/>
                                        <w:sz w:val="24"/>
                                        <w:szCs w:val="24"/>
                                        <w:lang w:val="lv-LV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color w:val="000000" w:themeColor="text1"/>
                                        <w:sz w:val="24"/>
                                        <w:szCs w:val="24"/>
                                        <w:lang w:val="lv-LV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color w:val="000000" w:themeColor="text1"/>
                                        <w:sz w:val="24"/>
                                        <w:szCs w:val="24"/>
                                        <w:lang w:val="lv-LV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color w:val="000000" w:themeColor="text1"/>
                                <w:sz w:val="24"/>
                                <w:szCs w:val="24"/>
                                <w:lang w:val="lv-LV"/>
                              </w:rPr>
                              <m:t>2</m:t>
                            </m:r>
                          </m:sup>
                        </m:sSup>
                      </m:e>
                    </m:nary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  <w:sz w:val="24"/>
                        <w:szCs w:val="24"/>
                        <w:lang w:val="lv-LV"/>
                      </w:rPr>
                      <m:t>n-1</m:t>
                    </m:r>
                  </m:den>
                </m:f>
              </m:e>
            </m:rad>
          </m:num>
          <m:den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color w:val="000000" w:themeColor="text1"/>
                    <w:sz w:val="24"/>
                    <w:szCs w:val="24"/>
                    <w:lang w:val="lv-LV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4"/>
                    <w:szCs w:val="24"/>
                    <w:lang w:val="lv-LV"/>
                  </w:rPr>
                  <m:t>X</m:t>
                </m:r>
              </m:e>
            </m:acc>
          </m:den>
        </m:f>
      </m:oMath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, kur</w:t>
      </w:r>
    </w:p>
    <w:p w14:paraId="0ADF4DD4" w14:textId="77777777" w:rsidR="004D45B1" w:rsidRPr="00995603" w:rsidRDefault="004D45B1" w:rsidP="004D45B1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lastRenderedPageBreak/>
        <w:t>n – mērījumu skaits;</w:t>
      </w:r>
    </w:p>
    <w:p w14:paraId="33B96342" w14:textId="77777777" w:rsidR="004D45B1" w:rsidRPr="00995603" w:rsidRDefault="004D45B1" w:rsidP="004D45B1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X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lv-LV"/>
        </w:rPr>
        <w:t>i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– i-</w:t>
      </w: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tais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mērījums pēc kārtas,</w:t>
      </w:r>
    </w:p>
    <w:p w14:paraId="6A219904" w14:textId="77777777" w:rsidR="004D45B1" w:rsidRPr="00995603" w:rsidRDefault="00000000" w:rsidP="004D45B1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  <w:lang w:val="lv-LV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  <w:lang w:val="lv-LV"/>
              </w:rPr>
              <m:t>X</m:t>
            </m:r>
          </m:e>
        </m:acc>
      </m:oMath>
      <w:r w:rsidR="004D45B1"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 − vidējā mērījumu vērtība,</w:t>
      </w:r>
    </w:p>
    <w:p w14:paraId="25F81794" w14:textId="77777777" w:rsidR="004D45B1" w:rsidRPr="00995603" w:rsidRDefault="004D45B1" w:rsidP="004D45B1">
      <w:pPr>
        <w:shd w:val="clear" w:color="auto" w:fill="FFFFFF"/>
        <w:spacing w:after="0" w:line="240" w:lineRule="auto"/>
        <w:ind w:firstLine="30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k – koeficients, ko lieto, lai atkārtojamība atbilstu apmēram 95 % varbūtības pārklājumam.</w:t>
      </w:r>
    </w:p>
    <w:p w14:paraId="39AD5C89" w14:textId="77777777" w:rsidR="004D45B1" w:rsidRPr="00995603" w:rsidRDefault="004D45B1" w:rsidP="004D45B1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8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 PMMA – </w:t>
      </w: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polimetilmetakrilāts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.</w:t>
      </w:r>
    </w:p>
    <w:p w14:paraId="4AC3D075" w14:textId="77777777" w:rsidR="004D45B1" w:rsidRPr="00995603" w:rsidRDefault="004D45B1" w:rsidP="004D45B1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</w:pP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lv-LV"/>
        </w:rPr>
        <w:t>9</w:t>
      </w:r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 Nodaļā minētie parametri un kritēriji ir papildu prasības IV nodaļā minētajiem parametriem, kas domātas, ja </w:t>
      </w: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mamogrāfijas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iekārta ir ar </w:t>
      </w:r>
      <w:proofErr w:type="spellStart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>stereotaktiskās</w:t>
      </w:r>
      <w:proofErr w:type="spellEnd"/>
      <w:r w:rsidRPr="009956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lv-LV"/>
        </w:rPr>
        <w:t xml:space="preserve"> biopsijas galdu.</w:t>
      </w:r>
    </w:p>
    <w:p w14:paraId="317567B3" w14:textId="77777777" w:rsidR="007D55E0" w:rsidRPr="00995603" w:rsidRDefault="007D55E0">
      <w:pPr>
        <w:rPr>
          <w:rFonts w:ascii="Times New Roman" w:hAnsi="Times New Roman" w:cs="Times New Roman"/>
          <w:sz w:val="24"/>
          <w:szCs w:val="24"/>
          <w:lang w:val="lv-LV"/>
        </w:rPr>
      </w:pPr>
    </w:p>
    <w:sectPr w:rsidR="007D55E0" w:rsidRPr="00995603" w:rsidSect="00A23777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D8A5D" w14:textId="77777777" w:rsidR="00515F94" w:rsidRDefault="00515F94" w:rsidP="000C3F4B">
      <w:pPr>
        <w:spacing w:after="0" w:line="240" w:lineRule="auto"/>
      </w:pPr>
      <w:r>
        <w:separator/>
      </w:r>
    </w:p>
  </w:endnote>
  <w:endnote w:type="continuationSeparator" w:id="0">
    <w:p w14:paraId="52617363" w14:textId="77777777" w:rsidR="00515F94" w:rsidRDefault="00515F94" w:rsidP="000C3F4B">
      <w:pPr>
        <w:spacing w:after="0" w:line="240" w:lineRule="auto"/>
      </w:pPr>
      <w:r>
        <w:continuationSeparator/>
      </w:r>
    </w:p>
  </w:endnote>
  <w:endnote w:type="continuationNotice" w:id="1">
    <w:p w14:paraId="00C08A6E" w14:textId="77777777" w:rsidR="00515F94" w:rsidRDefault="00515F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2BBCB" w14:textId="77777777" w:rsidR="00515F94" w:rsidRDefault="00515F94" w:rsidP="000C3F4B">
      <w:pPr>
        <w:spacing w:after="0" w:line="240" w:lineRule="auto"/>
      </w:pPr>
      <w:r>
        <w:separator/>
      </w:r>
    </w:p>
  </w:footnote>
  <w:footnote w:type="continuationSeparator" w:id="0">
    <w:p w14:paraId="4B2C9494" w14:textId="77777777" w:rsidR="00515F94" w:rsidRDefault="00515F94" w:rsidP="000C3F4B">
      <w:pPr>
        <w:spacing w:after="0" w:line="240" w:lineRule="auto"/>
      </w:pPr>
      <w:r>
        <w:continuationSeparator/>
      </w:r>
    </w:p>
  </w:footnote>
  <w:footnote w:type="continuationNotice" w:id="1">
    <w:p w14:paraId="041AB745" w14:textId="77777777" w:rsidR="00515F94" w:rsidRDefault="00515F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1908"/>
    <w:multiLevelType w:val="hybridMultilevel"/>
    <w:tmpl w:val="12BC2020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5F076A"/>
    <w:multiLevelType w:val="hybridMultilevel"/>
    <w:tmpl w:val="6A64E9C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F20A1"/>
    <w:multiLevelType w:val="hybridMultilevel"/>
    <w:tmpl w:val="410496A8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01199E"/>
    <w:multiLevelType w:val="hybridMultilevel"/>
    <w:tmpl w:val="53CE5CB4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691B1C"/>
    <w:multiLevelType w:val="hybridMultilevel"/>
    <w:tmpl w:val="9000F646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366611"/>
    <w:multiLevelType w:val="hybridMultilevel"/>
    <w:tmpl w:val="86D415B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92762"/>
    <w:multiLevelType w:val="hybridMultilevel"/>
    <w:tmpl w:val="11B0F81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B716C"/>
    <w:multiLevelType w:val="hybridMultilevel"/>
    <w:tmpl w:val="001CB0D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C02C5"/>
    <w:multiLevelType w:val="hybridMultilevel"/>
    <w:tmpl w:val="DCF2BDB2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365ADC"/>
    <w:multiLevelType w:val="hybridMultilevel"/>
    <w:tmpl w:val="499A1AA4"/>
    <w:lvl w:ilvl="0" w:tplc="703C187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F53167"/>
    <w:multiLevelType w:val="hybridMultilevel"/>
    <w:tmpl w:val="CEB6C13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D2642"/>
    <w:multiLevelType w:val="hybridMultilevel"/>
    <w:tmpl w:val="D4F6645A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13684E"/>
    <w:multiLevelType w:val="hybridMultilevel"/>
    <w:tmpl w:val="360832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B55DE"/>
    <w:multiLevelType w:val="hybridMultilevel"/>
    <w:tmpl w:val="F76A4F10"/>
    <w:lvl w:ilvl="0" w:tplc="703C187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360607"/>
    <w:multiLevelType w:val="hybridMultilevel"/>
    <w:tmpl w:val="F8DA641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444606"/>
    <w:multiLevelType w:val="hybridMultilevel"/>
    <w:tmpl w:val="0DF0F75A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3FF284E"/>
    <w:multiLevelType w:val="hybridMultilevel"/>
    <w:tmpl w:val="D018C68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E1641B"/>
    <w:multiLevelType w:val="hybridMultilevel"/>
    <w:tmpl w:val="5CB895B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A005CC"/>
    <w:multiLevelType w:val="hybridMultilevel"/>
    <w:tmpl w:val="28E4FB3C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7F5215D"/>
    <w:multiLevelType w:val="hybridMultilevel"/>
    <w:tmpl w:val="5B44B216"/>
    <w:lvl w:ilvl="0" w:tplc="AB2C68A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8173DA5"/>
    <w:multiLevelType w:val="hybridMultilevel"/>
    <w:tmpl w:val="2A16ECD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06510D"/>
    <w:multiLevelType w:val="hybridMultilevel"/>
    <w:tmpl w:val="2BF4927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B34A06"/>
    <w:multiLevelType w:val="hybridMultilevel"/>
    <w:tmpl w:val="0F3E2D82"/>
    <w:lvl w:ilvl="0" w:tplc="703C187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F1B635A"/>
    <w:multiLevelType w:val="hybridMultilevel"/>
    <w:tmpl w:val="858CBB7A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F1B63D1"/>
    <w:multiLevelType w:val="hybridMultilevel"/>
    <w:tmpl w:val="2F54F288"/>
    <w:lvl w:ilvl="0" w:tplc="AB2C68A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F24448A"/>
    <w:multiLevelType w:val="hybridMultilevel"/>
    <w:tmpl w:val="3BE4EE8A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0667465"/>
    <w:multiLevelType w:val="multilevel"/>
    <w:tmpl w:val="3DDA3C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0C95610"/>
    <w:multiLevelType w:val="hybridMultilevel"/>
    <w:tmpl w:val="1B76E8F8"/>
    <w:lvl w:ilvl="0" w:tplc="017434BC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4B2202"/>
    <w:multiLevelType w:val="hybridMultilevel"/>
    <w:tmpl w:val="5E3EF0F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5726BD"/>
    <w:multiLevelType w:val="hybridMultilevel"/>
    <w:tmpl w:val="8FF899D2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4DD3981"/>
    <w:multiLevelType w:val="hybridMultilevel"/>
    <w:tmpl w:val="21CE518A"/>
    <w:lvl w:ilvl="0" w:tplc="988E06AA">
      <w:start w:val="1"/>
      <w:numFmt w:val="decimal"/>
      <w:lvlText w:val="%1)"/>
      <w:lvlJc w:val="left"/>
      <w:pPr>
        <w:ind w:left="360" w:hanging="360"/>
      </w:pPr>
      <w:rPr>
        <w:rFonts w:hint="default"/>
        <w:vertAlign w:val="baseline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8CC20BA"/>
    <w:multiLevelType w:val="hybridMultilevel"/>
    <w:tmpl w:val="78E68828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8DA3EDE"/>
    <w:multiLevelType w:val="multilevel"/>
    <w:tmpl w:val="016857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D01CD1"/>
    <w:multiLevelType w:val="hybridMultilevel"/>
    <w:tmpl w:val="F170F6D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BB14246"/>
    <w:multiLevelType w:val="hybridMultilevel"/>
    <w:tmpl w:val="6A940D7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F13CBE"/>
    <w:multiLevelType w:val="hybridMultilevel"/>
    <w:tmpl w:val="5E3EF0F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CD9237F"/>
    <w:multiLevelType w:val="hybridMultilevel"/>
    <w:tmpl w:val="4302347A"/>
    <w:lvl w:ilvl="0" w:tplc="73920E5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i w:val="0"/>
        <w:iCs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FF56C6C"/>
    <w:multiLevelType w:val="hybridMultilevel"/>
    <w:tmpl w:val="024A24BC"/>
    <w:lvl w:ilvl="0" w:tplc="9C10987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202A80"/>
    <w:multiLevelType w:val="hybridMultilevel"/>
    <w:tmpl w:val="4FE21738"/>
    <w:lvl w:ilvl="0" w:tplc="AB2C68A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18F5A91"/>
    <w:multiLevelType w:val="hybridMultilevel"/>
    <w:tmpl w:val="78E6940A"/>
    <w:lvl w:ilvl="0" w:tplc="AB2C68A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2667E22"/>
    <w:multiLevelType w:val="hybridMultilevel"/>
    <w:tmpl w:val="68C01268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2E20FBA"/>
    <w:multiLevelType w:val="hybridMultilevel"/>
    <w:tmpl w:val="2DD0FBD6"/>
    <w:lvl w:ilvl="0" w:tplc="AB2C68A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38C063A"/>
    <w:multiLevelType w:val="hybridMultilevel"/>
    <w:tmpl w:val="6A64E9C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545182B"/>
    <w:multiLevelType w:val="hybridMultilevel"/>
    <w:tmpl w:val="A66AD4D8"/>
    <w:lvl w:ilvl="0" w:tplc="FFFFFFFF">
      <w:start w:val="1"/>
      <w:numFmt w:val="decimal"/>
      <w:lvlText w:val="%1)"/>
      <w:lvlJc w:val="left"/>
      <w:pPr>
        <w:ind w:left="360" w:hanging="360"/>
      </w:pPr>
      <w:rPr>
        <w:rFonts w:eastAsiaTheme="minorEastAsia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C2B4A10"/>
    <w:multiLevelType w:val="hybridMultilevel"/>
    <w:tmpl w:val="A66AD4D8"/>
    <w:lvl w:ilvl="0" w:tplc="8A92A13A">
      <w:start w:val="1"/>
      <w:numFmt w:val="decimal"/>
      <w:lvlText w:val="%1)"/>
      <w:lvlJc w:val="left"/>
      <w:pPr>
        <w:ind w:left="360" w:hanging="360"/>
      </w:pPr>
      <w:rPr>
        <w:rFonts w:eastAsiaTheme="minorEastAsia"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C8978FD"/>
    <w:multiLevelType w:val="multilevel"/>
    <w:tmpl w:val="BD82B8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FFE12C1"/>
    <w:multiLevelType w:val="hybridMultilevel"/>
    <w:tmpl w:val="778499E4"/>
    <w:lvl w:ilvl="0" w:tplc="703C187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1363D48"/>
    <w:multiLevelType w:val="hybridMultilevel"/>
    <w:tmpl w:val="54DA8CEC"/>
    <w:lvl w:ilvl="0" w:tplc="703C187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4F511D4"/>
    <w:multiLevelType w:val="hybridMultilevel"/>
    <w:tmpl w:val="454001D6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5415CCA"/>
    <w:multiLevelType w:val="hybridMultilevel"/>
    <w:tmpl w:val="DEAA9A5A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DEB47C4"/>
    <w:multiLevelType w:val="hybridMultilevel"/>
    <w:tmpl w:val="F6DC1FD2"/>
    <w:lvl w:ilvl="0" w:tplc="703C187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E5B033E"/>
    <w:multiLevelType w:val="hybridMultilevel"/>
    <w:tmpl w:val="324CD862"/>
    <w:lvl w:ilvl="0" w:tplc="703C187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EAA6A67"/>
    <w:multiLevelType w:val="hybridMultilevel"/>
    <w:tmpl w:val="464412B6"/>
    <w:lvl w:ilvl="0" w:tplc="AB2C68A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F2A1935"/>
    <w:multiLevelType w:val="hybridMultilevel"/>
    <w:tmpl w:val="572EE568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FA15BE1"/>
    <w:multiLevelType w:val="hybridMultilevel"/>
    <w:tmpl w:val="FAA41276"/>
    <w:lvl w:ilvl="0" w:tplc="AB2C68A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60975197"/>
    <w:multiLevelType w:val="hybridMultilevel"/>
    <w:tmpl w:val="8F96EFE2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16655BF"/>
    <w:multiLevelType w:val="hybridMultilevel"/>
    <w:tmpl w:val="360832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3CC42F9"/>
    <w:multiLevelType w:val="hybridMultilevel"/>
    <w:tmpl w:val="DEFC2116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64864282"/>
    <w:multiLevelType w:val="hybridMultilevel"/>
    <w:tmpl w:val="555040AE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7631B68"/>
    <w:multiLevelType w:val="hybridMultilevel"/>
    <w:tmpl w:val="47D2990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7FE583D"/>
    <w:multiLevelType w:val="hybridMultilevel"/>
    <w:tmpl w:val="D1869C8A"/>
    <w:lvl w:ilvl="0" w:tplc="AB2C68A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8B35DCC"/>
    <w:multiLevelType w:val="hybridMultilevel"/>
    <w:tmpl w:val="049A02B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8C925B4"/>
    <w:multiLevelType w:val="hybridMultilevel"/>
    <w:tmpl w:val="522493A2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69954691"/>
    <w:multiLevelType w:val="hybridMultilevel"/>
    <w:tmpl w:val="B92EB9B8"/>
    <w:lvl w:ilvl="0" w:tplc="AB2C68A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69F06B80"/>
    <w:multiLevelType w:val="hybridMultilevel"/>
    <w:tmpl w:val="DB1A20D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B1C6539"/>
    <w:multiLevelType w:val="hybridMultilevel"/>
    <w:tmpl w:val="CAE2CFE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6E3A0455"/>
    <w:multiLevelType w:val="hybridMultilevel"/>
    <w:tmpl w:val="D1EABF18"/>
    <w:lvl w:ilvl="0" w:tplc="AB2C68A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0221CAA"/>
    <w:multiLevelType w:val="hybridMultilevel"/>
    <w:tmpl w:val="BE622F46"/>
    <w:lvl w:ilvl="0" w:tplc="AB2C68A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0EF40E5"/>
    <w:multiLevelType w:val="hybridMultilevel"/>
    <w:tmpl w:val="A66AD4D8"/>
    <w:lvl w:ilvl="0" w:tplc="FFFFFFFF">
      <w:start w:val="1"/>
      <w:numFmt w:val="decimal"/>
      <w:lvlText w:val="%1)"/>
      <w:lvlJc w:val="left"/>
      <w:pPr>
        <w:ind w:left="360" w:hanging="360"/>
      </w:pPr>
      <w:rPr>
        <w:rFonts w:eastAsiaTheme="minorEastAsia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7426194D"/>
    <w:multiLevelType w:val="hybridMultilevel"/>
    <w:tmpl w:val="3C50518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4326F06"/>
    <w:multiLevelType w:val="hybridMultilevel"/>
    <w:tmpl w:val="1DB87CD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49A1156"/>
    <w:multiLevelType w:val="hybridMultilevel"/>
    <w:tmpl w:val="7CDC9778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76EA2F8C"/>
    <w:multiLevelType w:val="hybridMultilevel"/>
    <w:tmpl w:val="AB4886BC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7B828BA"/>
    <w:multiLevelType w:val="hybridMultilevel"/>
    <w:tmpl w:val="55DE86B4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78CB5BEC"/>
    <w:multiLevelType w:val="hybridMultilevel"/>
    <w:tmpl w:val="6A64E9C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3061FF"/>
    <w:multiLevelType w:val="multilevel"/>
    <w:tmpl w:val="7152E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BDB60C0"/>
    <w:multiLevelType w:val="hybridMultilevel"/>
    <w:tmpl w:val="221A8C6A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7C6503C2"/>
    <w:multiLevelType w:val="hybridMultilevel"/>
    <w:tmpl w:val="88E8BBD6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7D086BBA"/>
    <w:multiLevelType w:val="hybridMultilevel"/>
    <w:tmpl w:val="3E5E298C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1702376">
    <w:abstractNumId w:val="12"/>
  </w:num>
  <w:num w:numId="2" w16cid:durableId="1890796373">
    <w:abstractNumId w:val="14"/>
  </w:num>
  <w:num w:numId="3" w16cid:durableId="1612321251">
    <w:abstractNumId w:val="13"/>
  </w:num>
  <w:num w:numId="4" w16cid:durableId="1793205953">
    <w:abstractNumId w:val="23"/>
  </w:num>
  <w:num w:numId="5" w16cid:durableId="1455443841">
    <w:abstractNumId w:val="44"/>
  </w:num>
  <w:num w:numId="6" w16cid:durableId="1646465390">
    <w:abstractNumId w:val="43"/>
  </w:num>
  <w:num w:numId="7" w16cid:durableId="1451509140">
    <w:abstractNumId w:val="68"/>
  </w:num>
  <w:num w:numId="8" w16cid:durableId="1889415764">
    <w:abstractNumId w:val="33"/>
  </w:num>
  <w:num w:numId="9" w16cid:durableId="1996949712">
    <w:abstractNumId w:val="61"/>
  </w:num>
  <w:num w:numId="10" w16cid:durableId="888608873">
    <w:abstractNumId w:val="28"/>
  </w:num>
  <w:num w:numId="11" w16cid:durableId="686949241">
    <w:abstractNumId w:val="35"/>
  </w:num>
  <w:num w:numId="12" w16cid:durableId="1936479441">
    <w:abstractNumId w:val="27"/>
  </w:num>
  <w:num w:numId="13" w16cid:durableId="468859239">
    <w:abstractNumId w:val="69"/>
  </w:num>
  <w:num w:numId="14" w16cid:durableId="1297561375">
    <w:abstractNumId w:val="34"/>
  </w:num>
  <w:num w:numId="15" w16cid:durableId="4725264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49119710">
    <w:abstractNumId w:val="37"/>
  </w:num>
  <w:num w:numId="17" w16cid:durableId="569390774">
    <w:abstractNumId w:val="5"/>
  </w:num>
  <w:num w:numId="18" w16cid:durableId="779493042">
    <w:abstractNumId w:val="20"/>
  </w:num>
  <w:num w:numId="19" w16cid:durableId="1235319215">
    <w:abstractNumId w:val="6"/>
  </w:num>
  <w:num w:numId="20" w16cid:durableId="1849325331">
    <w:abstractNumId w:val="76"/>
  </w:num>
  <w:num w:numId="21" w16cid:durableId="1288319350">
    <w:abstractNumId w:val="56"/>
  </w:num>
  <w:num w:numId="22" w16cid:durableId="1296718533">
    <w:abstractNumId w:val="36"/>
  </w:num>
  <w:num w:numId="23" w16cid:durableId="27950120">
    <w:abstractNumId w:val="52"/>
  </w:num>
  <w:num w:numId="24" w16cid:durableId="1221671153">
    <w:abstractNumId w:val="77"/>
  </w:num>
  <w:num w:numId="25" w16cid:durableId="1172985909">
    <w:abstractNumId w:val="29"/>
  </w:num>
  <w:num w:numId="26" w16cid:durableId="1714117213">
    <w:abstractNumId w:val="71"/>
  </w:num>
  <w:num w:numId="27" w16cid:durableId="1086920855">
    <w:abstractNumId w:val="78"/>
  </w:num>
  <w:num w:numId="28" w16cid:durableId="813375727">
    <w:abstractNumId w:val="25"/>
  </w:num>
  <w:num w:numId="29" w16cid:durableId="506944182">
    <w:abstractNumId w:val="40"/>
  </w:num>
  <w:num w:numId="30" w16cid:durableId="784079930">
    <w:abstractNumId w:val="18"/>
  </w:num>
  <w:num w:numId="31" w16cid:durableId="2048220351">
    <w:abstractNumId w:val="55"/>
  </w:num>
  <w:num w:numId="32" w16cid:durableId="703022920">
    <w:abstractNumId w:val="53"/>
  </w:num>
  <w:num w:numId="33" w16cid:durableId="874003508">
    <w:abstractNumId w:val="49"/>
  </w:num>
  <w:num w:numId="34" w16cid:durableId="1632978832">
    <w:abstractNumId w:val="15"/>
  </w:num>
  <w:num w:numId="35" w16cid:durableId="1601333896">
    <w:abstractNumId w:val="30"/>
  </w:num>
  <w:num w:numId="36" w16cid:durableId="60636306">
    <w:abstractNumId w:val="62"/>
  </w:num>
  <w:num w:numId="37" w16cid:durableId="12348722">
    <w:abstractNumId w:val="57"/>
  </w:num>
  <w:num w:numId="38" w16cid:durableId="1955138943">
    <w:abstractNumId w:val="72"/>
  </w:num>
  <w:num w:numId="39" w16cid:durableId="1081559734">
    <w:abstractNumId w:val="73"/>
  </w:num>
  <w:num w:numId="40" w16cid:durableId="1951425936">
    <w:abstractNumId w:val="11"/>
  </w:num>
  <w:num w:numId="41" w16cid:durableId="1592809706">
    <w:abstractNumId w:val="58"/>
  </w:num>
  <w:num w:numId="42" w16cid:durableId="1499344726">
    <w:abstractNumId w:val="31"/>
  </w:num>
  <w:num w:numId="43" w16cid:durableId="483815506">
    <w:abstractNumId w:val="48"/>
  </w:num>
  <w:num w:numId="44" w16cid:durableId="1869177071">
    <w:abstractNumId w:val="0"/>
  </w:num>
  <w:num w:numId="45" w16cid:durableId="244459592">
    <w:abstractNumId w:val="4"/>
  </w:num>
  <w:num w:numId="46" w16cid:durableId="2060980125">
    <w:abstractNumId w:val="2"/>
  </w:num>
  <w:num w:numId="47" w16cid:durableId="1995642317">
    <w:abstractNumId w:val="65"/>
  </w:num>
  <w:num w:numId="48" w16cid:durableId="752091409">
    <w:abstractNumId w:val="47"/>
  </w:num>
  <w:num w:numId="49" w16cid:durableId="1603604870">
    <w:abstractNumId w:val="8"/>
  </w:num>
  <w:num w:numId="50" w16cid:durableId="1825196064">
    <w:abstractNumId w:val="9"/>
  </w:num>
  <w:num w:numId="51" w16cid:durableId="380633682">
    <w:abstractNumId w:val="22"/>
  </w:num>
  <w:num w:numId="52" w16cid:durableId="1384796027">
    <w:abstractNumId w:val="50"/>
  </w:num>
  <w:num w:numId="53" w16cid:durableId="1315531220">
    <w:abstractNumId w:val="41"/>
  </w:num>
  <w:num w:numId="54" w16cid:durableId="36123376">
    <w:abstractNumId w:val="46"/>
  </w:num>
  <w:num w:numId="55" w16cid:durableId="1993018300">
    <w:abstractNumId w:val="51"/>
  </w:num>
  <w:num w:numId="56" w16cid:durableId="2146852118">
    <w:abstractNumId w:val="54"/>
  </w:num>
  <w:num w:numId="57" w16cid:durableId="302808965">
    <w:abstractNumId w:val="63"/>
  </w:num>
  <w:num w:numId="58" w16cid:durableId="1969385984">
    <w:abstractNumId w:val="19"/>
  </w:num>
  <w:num w:numId="59" w16cid:durableId="569576861">
    <w:abstractNumId w:val="66"/>
  </w:num>
  <w:num w:numId="60" w16cid:durableId="1171065491">
    <w:abstractNumId w:val="60"/>
  </w:num>
  <w:num w:numId="61" w16cid:durableId="127162221">
    <w:abstractNumId w:val="38"/>
  </w:num>
  <w:num w:numId="62" w16cid:durableId="1763916519">
    <w:abstractNumId w:val="67"/>
  </w:num>
  <w:num w:numId="63" w16cid:durableId="1747721996">
    <w:abstractNumId w:val="39"/>
  </w:num>
  <w:num w:numId="64" w16cid:durableId="232273777">
    <w:abstractNumId w:val="24"/>
  </w:num>
  <w:num w:numId="65" w16cid:durableId="1612973006">
    <w:abstractNumId w:val="75"/>
  </w:num>
  <w:num w:numId="66" w16cid:durableId="501967421">
    <w:abstractNumId w:val="45"/>
  </w:num>
  <w:num w:numId="67" w16cid:durableId="1754164846">
    <w:abstractNumId w:val="26"/>
  </w:num>
  <w:num w:numId="68" w16cid:durableId="918438855">
    <w:abstractNumId w:val="32"/>
  </w:num>
  <w:num w:numId="69" w16cid:durableId="1409958621">
    <w:abstractNumId w:val="64"/>
  </w:num>
  <w:num w:numId="70" w16cid:durableId="345180864">
    <w:abstractNumId w:val="7"/>
  </w:num>
  <w:num w:numId="71" w16cid:durableId="481315370">
    <w:abstractNumId w:val="74"/>
  </w:num>
  <w:num w:numId="72" w16cid:durableId="696195012">
    <w:abstractNumId w:val="59"/>
  </w:num>
  <w:num w:numId="73" w16cid:durableId="564998487">
    <w:abstractNumId w:val="16"/>
  </w:num>
  <w:num w:numId="74" w16cid:durableId="1405682798">
    <w:abstractNumId w:val="10"/>
  </w:num>
  <w:num w:numId="75" w16cid:durableId="1427461201">
    <w:abstractNumId w:val="70"/>
  </w:num>
  <w:num w:numId="76" w16cid:durableId="790633464">
    <w:abstractNumId w:val="1"/>
  </w:num>
  <w:num w:numId="77" w16cid:durableId="1540360179">
    <w:abstractNumId w:val="17"/>
  </w:num>
  <w:num w:numId="78" w16cid:durableId="311954519">
    <w:abstractNumId w:val="42"/>
  </w:num>
  <w:num w:numId="79" w16cid:durableId="1759595779">
    <w:abstractNumId w:val="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777"/>
    <w:rsid w:val="00001E0C"/>
    <w:rsid w:val="00012BFE"/>
    <w:rsid w:val="00014F5B"/>
    <w:rsid w:val="00016115"/>
    <w:rsid w:val="00017A31"/>
    <w:rsid w:val="0002152C"/>
    <w:rsid w:val="00026D99"/>
    <w:rsid w:val="00030542"/>
    <w:rsid w:val="00035303"/>
    <w:rsid w:val="00037B94"/>
    <w:rsid w:val="000414E9"/>
    <w:rsid w:val="00043002"/>
    <w:rsid w:val="00044757"/>
    <w:rsid w:val="00050178"/>
    <w:rsid w:val="0005198E"/>
    <w:rsid w:val="000528E7"/>
    <w:rsid w:val="000544AE"/>
    <w:rsid w:val="000560F1"/>
    <w:rsid w:val="00061025"/>
    <w:rsid w:val="00062B79"/>
    <w:rsid w:val="0006318B"/>
    <w:rsid w:val="00064DD7"/>
    <w:rsid w:val="00066015"/>
    <w:rsid w:val="000666A2"/>
    <w:rsid w:val="00071704"/>
    <w:rsid w:val="00071D27"/>
    <w:rsid w:val="00074770"/>
    <w:rsid w:val="000753E2"/>
    <w:rsid w:val="000838C0"/>
    <w:rsid w:val="000859A6"/>
    <w:rsid w:val="00093157"/>
    <w:rsid w:val="000A3B17"/>
    <w:rsid w:val="000A5BD9"/>
    <w:rsid w:val="000A5DCD"/>
    <w:rsid w:val="000A7346"/>
    <w:rsid w:val="000B0398"/>
    <w:rsid w:val="000B4502"/>
    <w:rsid w:val="000C2092"/>
    <w:rsid w:val="000C2383"/>
    <w:rsid w:val="000C3F4B"/>
    <w:rsid w:val="000C6C40"/>
    <w:rsid w:val="000E0E0D"/>
    <w:rsid w:val="000E2784"/>
    <w:rsid w:val="000E5974"/>
    <w:rsid w:val="000E7AE1"/>
    <w:rsid w:val="000F3640"/>
    <w:rsid w:val="001069E9"/>
    <w:rsid w:val="0011236A"/>
    <w:rsid w:val="001134C6"/>
    <w:rsid w:val="00116545"/>
    <w:rsid w:val="001177F1"/>
    <w:rsid w:val="00121BF9"/>
    <w:rsid w:val="001220D9"/>
    <w:rsid w:val="001226B2"/>
    <w:rsid w:val="00124342"/>
    <w:rsid w:val="00132B2B"/>
    <w:rsid w:val="001350CC"/>
    <w:rsid w:val="0013652E"/>
    <w:rsid w:val="001437E6"/>
    <w:rsid w:val="00146022"/>
    <w:rsid w:val="001527B5"/>
    <w:rsid w:val="00153578"/>
    <w:rsid w:val="00160167"/>
    <w:rsid w:val="00164938"/>
    <w:rsid w:val="0016602E"/>
    <w:rsid w:val="001670DA"/>
    <w:rsid w:val="00175F11"/>
    <w:rsid w:val="001772F5"/>
    <w:rsid w:val="00177F7C"/>
    <w:rsid w:val="00197640"/>
    <w:rsid w:val="001A27DE"/>
    <w:rsid w:val="001B0CA3"/>
    <w:rsid w:val="001B0E16"/>
    <w:rsid w:val="001B229E"/>
    <w:rsid w:val="001B3545"/>
    <w:rsid w:val="001B4F21"/>
    <w:rsid w:val="001B7222"/>
    <w:rsid w:val="001C5F40"/>
    <w:rsid w:val="001C73EC"/>
    <w:rsid w:val="001D0236"/>
    <w:rsid w:val="001D34C2"/>
    <w:rsid w:val="001D3AA9"/>
    <w:rsid w:val="001D5D1D"/>
    <w:rsid w:val="001D6B04"/>
    <w:rsid w:val="001E053F"/>
    <w:rsid w:val="001E26B8"/>
    <w:rsid w:val="001E3595"/>
    <w:rsid w:val="001E3EB1"/>
    <w:rsid w:val="001E67A9"/>
    <w:rsid w:val="001F114B"/>
    <w:rsid w:val="00201BF1"/>
    <w:rsid w:val="002048D9"/>
    <w:rsid w:val="00205384"/>
    <w:rsid w:val="002077CA"/>
    <w:rsid w:val="00225C1D"/>
    <w:rsid w:val="002318CF"/>
    <w:rsid w:val="00232076"/>
    <w:rsid w:val="00237E70"/>
    <w:rsid w:val="00241613"/>
    <w:rsid w:val="00253DB2"/>
    <w:rsid w:val="00257DFC"/>
    <w:rsid w:val="0026087C"/>
    <w:rsid w:val="00260BBC"/>
    <w:rsid w:val="00265055"/>
    <w:rsid w:val="002730E7"/>
    <w:rsid w:val="00274995"/>
    <w:rsid w:val="00275310"/>
    <w:rsid w:val="00276E82"/>
    <w:rsid w:val="00276EA9"/>
    <w:rsid w:val="00280A2C"/>
    <w:rsid w:val="002847A1"/>
    <w:rsid w:val="00292148"/>
    <w:rsid w:val="0029365F"/>
    <w:rsid w:val="002956E9"/>
    <w:rsid w:val="00297399"/>
    <w:rsid w:val="00297731"/>
    <w:rsid w:val="0029911F"/>
    <w:rsid w:val="002A0099"/>
    <w:rsid w:val="002B0B8B"/>
    <w:rsid w:val="002B3367"/>
    <w:rsid w:val="002C1EA7"/>
    <w:rsid w:val="002C5E85"/>
    <w:rsid w:val="002D1DD8"/>
    <w:rsid w:val="002E04F3"/>
    <w:rsid w:val="002E2408"/>
    <w:rsid w:val="002F05F4"/>
    <w:rsid w:val="002F09F3"/>
    <w:rsid w:val="002F3764"/>
    <w:rsid w:val="002F4D7E"/>
    <w:rsid w:val="00300100"/>
    <w:rsid w:val="00301207"/>
    <w:rsid w:val="00306283"/>
    <w:rsid w:val="003114AD"/>
    <w:rsid w:val="00316E3E"/>
    <w:rsid w:val="00320273"/>
    <w:rsid w:val="00324C19"/>
    <w:rsid w:val="00331E07"/>
    <w:rsid w:val="00336AF7"/>
    <w:rsid w:val="003464C1"/>
    <w:rsid w:val="00350A7A"/>
    <w:rsid w:val="00356145"/>
    <w:rsid w:val="00361AF5"/>
    <w:rsid w:val="003631A9"/>
    <w:rsid w:val="00366ED9"/>
    <w:rsid w:val="003678D8"/>
    <w:rsid w:val="00371656"/>
    <w:rsid w:val="003718F4"/>
    <w:rsid w:val="00372E74"/>
    <w:rsid w:val="00373372"/>
    <w:rsid w:val="00374E24"/>
    <w:rsid w:val="00376E75"/>
    <w:rsid w:val="00381537"/>
    <w:rsid w:val="0038184E"/>
    <w:rsid w:val="00382126"/>
    <w:rsid w:val="003862F9"/>
    <w:rsid w:val="003902A8"/>
    <w:rsid w:val="00395674"/>
    <w:rsid w:val="00396363"/>
    <w:rsid w:val="003A1D28"/>
    <w:rsid w:val="003A1E1F"/>
    <w:rsid w:val="003A4CFB"/>
    <w:rsid w:val="003A7F6F"/>
    <w:rsid w:val="003B08EB"/>
    <w:rsid w:val="003C0C15"/>
    <w:rsid w:val="003C275B"/>
    <w:rsid w:val="003C48D4"/>
    <w:rsid w:val="003C702C"/>
    <w:rsid w:val="003D187E"/>
    <w:rsid w:val="003D316F"/>
    <w:rsid w:val="003E1828"/>
    <w:rsid w:val="003E3ACE"/>
    <w:rsid w:val="003E7C98"/>
    <w:rsid w:val="003F1DA2"/>
    <w:rsid w:val="003F23C5"/>
    <w:rsid w:val="003F3969"/>
    <w:rsid w:val="003F5C22"/>
    <w:rsid w:val="00403267"/>
    <w:rsid w:val="00406E96"/>
    <w:rsid w:val="0041215C"/>
    <w:rsid w:val="00416D4D"/>
    <w:rsid w:val="004173F1"/>
    <w:rsid w:val="004177E2"/>
    <w:rsid w:val="00421EC6"/>
    <w:rsid w:val="00422206"/>
    <w:rsid w:val="00424174"/>
    <w:rsid w:val="00430358"/>
    <w:rsid w:val="004304FB"/>
    <w:rsid w:val="00441554"/>
    <w:rsid w:val="00442E83"/>
    <w:rsid w:val="004468CE"/>
    <w:rsid w:val="00447652"/>
    <w:rsid w:val="0045625E"/>
    <w:rsid w:val="00456924"/>
    <w:rsid w:val="00463A4B"/>
    <w:rsid w:val="00474E5D"/>
    <w:rsid w:val="00485A4A"/>
    <w:rsid w:val="004969C4"/>
    <w:rsid w:val="004A2AB9"/>
    <w:rsid w:val="004B47E0"/>
    <w:rsid w:val="004B514F"/>
    <w:rsid w:val="004B6667"/>
    <w:rsid w:val="004B6F9E"/>
    <w:rsid w:val="004B753C"/>
    <w:rsid w:val="004C4DA2"/>
    <w:rsid w:val="004C55F7"/>
    <w:rsid w:val="004C570C"/>
    <w:rsid w:val="004C5E99"/>
    <w:rsid w:val="004C6713"/>
    <w:rsid w:val="004C67CE"/>
    <w:rsid w:val="004C6BF4"/>
    <w:rsid w:val="004D059A"/>
    <w:rsid w:val="004D0748"/>
    <w:rsid w:val="004D45B1"/>
    <w:rsid w:val="004D62E4"/>
    <w:rsid w:val="004D79FC"/>
    <w:rsid w:val="004E0F66"/>
    <w:rsid w:val="004E2B9F"/>
    <w:rsid w:val="004E2E22"/>
    <w:rsid w:val="004E41A0"/>
    <w:rsid w:val="004E6F2D"/>
    <w:rsid w:val="004E76B2"/>
    <w:rsid w:val="004F2B16"/>
    <w:rsid w:val="00503B21"/>
    <w:rsid w:val="00510647"/>
    <w:rsid w:val="00510896"/>
    <w:rsid w:val="0051352E"/>
    <w:rsid w:val="00514839"/>
    <w:rsid w:val="00515F94"/>
    <w:rsid w:val="0051675B"/>
    <w:rsid w:val="00521209"/>
    <w:rsid w:val="00521F31"/>
    <w:rsid w:val="00522095"/>
    <w:rsid w:val="00524E0A"/>
    <w:rsid w:val="00527138"/>
    <w:rsid w:val="00533C68"/>
    <w:rsid w:val="005469E1"/>
    <w:rsid w:val="0054746F"/>
    <w:rsid w:val="00552705"/>
    <w:rsid w:val="00552937"/>
    <w:rsid w:val="00560597"/>
    <w:rsid w:val="00564DE9"/>
    <w:rsid w:val="005654E1"/>
    <w:rsid w:val="005706AE"/>
    <w:rsid w:val="00573B36"/>
    <w:rsid w:val="005740C6"/>
    <w:rsid w:val="00581D80"/>
    <w:rsid w:val="00585F7E"/>
    <w:rsid w:val="0058724D"/>
    <w:rsid w:val="00596817"/>
    <w:rsid w:val="00597CEF"/>
    <w:rsid w:val="005A3FDF"/>
    <w:rsid w:val="005A6127"/>
    <w:rsid w:val="005B2E20"/>
    <w:rsid w:val="005B3C4C"/>
    <w:rsid w:val="005B642E"/>
    <w:rsid w:val="005C080A"/>
    <w:rsid w:val="005C1232"/>
    <w:rsid w:val="005C288E"/>
    <w:rsid w:val="005C3743"/>
    <w:rsid w:val="005C71DE"/>
    <w:rsid w:val="005C7AF7"/>
    <w:rsid w:val="005D4FC8"/>
    <w:rsid w:val="005D5B34"/>
    <w:rsid w:val="005D6364"/>
    <w:rsid w:val="005E04AA"/>
    <w:rsid w:val="005E13D2"/>
    <w:rsid w:val="005F7AE4"/>
    <w:rsid w:val="00601A99"/>
    <w:rsid w:val="006063B7"/>
    <w:rsid w:val="00606E78"/>
    <w:rsid w:val="0061701A"/>
    <w:rsid w:val="00630285"/>
    <w:rsid w:val="0063192B"/>
    <w:rsid w:val="0063528D"/>
    <w:rsid w:val="00646193"/>
    <w:rsid w:val="00675F44"/>
    <w:rsid w:val="00676559"/>
    <w:rsid w:val="0068115A"/>
    <w:rsid w:val="0069437B"/>
    <w:rsid w:val="00694BEC"/>
    <w:rsid w:val="00697E21"/>
    <w:rsid w:val="006A27EA"/>
    <w:rsid w:val="006A7E67"/>
    <w:rsid w:val="006C6E03"/>
    <w:rsid w:val="006D038D"/>
    <w:rsid w:val="006D2ADF"/>
    <w:rsid w:val="006E7FD1"/>
    <w:rsid w:val="006F0824"/>
    <w:rsid w:val="006F11ED"/>
    <w:rsid w:val="006F33D7"/>
    <w:rsid w:val="006F60BD"/>
    <w:rsid w:val="006F69C1"/>
    <w:rsid w:val="006F7F92"/>
    <w:rsid w:val="00700F9E"/>
    <w:rsid w:val="007017B2"/>
    <w:rsid w:val="00702262"/>
    <w:rsid w:val="007078FB"/>
    <w:rsid w:val="007118B8"/>
    <w:rsid w:val="007128CA"/>
    <w:rsid w:val="00713B70"/>
    <w:rsid w:val="0071436C"/>
    <w:rsid w:val="007146CE"/>
    <w:rsid w:val="007171A6"/>
    <w:rsid w:val="00717A72"/>
    <w:rsid w:val="00717F68"/>
    <w:rsid w:val="00720030"/>
    <w:rsid w:val="00723CC8"/>
    <w:rsid w:val="00724BC4"/>
    <w:rsid w:val="007315A1"/>
    <w:rsid w:val="00732982"/>
    <w:rsid w:val="00745E3F"/>
    <w:rsid w:val="007466FD"/>
    <w:rsid w:val="00751043"/>
    <w:rsid w:val="00751BD4"/>
    <w:rsid w:val="0075438D"/>
    <w:rsid w:val="00756562"/>
    <w:rsid w:val="00756E4B"/>
    <w:rsid w:val="00760BDE"/>
    <w:rsid w:val="007637BA"/>
    <w:rsid w:val="0076428C"/>
    <w:rsid w:val="00781EFC"/>
    <w:rsid w:val="0078516F"/>
    <w:rsid w:val="00785DB7"/>
    <w:rsid w:val="007921AD"/>
    <w:rsid w:val="007A09C3"/>
    <w:rsid w:val="007A1029"/>
    <w:rsid w:val="007A4859"/>
    <w:rsid w:val="007A53A6"/>
    <w:rsid w:val="007B4872"/>
    <w:rsid w:val="007B79BC"/>
    <w:rsid w:val="007C2A86"/>
    <w:rsid w:val="007D074F"/>
    <w:rsid w:val="007D0C68"/>
    <w:rsid w:val="007D55E0"/>
    <w:rsid w:val="007D6832"/>
    <w:rsid w:val="007D7E83"/>
    <w:rsid w:val="007E332E"/>
    <w:rsid w:val="007E4C40"/>
    <w:rsid w:val="007E5735"/>
    <w:rsid w:val="007E64A8"/>
    <w:rsid w:val="007E6CE5"/>
    <w:rsid w:val="007F6B05"/>
    <w:rsid w:val="00805B68"/>
    <w:rsid w:val="00807FF8"/>
    <w:rsid w:val="00810B47"/>
    <w:rsid w:val="00814445"/>
    <w:rsid w:val="008165A0"/>
    <w:rsid w:val="0082034C"/>
    <w:rsid w:val="00820F6A"/>
    <w:rsid w:val="008256C1"/>
    <w:rsid w:val="00832D61"/>
    <w:rsid w:val="00835A53"/>
    <w:rsid w:val="00835CE1"/>
    <w:rsid w:val="0084091A"/>
    <w:rsid w:val="0084424F"/>
    <w:rsid w:val="00845E21"/>
    <w:rsid w:val="008466EE"/>
    <w:rsid w:val="0085330E"/>
    <w:rsid w:val="008568EC"/>
    <w:rsid w:val="008577B9"/>
    <w:rsid w:val="00857FC1"/>
    <w:rsid w:val="00861C60"/>
    <w:rsid w:val="00866C5F"/>
    <w:rsid w:val="00867618"/>
    <w:rsid w:val="008718C4"/>
    <w:rsid w:val="00871E07"/>
    <w:rsid w:val="00876A3D"/>
    <w:rsid w:val="0087797D"/>
    <w:rsid w:val="00877F9A"/>
    <w:rsid w:val="0088086E"/>
    <w:rsid w:val="00880B10"/>
    <w:rsid w:val="0088136D"/>
    <w:rsid w:val="00881F6A"/>
    <w:rsid w:val="0088490C"/>
    <w:rsid w:val="008855FA"/>
    <w:rsid w:val="00890EBD"/>
    <w:rsid w:val="00893175"/>
    <w:rsid w:val="00894A6C"/>
    <w:rsid w:val="008B03F1"/>
    <w:rsid w:val="008B0C74"/>
    <w:rsid w:val="008B21EA"/>
    <w:rsid w:val="008B7138"/>
    <w:rsid w:val="008B7146"/>
    <w:rsid w:val="008C091F"/>
    <w:rsid w:val="008C673C"/>
    <w:rsid w:val="008C7FD5"/>
    <w:rsid w:val="008D0278"/>
    <w:rsid w:val="008D3FB2"/>
    <w:rsid w:val="008F2679"/>
    <w:rsid w:val="008F4277"/>
    <w:rsid w:val="008F6B5F"/>
    <w:rsid w:val="00900EDC"/>
    <w:rsid w:val="009065C1"/>
    <w:rsid w:val="00911601"/>
    <w:rsid w:val="0091337A"/>
    <w:rsid w:val="00925859"/>
    <w:rsid w:val="00927746"/>
    <w:rsid w:val="009277E5"/>
    <w:rsid w:val="009424BA"/>
    <w:rsid w:val="009427B9"/>
    <w:rsid w:val="00952B3A"/>
    <w:rsid w:val="00952FEB"/>
    <w:rsid w:val="0095660E"/>
    <w:rsid w:val="00971EA8"/>
    <w:rsid w:val="0097311A"/>
    <w:rsid w:val="0098059F"/>
    <w:rsid w:val="009872E1"/>
    <w:rsid w:val="00987B80"/>
    <w:rsid w:val="00990D41"/>
    <w:rsid w:val="00993A20"/>
    <w:rsid w:val="00995603"/>
    <w:rsid w:val="009A40A9"/>
    <w:rsid w:val="009A4D31"/>
    <w:rsid w:val="009A6816"/>
    <w:rsid w:val="009A68E6"/>
    <w:rsid w:val="009B0BB3"/>
    <w:rsid w:val="009B1160"/>
    <w:rsid w:val="009B2CF1"/>
    <w:rsid w:val="009B5DDF"/>
    <w:rsid w:val="009B69CF"/>
    <w:rsid w:val="009B766B"/>
    <w:rsid w:val="009C1A27"/>
    <w:rsid w:val="009C57C9"/>
    <w:rsid w:val="009D186F"/>
    <w:rsid w:val="009D34DC"/>
    <w:rsid w:val="009D5C1C"/>
    <w:rsid w:val="009E271E"/>
    <w:rsid w:val="009E3B15"/>
    <w:rsid w:val="009E5AA2"/>
    <w:rsid w:val="009E5D52"/>
    <w:rsid w:val="009E7C50"/>
    <w:rsid w:val="009F142D"/>
    <w:rsid w:val="009F7113"/>
    <w:rsid w:val="00A0551A"/>
    <w:rsid w:val="00A06B57"/>
    <w:rsid w:val="00A15FE4"/>
    <w:rsid w:val="00A23777"/>
    <w:rsid w:val="00A237C1"/>
    <w:rsid w:val="00A30D79"/>
    <w:rsid w:val="00A31A44"/>
    <w:rsid w:val="00A33EC2"/>
    <w:rsid w:val="00A35B71"/>
    <w:rsid w:val="00A4143B"/>
    <w:rsid w:val="00A4315A"/>
    <w:rsid w:val="00A46592"/>
    <w:rsid w:val="00A47B1D"/>
    <w:rsid w:val="00A50686"/>
    <w:rsid w:val="00A60A72"/>
    <w:rsid w:val="00A63AFA"/>
    <w:rsid w:val="00A721C4"/>
    <w:rsid w:val="00A75AE1"/>
    <w:rsid w:val="00A774AD"/>
    <w:rsid w:val="00A845EC"/>
    <w:rsid w:val="00A92C0C"/>
    <w:rsid w:val="00A92D7C"/>
    <w:rsid w:val="00A93D34"/>
    <w:rsid w:val="00A9465C"/>
    <w:rsid w:val="00AB077F"/>
    <w:rsid w:val="00AB276B"/>
    <w:rsid w:val="00AC06A5"/>
    <w:rsid w:val="00AC1A95"/>
    <w:rsid w:val="00AC66F0"/>
    <w:rsid w:val="00AD002B"/>
    <w:rsid w:val="00AE0B75"/>
    <w:rsid w:val="00AE1E0B"/>
    <w:rsid w:val="00AE5867"/>
    <w:rsid w:val="00AF5A2C"/>
    <w:rsid w:val="00B064EA"/>
    <w:rsid w:val="00B12A4F"/>
    <w:rsid w:val="00B12E7E"/>
    <w:rsid w:val="00B130A9"/>
    <w:rsid w:val="00B22231"/>
    <w:rsid w:val="00B30663"/>
    <w:rsid w:val="00B331E3"/>
    <w:rsid w:val="00B355DD"/>
    <w:rsid w:val="00B44583"/>
    <w:rsid w:val="00B45434"/>
    <w:rsid w:val="00B456B1"/>
    <w:rsid w:val="00B462ED"/>
    <w:rsid w:val="00B53489"/>
    <w:rsid w:val="00B549DC"/>
    <w:rsid w:val="00B67ED0"/>
    <w:rsid w:val="00B72F52"/>
    <w:rsid w:val="00B80891"/>
    <w:rsid w:val="00B8217D"/>
    <w:rsid w:val="00B831BE"/>
    <w:rsid w:val="00B83E0E"/>
    <w:rsid w:val="00B84127"/>
    <w:rsid w:val="00B84D98"/>
    <w:rsid w:val="00B905FC"/>
    <w:rsid w:val="00B94BFD"/>
    <w:rsid w:val="00BA18D7"/>
    <w:rsid w:val="00BA3EC8"/>
    <w:rsid w:val="00BA444E"/>
    <w:rsid w:val="00BA5024"/>
    <w:rsid w:val="00BB03B1"/>
    <w:rsid w:val="00BB1923"/>
    <w:rsid w:val="00BB5372"/>
    <w:rsid w:val="00BB56AE"/>
    <w:rsid w:val="00BC1903"/>
    <w:rsid w:val="00BD17A6"/>
    <w:rsid w:val="00BD4199"/>
    <w:rsid w:val="00BD4AD6"/>
    <w:rsid w:val="00BD687B"/>
    <w:rsid w:val="00BD7958"/>
    <w:rsid w:val="00BE13B2"/>
    <w:rsid w:val="00BE28F0"/>
    <w:rsid w:val="00BE581C"/>
    <w:rsid w:val="00BE6D67"/>
    <w:rsid w:val="00BF36AD"/>
    <w:rsid w:val="00BF6279"/>
    <w:rsid w:val="00BF6A24"/>
    <w:rsid w:val="00C04856"/>
    <w:rsid w:val="00C05813"/>
    <w:rsid w:val="00C05CD0"/>
    <w:rsid w:val="00C0617B"/>
    <w:rsid w:val="00C209E5"/>
    <w:rsid w:val="00C218D1"/>
    <w:rsid w:val="00C24037"/>
    <w:rsid w:val="00C33E68"/>
    <w:rsid w:val="00C34D60"/>
    <w:rsid w:val="00C429CE"/>
    <w:rsid w:val="00C42EBE"/>
    <w:rsid w:val="00C44FA0"/>
    <w:rsid w:val="00C468B7"/>
    <w:rsid w:val="00C5066F"/>
    <w:rsid w:val="00C535C3"/>
    <w:rsid w:val="00C547ED"/>
    <w:rsid w:val="00C64C27"/>
    <w:rsid w:val="00C664FE"/>
    <w:rsid w:val="00C814EB"/>
    <w:rsid w:val="00C86CA6"/>
    <w:rsid w:val="00C87A86"/>
    <w:rsid w:val="00C934CE"/>
    <w:rsid w:val="00C9350F"/>
    <w:rsid w:val="00C97CF1"/>
    <w:rsid w:val="00CA0504"/>
    <w:rsid w:val="00CB11F5"/>
    <w:rsid w:val="00CB2BC6"/>
    <w:rsid w:val="00CB3BFC"/>
    <w:rsid w:val="00CB4597"/>
    <w:rsid w:val="00CB4F19"/>
    <w:rsid w:val="00CB783F"/>
    <w:rsid w:val="00CB7B34"/>
    <w:rsid w:val="00CC1563"/>
    <w:rsid w:val="00CC33F2"/>
    <w:rsid w:val="00CC4734"/>
    <w:rsid w:val="00CC4B5E"/>
    <w:rsid w:val="00CD1473"/>
    <w:rsid w:val="00CE277B"/>
    <w:rsid w:val="00CE571C"/>
    <w:rsid w:val="00CE775D"/>
    <w:rsid w:val="00CF2E1C"/>
    <w:rsid w:val="00CF5B20"/>
    <w:rsid w:val="00D10A4A"/>
    <w:rsid w:val="00D10E2D"/>
    <w:rsid w:val="00D161BD"/>
    <w:rsid w:val="00D2083E"/>
    <w:rsid w:val="00D209EB"/>
    <w:rsid w:val="00D21646"/>
    <w:rsid w:val="00D25D39"/>
    <w:rsid w:val="00D260BD"/>
    <w:rsid w:val="00D26228"/>
    <w:rsid w:val="00D26B39"/>
    <w:rsid w:val="00D3189D"/>
    <w:rsid w:val="00D32037"/>
    <w:rsid w:val="00D34416"/>
    <w:rsid w:val="00D43721"/>
    <w:rsid w:val="00D4502C"/>
    <w:rsid w:val="00D450B2"/>
    <w:rsid w:val="00D45BB5"/>
    <w:rsid w:val="00D47303"/>
    <w:rsid w:val="00D50904"/>
    <w:rsid w:val="00D5477F"/>
    <w:rsid w:val="00D6174A"/>
    <w:rsid w:val="00D67F8E"/>
    <w:rsid w:val="00D72341"/>
    <w:rsid w:val="00D7271D"/>
    <w:rsid w:val="00D73AB6"/>
    <w:rsid w:val="00D74234"/>
    <w:rsid w:val="00D76B98"/>
    <w:rsid w:val="00D86CD8"/>
    <w:rsid w:val="00D94DB4"/>
    <w:rsid w:val="00D950EA"/>
    <w:rsid w:val="00DA0EB1"/>
    <w:rsid w:val="00DA77D2"/>
    <w:rsid w:val="00DB5576"/>
    <w:rsid w:val="00DC2CA8"/>
    <w:rsid w:val="00DC3A89"/>
    <w:rsid w:val="00DC3C8D"/>
    <w:rsid w:val="00DC4C5F"/>
    <w:rsid w:val="00DC65BE"/>
    <w:rsid w:val="00DD18E8"/>
    <w:rsid w:val="00DD1FCE"/>
    <w:rsid w:val="00DD472A"/>
    <w:rsid w:val="00DE4317"/>
    <w:rsid w:val="00DE699B"/>
    <w:rsid w:val="00DF11EB"/>
    <w:rsid w:val="00DF368B"/>
    <w:rsid w:val="00DF4552"/>
    <w:rsid w:val="00DF5181"/>
    <w:rsid w:val="00DF67A9"/>
    <w:rsid w:val="00DF7FF7"/>
    <w:rsid w:val="00E02AB0"/>
    <w:rsid w:val="00E0339D"/>
    <w:rsid w:val="00E03EE9"/>
    <w:rsid w:val="00E1089D"/>
    <w:rsid w:val="00E14B2C"/>
    <w:rsid w:val="00E17B7E"/>
    <w:rsid w:val="00E21D75"/>
    <w:rsid w:val="00E21F56"/>
    <w:rsid w:val="00E23FBC"/>
    <w:rsid w:val="00E24665"/>
    <w:rsid w:val="00E25C54"/>
    <w:rsid w:val="00E2661D"/>
    <w:rsid w:val="00E26792"/>
    <w:rsid w:val="00E30C44"/>
    <w:rsid w:val="00E31944"/>
    <w:rsid w:val="00E31F4E"/>
    <w:rsid w:val="00E3582E"/>
    <w:rsid w:val="00E35F3E"/>
    <w:rsid w:val="00E3764A"/>
    <w:rsid w:val="00E41ADA"/>
    <w:rsid w:val="00E47599"/>
    <w:rsid w:val="00E53362"/>
    <w:rsid w:val="00E56A82"/>
    <w:rsid w:val="00E57192"/>
    <w:rsid w:val="00E61D58"/>
    <w:rsid w:val="00E666ED"/>
    <w:rsid w:val="00E673FA"/>
    <w:rsid w:val="00E71B5C"/>
    <w:rsid w:val="00E7293D"/>
    <w:rsid w:val="00E7317E"/>
    <w:rsid w:val="00E74C3A"/>
    <w:rsid w:val="00E75A77"/>
    <w:rsid w:val="00E77E53"/>
    <w:rsid w:val="00E80019"/>
    <w:rsid w:val="00E827EB"/>
    <w:rsid w:val="00E87147"/>
    <w:rsid w:val="00E8759C"/>
    <w:rsid w:val="00E9140C"/>
    <w:rsid w:val="00E96DA8"/>
    <w:rsid w:val="00E976CD"/>
    <w:rsid w:val="00EA273E"/>
    <w:rsid w:val="00EA373E"/>
    <w:rsid w:val="00EA572D"/>
    <w:rsid w:val="00EA5F20"/>
    <w:rsid w:val="00EA6FF0"/>
    <w:rsid w:val="00EA7615"/>
    <w:rsid w:val="00EB1280"/>
    <w:rsid w:val="00EB570A"/>
    <w:rsid w:val="00EC1CD5"/>
    <w:rsid w:val="00EC2282"/>
    <w:rsid w:val="00EC3904"/>
    <w:rsid w:val="00EC4C43"/>
    <w:rsid w:val="00EC638C"/>
    <w:rsid w:val="00ED5128"/>
    <w:rsid w:val="00EE19BB"/>
    <w:rsid w:val="00EE5527"/>
    <w:rsid w:val="00EE6C5E"/>
    <w:rsid w:val="00EF1733"/>
    <w:rsid w:val="00EF50A9"/>
    <w:rsid w:val="00EF7BBD"/>
    <w:rsid w:val="00F11D70"/>
    <w:rsid w:val="00F128DC"/>
    <w:rsid w:val="00F12D32"/>
    <w:rsid w:val="00F1386C"/>
    <w:rsid w:val="00F17F30"/>
    <w:rsid w:val="00F26B5D"/>
    <w:rsid w:val="00F27490"/>
    <w:rsid w:val="00F32F47"/>
    <w:rsid w:val="00F454AB"/>
    <w:rsid w:val="00F45662"/>
    <w:rsid w:val="00F47005"/>
    <w:rsid w:val="00F470A0"/>
    <w:rsid w:val="00F550E6"/>
    <w:rsid w:val="00F57BD9"/>
    <w:rsid w:val="00F670BD"/>
    <w:rsid w:val="00F67602"/>
    <w:rsid w:val="00F72F05"/>
    <w:rsid w:val="00F7344B"/>
    <w:rsid w:val="00F81D1E"/>
    <w:rsid w:val="00F84176"/>
    <w:rsid w:val="00F8763F"/>
    <w:rsid w:val="00F950B0"/>
    <w:rsid w:val="00F96E6D"/>
    <w:rsid w:val="00FA142F"/>
    <w:rsid w:val="00FA2653"/>
    <w:rsid w:val="00FA6272"/>
    <w:rsid w:val="00FB15B6"/>
    <w:rsid w:val="00FB5797"/>
    <w:rsid w:val="00FB7521"/>
    <w:rsid w:val="00FB75E2"/>
    <w:rsid w:val="00FC1B0A"/>
    <w:rsid w:val="00FC284B"/>
    <w:rsid w:val="00FC43B5"/>
    <w:rsid w:val="00FC5194"/>
    <w:rsid w:val="00FC6720"/>
    <w:rsid w:val="00FC6A82"/>
    <w:rsid w:val="00FC72B3"/>
    <w:rsid w:val="00FD14C2"/>
    <w:rsid w:val="00FD27D9"/>
    <w:rsid w:val="00FD3155"/>
    <w:rsid w:val="00FD690B"/>
    <w:rsid w:val="00FE0556"/>
    <w:rsid w:val="00FE1728"/>
    <w:rsid w:val="00FE47BC"/>
    <w:rsid w:val="00FE4E91"/>
    <w:rsid w:val="00FE5D31"/>
    <w:rsid w:val="00FE6695"/>
    <w:rsid w:val="00FE7329"/>
    <w:rsid w:val="00FF3BB4"/>
    <w:rsid w:val="00FF56B1"/>
    <w:rsid w:val="00FF6992"/>
    <w:rsid w:val="00FF7ABA"/>
    <w:rsid w:val="0150E2C2"/>
    <w:rsid w:val="01A50649"/>
    <w:rsid w:val="021FF965"/>
    <w:rsid w:val="022E3E0C"/>
    <w:rsid w:val="02721E04"/>
    <w:rsid w:val="02DCE5FC"/>
    <w:rsid w:val="0333890D"/>
    <w:rsid w:val="03788112"/>
    <w:rsid w:val="03EE6333"/>
    <w:rsid w:val="040800E9"/>
    <w:rsid w:val="043F5227"/>
    <w:rsid w:val="044A27C7"/>
    <w:rsid w:val="04B3A92F"/>
    <w:rsid w:val="052D0B98"/>
    <w:rsid w:val="058653C3"/>
    <w:rsid w:val="05A1CA87"/>
    <w:rsid w:val="05D5758A"/>
    <w:rsid w:val="05DCB3FB"/>
    <w:rsid w:val="066340B3"/>
    <w:rsid w:val="07B11D7D"/>
    <w:rsid w:val="07B59CEB"/>
    <w:rsid w:val="0812A425"/>
    <w:rsid w:val="08953315"/>
    <w:rsid w:val="0954B833"/>
    <w:rsid w:val="095E5AD1"/>
    <w:rsid w:val="0987EBF0"/>
    <w:rsid w:val="09A05975"/>
    <w:rsid w:val="09B1D038"/>
    <w:rsid w:val="09CB67D4"/>
    <w:rsid w:val="0AC96A08"/>
    <w:rsid w:val="0AE69830"/>
    <w:rsid w:val="0B199902"/>
    <w:rsid w:val="0B6307BE"/>
    <w:rsid w:val="0B892FAF"/>
    <w:rsid w:val="0B8CBA16"/>
    <w:rsid w:val="0BC58F13"/>
    <w:rsid w:val="0BFBD39C"/>
    <w:rsid w:val="0C07BEBD"/>
    <w:rsid w:val="0C414072"/>
    <w:rsid w:val="0C471EB5"/>
    <w:rsid w:val="0D13345E"/>
    <w:rsid w:val="0D382A3D"/>
    <w:rsid w:val="0D4B020F"/>
    <w:rsid w:val="0D7DB130"/>
    <w:rsid w:val="0DC65B8A"/>
    <w:rsid w:val="0FAD8963"/>
    <w:rsid w:val="0FCA29B2"/>
    <w:rsid w:val="109DF2A8"/>
    <w:rsid w:val="10B036CD"/>
    <w:rsid w:val="10CB4DB7"/>
    <w:rsid w:val="116AB85C"/>
    <w:rsid w:val="11976E0C"/>
    <w:rsid w:val="1198F1A4"/>
    <w:rsid w:val="11F253F8"/>
    <w:rsid w:val="11F26643"/>
    <w:rsid w:val="121D741D"/>
    <w:rsid w:val="1227D6B5"/>
    <w:rsid w:val="128346C6"/>
    <w:rsid w:val="129BC45F"/>
    <w:rsid w:val="1360A004"/>
    <w:rsid w:val="137322C1"/>
    <w:rsid w:val="1386F5CB"/>
    <w:rsid w:val="13A1AE4D"/>
    <w:rsid w:val="13E44794"/>
    <w:rsid w:val="14CAB723"/>
    <w:rsid w:val="14EC4888"/>
    <w:rsid w:val="14FC7065"/>
    <w:rsid w:val="1500140B"/>
    <w:rsid w:val="150AFEFF"/>
    <w:rsid w:val="1602D98D"/>
    <w:rsid w:val="16A65493"/>
    <w:rsid w:val="16BE968D"/>
    <w:rsid w:val="16D6B688"/>
    <w:rsid w:val="17137780"/>
    <w:rsid w:val="1713A937"/>
    <w:rsid w:val="17371B06"/>
    <w:rsid w:val="175B20DC"/>
    <w:rsid w:val="17EA56C9"/>
    <w:rsid w:val="18B409D4"/>
    <w:rsid w:val="18CCFB05"/>
    <w:rsid w:val="19173F48"/>
    <w:rsid w:val="19B6B92B"/>
    <w:rsid w:val="1A02DBE9"/>
    <w:rsid w:val="1A0E574A"/>
    <w:rsid w:val="1A33A12A"/>
    <w:rsid w:val="1ABA9EE0"/>
    <w:rsid w:val="1AEB56D7"/>
    <w:rsid w:val="1B80F961"/>
    <w:rsid w:val="1BAA27AB"/>
    <w:rsid w:val="1BFA7C9A"/>
    <w:rsid w:val="1C23712F"/>
    <w:rsid w:val="1C51508C"/>
    <w:rsid w:val="1C9D7D60"/>
    <w:rsid w:val="1CC088A1"/>
    <w:rsid w:val="1D6FC07E"/>
    <w:rsid w:val="1D8B02C6"/>
    <w:rsid w:val="1DA03214"/>
    <w:rsid w:val="1E1021B8"/>
    <w:rsid w:val="1EE0750A"/>
    <w:rsid w:val="1F02049A"/>
    <w:rsid w:val="1F5478BF"/>
    <w:rsid w:val="1FD14B9F"/>
    <w:rsid w:val="1FE8DFCD"/>
    <w:rsid w:val="20336DE1"/>
    <w:rsid w:val="203A8699"/>
    <w:rsid w:val="20D85529"/>
    <w:rsid w:val="20E5811F"/>
    <w:rsid w:val="20E58307"/>
    <w:rsid w:val="21A32FB7"/>
    <w:rsid w:val="21FD77CE"/>
    <w:rsid w:val="22E4AA9E"/>
    <w:rsid w:val="239BAFDC"/>
    <w:rsid w:val="23BB340A"/>
    <w:rsid w:val="23D11CD9"/>
    <w:rsid w:val="23DF55F3"/>
    <w:rsid w:val="23F13245"/>
    <w:rsid w:val="241CACEE"/>
    <w:rsid w:val="24A13D03"/>
    <w:rsid w:val="24EAA179"/>
    <w:rsid w:val="25993EE9"/>
    <w:rsid w:val="25C14557"/>
    <w:rsid w:val="25D49DE0"/>
    <w:rsid w:val="26538568"/>
    <w:rsid w:val="265EFB9C"/>
    <w:rsid w:val="268F8FA6"/>
    <w:rsid w:val="26AAA5EA"/>
    <w:rsid w:val="27028587"/>
    <w:rsid w:val="272E09A9"/>
    <w:rsid w:val="27F65036"/>
    <w:rsid w:val="28444E16"/>
    <w:rsid w:val="28A7948C"/>
    <w:rsid w:val="2A31384A"/>
    <w:rsid w:val="2ACD269B"/>
    <w:rsid w:val="2AE8C8A0"/>
    <w:rsid w:val="2B69BAC4"/>
    <w:rsid w:val="2B7508FA"/>
    <w:rsid w:val="2C0C4009"/>
    <w:rsid w:val="2C8AB253"/>
    <w:rsid w:val="2CAA9D07"/>
    <w:rsid w:val="2CB864C0"/>
    <w:rsid w:val="2CBE1D4A"/>
    <w:rsid w:val="2D1DD6A2"/>
    <w:rsid w:val="2D4724FA"/>
    <w:rsid w:val="2D4BE961"/>
    <w:rsid w:val="2E0ED856"/>
    <w:rsid w:val="2E2162AB"/>
    <w:rsid w:val="2E56E3D2"/>
    <w:rsid w:val="2F87D533"/>
    <w:rsid w:val="2F94110B"/>
    <w:rsid w:val="307EC5BC"/>
    <w:rsid w:val="31500530"/>
    <w:rsid w:val="317E8DEF"/>
    <w:rsid w:val="31B17CF8"/>
    <w:rsid w:val="32A8A4A7"/>
    <w:rsid w:val="32BDAF8F"/>
    <w:rsid w:val="32CBB1CD"/>
    <w:rsid w:val="33B7CEA9"/>
    <w:rsid w:val="3418E0BF"/>
    <w:rsid w:val="343BCFD0"/>
    <w:rsid w:val="347106F1"/>
    <w:rsid w:val="34771CAD"/>
    <w:rsid w:val="34B3DB4B"/>
    <w:rsid w:val="34B47404"/>
    <w:rsid w:val="34E6FB11"/>
    <w:rsid w:val="3516071D"/>
    <w:rsid w:val="3567B318"/>
    <w:rsid w:val="3651FF12"/>
    <w:rsid w:val="36707236"/>
    <w:rsid w:val="376E8B4A"/>
    <w:rsid w:val="37FCB86E"/>
    <w:rsid w:val="385FBC6E"/>
    <w:rsid w:val="38A568A0"/>
    <w:rsid w:val="392A4FF2"/>
    <w:rsid w:val="39A812F8"/>
    <w:rsid w:val="3A2079AE"/>
    <w:rsid w:val="3A7B4250"/>
    <w:rsid w:val="3B865584"/>
    <w:rsid w:val="3BB15E48"/>
    <w:rsid w:val="3C36D6AB"/>
    <w:rsid w:val="3C401FE1"/>
    <w:rsid w:val="3C61F0B4"/>
    <w:rsid w:val="3D19E806"/>
    <w:rsid w:val="3D4D2EA9"/>
    <w:rsid w:val="3D6FBD4D"/>
    <w:rsid w:val="3DB05F1C"/>
    <w:rsid w:val="3DEED534"/>
    <w:rsid w:val="3ED3A4A2"/>
    <w:rsid w:val="3F18887C"/>
    <w:rsid w:val="3F6A1D70"/>
    <w:rsid w:val="40185089"/>
    <w:rsid w:val="403D0AFA"/>
    <w:rsid w:val="4053B63F"/>
    <w:rsid w:val="4080E40B"/>
    <w:rsid w:val="40925252"/>
    <w:rsid w:val="4157B5A4"/>
    <w:rsid w:val="41E8AE34"/>
    <w:rsid w:val="41F0484B"/>
    <w:rsid w:val="42782A08"/>
    <w:rsid w:val="431018E4"/>
    <w:rsid w:val="43363DF0"/>
    <w:rsid w:val="4368FFE9"/>
    <w:rsid w:val="446470D3"/>
    <w:rsid w:val="4493C344"/>
    <w:rsid w:val="44B89D8B"/>
    <w:rsid w:val="44D56423"/>
    <w:rsid w:val="44FD3865"/>
    <w:rsid w:val="4587DCE6"/>
    <w:rsid w:val="45B42722"/>
    <w:rsid w:val="45F068BD"/>
    <w:rsid w:val="461A8B6E"/>
    <w:rsid w:val="46AEFB05"/>
    <w:rsid w:val="46AFDC90"/>
    <w:rsid w:val="476D4C01"/>
    <w:rsid w:val="47B68EA0"/>
    <w:rsid w:val="47DF3003"/>
    <w:rsid w:val="47E29A71"/>
    <w:rsid w:val="47F84696"/>
    <w:rsid w:val="49525F01"/>
    <w:rsid w:val="4961F08F"/>
    <w:rsid w:val="49A2E356"/>
    <w:rsid w:val="49BE5F7A"/>
    <w:rsid w:val="4A6A2773"/>
    <w:rsid w:val="4AA32102"/>
    <w:rsid w:val="4B0ABCDD"/>
    <w:rsid w:val="4B510D21"/>
    <w:rsid w:val="4B9DF785"/>
    <w:rsid w:val="4BB18440"/>
    <w:rsid w:val="4BE1E698"/>
    <w:rsid w:val="4C0A13BA"/>
    <w:rsid w:val="4C41B022"/>
    <w:rsid w:val="4C472585"/>
    <w:rsid w:val="4C74B3D0"/>
    <w:rsid w:val="4CD02180"/>
    <w:rsid w:val="4CD324D5"/>
    <w:rsid w:val="4D363913"/>
    <w:rsid w:val="4D799998"/>
    <w:rsid w:val="4E0F78F4"/>
    <w:rsid w:val="4F343E84"/>
    <w:rsid w:val="4F555A35"/>
    <w:rsid w:val="4F590E0A"/>
    <w:rsid w:val="4FC4986B"/>
    <w:rsid w:val="5027F8FC"/>
    <w:rsid w:val="50325514"/>
    <w:rsid w:val="50617842"/>
    <w:rsid w:val="51DB4234"/>
    <w:rsid w:val="5208781B"/>
    <w:rsid w:val="52A25BFC"/>
    <w:rsid w:val="52A5E2FB"/>
    <w:rsid w:val="52BF9491"/>
    <w:rsid w:val="5313945E"/>
    <w:rsid w:val="5383148C"/>
    <w:rsid w:val="53A48AE9"/>
    <w:rsid w:val="53BA593F"/>
    <w:rsid w:val="54DBCC2D"/>
    <w:rsid w:val="550A2CF0"/>
    <w:rsid w:val="5578D257"/>
    <w:rsid w:val="55C99813"/>
    <w:rsid w:val="55E81EB5"/>
    <w:rsid w:val="5637F6E8"/>
    <w:rsid w:val="56801030"/>
    <w:rsid w:val="56E148CA"/>
    <w:rsid w:val="56EF8C5D"/>
    <w:rsid w:val="57B029C8"/>
    <w:rsid w:val="58747457"/>
    <w:rsid w:val="587900FC"/>
    <w:rsid w:val="589E6F22"/>
    <w:rsid w:val="59498D51"/>
    <w:rsid w:val="594CF554"/>
    <w:rsid w:val="596578CE"/>
    <w:rsid w:val="59F43ADA"/>
    <w:rsid w:val="59FB79D8"/>
    <w:rsid w:val="5A71EBB9"/>
    <w:rsid w:val="5B502C29"/>
    <w:rsid w:val="5BB35E4D"/>
    <w:rsid w:val="5C0DBC1A"/>
    <w:rsid w:val="5D222257"/>
    <w:rsid w:val="5D317B84"/>
    <w:rsid w:val="5E0FA853"/>
    <w:rsid w:val="5E26DEE0"/>
    <w:rsid w:val="5EADA1B8"/>
    <w:rsid w:val="5EE1C7E7"/>
    <w:rsid w:val="5F2B058F"/>
    <w:rsid w:val="5F537A2A"/>
    <w:rsid w:val="5F7FF301"/>
    <w:rsid w:val="5FA93478"/>
    <w:rsid w:val="5FCE560E"/>
    <w:rsid w:val="6109B894"/>
    <w:rsid w:val="6129E4D8"/>
    <w:rsid w:val="6138FD32"/>
    <w:rsid w:val="6182DECC"/>
    <w:rsid w:val="6216472D"/>
    <w:rsid w:val="6253E558"/>
    <w:rsid w:val="627B3C13"/>
    <w:rsid w:val="63495136"/>
    <w:rsid w:val="6372E255"/>
    <w:rsid w:val="63E6DC72"/>
    <w:rsid w:val="64A443E1"/>
    <w:rsid w:val="64F29BE6"/>
    <w:rsid w:val="6594D572"/>
    <w:rsid w:val="66B42EE6"/>
    <w:rsid w:val="6713771A"/>
    <w:rsid w:val="67D1688C"/>
    <w:rsid w:val="67F9D25D"/>
    <w:rsid w:val="685DA055"/>
    <w:rsid w:val="68606095"/>
    <w:rsid w:val="686513CB"/>
    <w:rsid w:val="6890ECF5"/>
    <w:rsid w:val="68DC6BA3"/>
    <w:rsid w:val="68EEB60C"/>
    <w:rsid w:val="6A46BE6E"/>
    <w:rsid w:val="6A6C249F"/>
    <w:rsid w:val="6B2C0D06"/>
    <w:rsid w:val="6B70BCAC"/>
    <w:rsid w:val="6B89CEFA"/>
    <w:rsid w:val="6B92CE0B"/>
    <w:rsid w:val="6C0E011C"/>
    <w:rsid w:val="6C9F91E0"/>
    <w:rsid w:val="6CC4D592"/>
    <w:rsid w:val="6CEAD72B"/>
    <w:rsid w:val="6D2DB275"/>
    <w:rsid w:val="6E032D92"/>
    <w:rsid w:val="6E0A59AB"/>
    <w:rsid w:val="6E11C3F3"/>
    <w:rsid w:val="6E3C2B8F"/>
    <w:rsid w:val="6EBADFD6"/>
    <w:rsid w:val="6EF42AA6"/>
    <w:rsid w:val="6F2D7DFE"/>
    <w:rsid w:val="6F34060E"/>
    <w:rsid w:val="6F3EDA64"/>
    <w:rsid w:val="70125D9B"/>
    <w:rsid w:val="707FCA0B"/>
    <w:rsid w:val="70A3EC60"/>
    <w:rsid w:val="711A4187"/>
    <w:rsid w:val="71BE58E6"/>
    <w:rsid w:val="724D02C0"/>
    <w:rsid w:val="7376FC20"/>
    <w:rsid w:val="747A7E69"/>
    <w:rsid w:val="763D83D5"/>
    <w:rsid w:val="7662463E"/>
    <w:rsid w:val="7665D3B5"/>
    <w:rsid w:val="76D6091B"/>
    <w:rsid w:val="76FF0C10"/>
    <w:rsid w:val="77001330"/>
    <w:rsid w:val="773501AC"/>
    <w:rsid w:val="7793E5F1"/>
    <w:rsid w:val="77FFDC0C"/>
    <w:rsid w:val="7948271F"/>
    <w:rsid w:val="796B54EC"/>
    <w:rsid w:val="7983F041"/>
    <w:rsid w:val="79CA1DB2"/>
    <w:rsid w:val="79F336A9"/>
    <w:rsid w:val="7A130635"/>
    <w:rsid w:val="7A70CBED"/>
    <w:rsid w:val="7A712B5D"/>
    <w:rsid w:val="7A845253"/>
    <w:rsid w:val="7B469921"/>
    <w:rsid w:val="7B4BFF64"/>
    <w:rsid w:val="7B50A52B"/>
    <w:rsid w:val="7BF4F4FA"/>
    <w:rsid w:val="7BFF2483"/>
    <w:rsid w:val="7C646E8E"/>
    <w:rsid w:val="7CC23316"/>
    <w:rsid w:val="7CD34D2F"/>
    <w:rsid w:val="7CEC758C"/>
    <w:rsid w:val="7D0E06EC"/>
    <w:rsid w:val="7D0E887F"/>
    <w:rsid w:val="7D75AD27"/>
    <w:rsid w:val="7D7A70B5"/>
    <w:rsid w:val="7DFB5312"/>
    <w:rsid w:val="7E40A9CE"/>
    <w:rsid w:val="7E520556"/>
    <w:rsid w:val="7EBD35BA"/>
    <w:rsid w:val="7EF56594"/>
    <w:rsid w:val="7F74669C"/>
    <w:rsid w:val="7F86D9C7"/>
    <w:rsid w:val="7FDD8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CEE4F"/>
  <w15:chartTrackingRefBased/>
  <w15:docId w15:val="{F4C4C2ED-191E-4402-8860-AFD31F14F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77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A23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ListParagraph">
    <w:name w:val="List Paragraph"/>
    <w:basedOn w:val="Normal"/>
    <w:link w:val="ListParagraphChar"/>
    <w:uiPriority w:val="34"/>
    <w:qFormat/>
    <w:rsid w:val="00A23777"/>
    <w:pPr>
      <w:ind w:left="720"/>
      <w:contextualSpacing/>
      <w:jc w:val="both"/>
    </w:pPr>
    <w:rPr>
      <w:lang w:val="lv-LV"/>
    </w:rPr>
  </w:style>
  <w:style w:type="character" w:customStyle="1" w:styleId="ListParagraphChar">
    <w:name w:val="List Paragraph Char"/>
    <w:link w:val="ListParagraph"/>
    <w:uiPriority w:val="34"/>
    <w:rsid w:val="00A23777"/>
  </w:style>
  <w:style w:type="table" w:styleId="TableGrid">
    <w:name w:val="Table Grid"/>
    <w:basedOn w:val="TableNormal"/>
    <w:uiPriority w:val="59"/>
    <w:rsid w:val="00A2377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23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3777"/>
    <w:pPr>
      <w:spacing w:line="240" w:lineRule="auto"/>
      <w:jc w:val="both"/>
    </w:pPr>
    <w:rPr>
      <w:sz w:val="20"/>
      <w:szCs w:val="20"/>
      <w:lang w:val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37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F4B"/>
    <w:pPr>
      <w:jc w:val="left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F4B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0C3F4B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0C3F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F4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3F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F4B"/>
    <w:rPr>
      <w:lang w:val="en-US"/>
    </w:rPr>
  </w:style>
  <w:style w:type="character" w:customStyle="1" w:styleId="fontstyle01">
    <w:name w:val="fontstyle01"/>
    <w:basedOn w:val="DefaultParagraphFont"/>
    <w:rsid w:val="002730E7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0E7"/>
    <w:rPr>
      <w:rFonts w:ascii="Segoe UI" w:hAnsi="Segoe UI" w:cs="Segoe UI"/>
      <w:sz w:val="18"/>
      <w:szCs w:val="18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730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lv-LV"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730E7"/>
    <w:rPr>
      <w:rFonts w:ascii="Courier New" w:eastAsia="Times New Roman" w:hAnsi="Courier New" w:cs="Courier New"/>
      <w:sz w:val="20"/>
      <w:szCs w:val="20"/>
      <w:lang w:eastAsia="lv-LV"/>
    </w:rPr>
  </w:style>
  <w:style w:type="character" w:customStyle="1" w:styleId="fontstyle21">
    <w:name w:val="fontstyle21"/>
    <w:basedOn w:val="DefaultParagraphFont"/>
    <w:rsid w:val="002730E7"/>
    <w:rPr>
      <w:rFonts w:ascii="Helvetica" w:hAnsi="Helvetica" w:hint="default"/>
      <w:b w:val="0"/>
      <w:bCs w:val="0"/>
      <w:i w:val="0"/>
      <w:iCs w:val="0"/>
      <w:color w:val="00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730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30E7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730E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5B3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semiHidden/>
    <w:unhideWhenUsed/>
    <w:rsid w:val="005B3C4C"/>
    <w:rPr>
      <w:color w:val="0000FF"/>
      <w:u w:val="single"/>
    </w:rPr>
  </w:style>
  <w:style w:type="paragraph" w:customStyle="1" w:styleId="naisf">
    <w:name w:val="naisf"/>
    <w:basedOn w:val="Normal"/>
    <w:uiPriority w:val="99"/>
    <w:rsid w:val="0B8CBA16"/>
    <w:pPr>
      <w:spacing w:before="75" w:after="75"/>
      <w:ind w:firstLine="375"/>
      <w:jc w:val="both"/>
    </w:pPr>
    <w:rPr>
      <w:sz w:val="24"/>
      <w:szCs w:val="24"/>
    </w:rPr>
  </w:style>
  <w:style w:type="paragraph" w:customStyle="1" w:styleId="paragraph">
    <w:name w:val="paragraph"/>
    <w:basedOn w:val="Normal"/>
    <w:rsid w:val="00D3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normaltextrun">
    <w:name w:val="normaltextrun"/>
    <w:basedOn w:val="DefaultParagraphFont"/>
    <w:rsid w:val="00D34416"/>
  </w:style>
  <w:style w:type="character" w:customStyle="1" w:styleId="eop">
    <w:name w:val="eop"/>
    <w:basedOn w:val="DefaultParagraphFont"/>
    <w:rsid w:val="00D34416"/>
  </w:style>
  <w:style w:type="character" w:customStyle="1" w:styleId="cf01">
    <w:name w:val="cf01"/>
    <w:basedOn w:val="DefaultParagraphFont"/>
    <w:rsid w:val="0029214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06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cf11">
    <w:name w:val="cf11"/>
    <w:basedOn w:val="DefaultParagraphFont"/>
    <w:rsid w:val="006063B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kumi.lv/doc.php?id=268378" TargetMode="External"/><Relationship Id="rId13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hyperlink" Target="http://likumi.lv/doc.php?id=268378" TargetMode="Externa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likumi.lv/doc.php?id=268378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30238</Words>
  <Characters>17237</Characters>
  <DocSecurity>0</DocSecurity>
  <Lines>143</Lines>
  <Paragraphs>94</Paragraphs>
  <ScaleCrop>false</ScaleCrop>
  <Company/>
  <LinksUpToDate>false</LinksUpToDate>
  <CharactersWithSpaces>47381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2022-12-28T06:54:00Z</cp:lastPrinted>
  <dcterms:created xsi:type="dcterms:W3CDTF">2025-04-07T11:15:00Z</dcterms:created>
  <dcterms:modified xsi:type="dcterms:W3CDTF">2025-04-07T11:16:00Z</dcterms:modified>
</cp:coreProperties>
</file>