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Arturs Krišjānis Kariņš, Prime Minister, hereby certify that Jānis Bordāns, Minister for Justice, is authorized to sign the Protocol amending the Additional Protocol to the Convention on the Transfer of Sentenced Persons, on behalf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22-TA-3289</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22-TA-3289</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pilnvarojums_svešvalodā_(tulkojums)_22-TA-3289.docx</dc:title>
</cp:coreProperties>
</file>

<file path=docProps/custom.xml><?xml version="1.0" encoding="utf-8"?>
<Properties xmlns="http://schemas.openxmlformats.org/officeDocument/2006/custom-properties" xmlns:vt="http://schemas.openxmlformats.org/officeDocument/2006/docPropsVTypes"/>
</file>