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Rīgas Tehniskajai universitātei, Latvijas Biozinātņu un tehnoloģiju universitātei, Latvijas Universitātei un Rīgas Stradiņa universitātei aizsardzības pirmsakcelerācijas programmas īstenošanai 2025. un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aizsardzības pirmsakcelerācijas programmas īstenošanu un pilnveidotu nacionālo militāra un divējāda lietojuma tehnoloģiju atbalsta ekosistēmu, piešķirt no valsts budžeta apakšprogrammas 22.12.00 "Nacionālo bruņoto spēku uzturēšana" finansējumu 2025. un 2026. gadā 226 044 </w:t>
      </w:r>
      <w:r w:rsidR="00000000" w:rsidRPr="00000000" w:rsidDel="00000000">
        <w:rPr>
          <w:i w:val="1"/>
          <w:rtl w:val="0"/>
        </w:rPr>
        <w:t xml:space="preserve">euro</w:t>
      </w:r>
      <w:r w:rsidR="00000000" w:rsidRPr="00000000" w:rsidDel="00000000">
        <w:rPr>
          <w:rtl w:val="0"/>
        </w:rPr>
        <w:t xml:space="preserve"> apmērā katru gadu vienādās daļās Rīgas Tehniskajai universitātei, Latvijas Biozinātņu un tehnoloģiju universitātei, Latvijas Universitātei un Rīgas Stradiņa universitātei.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slēgt daudzpusēju līgumu ar Rīgas Tehnisko universitāti, Latvijas Biozinātņu un tehnoloģiju universitāti, Latvijas Universitāti un Rīgas Stradiņa universitāti par finansējuma piešķiršanu šā rīkojuma 1. punktā minētā mērķa izpildei, paredzot pirmsakcelerācijas programmas pārvaldības un īstenošanas noteikumus, kā arī pirmsakcelerācijas programmas īstenošanas juridisko ietvaru.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paredzēt finanšu līdzekļu izlietojuma uzraudzību, pienākumu ievērot komercdarbības atbalsta regulējumu un noteikt, ka par grāmatvedības datu pareizību un finanšu līdzekļu izlietojumu atbilstoši šā rīkojuma 1. punktā minētajam mērķim ir atbildīgas Rīgas Tehniskā universitāte, Latvijas Biozinātņu un tehnoloģiju universitāte, Latvijas Universitāte un Rīgas Stradiņa universitāte.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24-TA-3303</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24-TA-3303</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rīkojuma_projekts_24-TA-3303.docx</dc:title>
</cp:coreProperties>
</file>

<file path=docProps/custom.xml><?xml version="1.0" encoding="utf-8"?>
<Properties xmlns="http://schemas.openxmlformats.org/officeDocument/2006/custom-properties" xmlns:vt="http://schemas.openxmlformats.org/officeDocument/2006/docPropsVTypes"/>
</file>