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Profesora vai asociētā profesora amata pretendenta un amatā esoša profesora vai asociētā profesora zinātniskās un pedagoģiskās kvalifikācijas vai mākslinieciskās jaunrades darba rezultātu novērtēšanas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br/>
      </w:r>
      <w:r w:rsidR="00000000" w:rsidRPr="00000000" w:rsidDel="00000000">
        <w:rPr>
          <w:rStyle w:val="paragraph"/>
          <w:i w:val="1"/>
          <w:rtl w:val="0"/>
        </w:rPr>
        <w:t xml:space="preserve">34.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publikāciju skaita un to kvalitātes, citējamības, patentu skaita, kā arī citus ar pētniecisko, zinātnisko, studiju vai mākslinieciskās jaunrades organizatorisko darbu saistītos kritērijus (turpmāk – kritēriji);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un kārtību, kādā nozares profesoru padome novērtē profesora vai asociētā profesora amata pretendenta un amatā esoša profesora vai asociētā profesora zinātnisko un pedagoģisko kvalifikāciju vai mākslinieciskās jaunrades darba rezultātus.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profesoru padome novērtē profesora vai asociētā profesora amata pretendenta un amatā esoša profesora vai asociētā profesora zinātnisko un pedagoģisko kvalifikāciju vai mākslinieciskās jaunrades darba rezultātus, pamatojoties uz dokumentiem, to atvasinājumiem un dokumentētu informāciju, kas apliecina atbilstību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minētajiem kritērijiem, par pēdējiem sešiem gadiem, izņemot šo noteikumu </w:t>
      </w:r>
      <w:r w:rsidR="00000000" w:rsidRPr="00000000" w:rsidDel="00000000">
        <w:rPr>
          <w:rtl w:val="0"/>
        </w:rPr>
        <w:t xml:space="preserve">3.1.1.</w:t>
      </w:r>
      <w:r w:rsidR="00000000" w:rsidRPr="00000000" w:rsidDel="00000000">
        <w:rPr>
          <w:rtl w:val="0"/>
        </w:rPr>
        <w:t xml:space="preserve"> apakšpunktā minēto Hirša indeksa minimumu. Atbilstību Hirša indeksam var novērtēt neierobežotā laikposmā (bez pašcitēšanas) ar nosacījumu, ka vismaz viena no šo noteikumu </w:t>
      </w:r>
      <w:r w:rsidR="00000000" w:rsidRPr="00000000" w:rsidDel="00000000">
        <w:rPr>
          <w:rtl w:val="0"/>
        </w:rPr>
        <w:t xml:space="preserve">3.1.1.</w:t>
      </w:r>
      <w:r w:rsidR="00000000" w:rsidRPr="00000000" w:rsidDel="00000000">
        <w:rPr>
          <w:rtl w:val="0"/>
        </w:rPr>
        <w:t xml:space="preserve"> apakšpunktā minētajām publikācijām ir publicēta pēdējo sešu gadu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Profesora vai asociētā profesora amata pretendenta un amatā esoša profesora vai asociētā profesora: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kvalifikāciju novērtē atbilstoši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anonīmi recenzēto zinātnisko publikāciju zinātniskajos žurnālos vai konferenču ziņojumu izdevumos, kuri indeksēti datubāzē SCOPUS vai </w:t>
      </w:r>
      <w:r w:rsidR="00000000" w:rsidRPr="00000000" w:rsidDel="00000000">
        <w:rPr>
          <w:i w:val="1"/>
          <w:rtl w:val="0"/>
        </w:rPr>
        <w:t xml:space="preserve">Web of Science Core Collection</w:t>
      </w:r>
      <w:r w:rsidR="00000000" w:rsidRPr="00000000" w:rsidDel="00000000">
        <w:rPr>
          <w:rtl w:val="0"/>
        </w:rPr>
        <w:t xml:space="preserve"> vai iekļauti datubāzē ERIH+, minimālais skaits un SCOPUS vai </w:t>
      </w:r>
      <w:r w:rsidR="00000000" w:rsidRPr="00000000" w:rsidDel="00000000">
        <w:rPr>
          <w:i w:val="1"/>
          <w:rtl w:val="0"/>
        </w:rPr>
        <w:t xml:space="preserve">Web of Science Core Collection</w:t>
      </w:r>
      <w:r w:rsidR="00000000" w:rsidRPr="00000000" w:rsidDel="00000000">
        <w:rPr>
          <w:rtl w:val="0"/>
        </w:rPr>
        <w:t xml:space="preserve"> datubāzē attiecīgajā Latvijas zinātnes nozarē norādītā Hirša indeksa minimums vai recenzēto zinātnisko monogrāfiju minimālais skaits atbilst šo noteikumu pielikumam;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uzstāšanās ar referātu starptautiskajās zinātniskajās konferencēs Latvijā un ārvalstīs (profesoram – vismaz piecās konferencēs, asociētajam profesoram – vismaz trijās konferencēs);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attīstības projektu zinātniskā vadība vai zinātniskā līdzdalība to īstenošanā (profesors kā zinātniskais vadītājs vai kas veic vadošā pētnieka pienākumus vismaz vienā pētniecības un attīstības projektā, asociētais profesors, kas vadošā pētnieka vai pētnieka pienākumus veic vismaz viena pētniecības un attīstības projekta īstenošanā);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piešķirtas Latvijas Zinātnes padomes eksperta tiesības;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promocijas darbu recenzēšana (profesoram – vismaz divi recenzēti promocijas darbi, asociētajam profesoram – vismaz viens recenzēts promocijas darbs);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iegūtas intelektuālā īpašuma tiesības, kas saistītas, piemēram, ar izgudrojumu patentu (ieskaitot papildu aizsardzības sertifikātus zālēm un augu aizsardzības līdzekļiem), pusvadītāju izstrādājumu topogrāfiju, preču zīmi, dizainparaugu, autortiesībām vai blakustiesībām, augu šķirni, kā arī šo īpašumu tiesību atsavināšana vai licencēšana un tehnoloģiju tiesību nodošana, lai tirgū ieviestu jaunu produktu vai pakalpojumu, ņemot vērā ražošanu un pārdošanu, kas nepieciešama komerciālu panākumu sasniegšanai (komercializācija);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zinātnisko līgumdarbu vadība vai līdzdalība to īstenošanā;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zinātniskās kvalifikācijas celšana ārvalstu augstskolās un zinātniskajās institūcijās;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kritēriji, ja augstskola tādus ir noteikusi;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pedagoģisko kvalifikāciju novērtē atbilstoši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doktorantu darbu vadība un aizstāvēto promocijas darbu skaits (profesoram – promocijas darba vadītājs vismaz vienam promocijas darbam, par kuru ir piešķirts zinātnes doktora grāds, asociētajam profesoram – promocijas darba vadītājs vismaz vienam promocijas darbam);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maģistra darbu vadība un aizstāvēto maģistra darbu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nodarbību vadība doktora studiju programmā, izņemot ārvalstu studentus;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nodarbību vadība maģistra studiju programmā, izņemot ārvalstu studentus;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nodarbību vadība ārvalstu studentiem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nodarbību vadība ārvalstu augstskolās;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sagatavotie mācību līdzekļi, tai skaitā mācību līdzekļu nodošana publicēšanai;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pedagoģiskās kvalifikācijas paaugstināšana Latvijas un ārvalstu augstskolās vai zinātniskajās institūcijās;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kritēriji, ja augstskola tādus ir noteikusi;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mākslinieciskās jaunrades darba rezultātus novērtē atbilstoši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mākslinieciskās jaunrades darba rezultātu atbilstība starptautiskai izcilībai atbilstošajā mākslinieciskās jaunrades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mākslinieciskās jaunrades darba rezultātiem ir ievērojama nozīme nacionālajā kultūrā un mākslā;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mākslinieciskās jaunrades darba rezultāti demonstrē starptautisku sadarbību vai iesaisti sabiedrībai nozīmīgu problēmu un jautājumu risināšanā vai aktualizācijā;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mākslinieciskās jaunrades darba rezultāti atspoguļo spēju piedalīties, vadīt vai īstenot starptautiskus vai starptautiski finansētus mākslinieciskās jaunrades projektus;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mākslinieciskās jaunrades darba rezultāti veicina mākslas un kultūras, mākslas izglītības vai pētniecības, tai skaitā mākslinieciskās pētniecības, norises, to popularitāti un atpazīstamību sabiedrībā;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 kritēriji, ja augstskola tādus ir noteikusi.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Profesora vai asociētā profesora amata pretendenta un amatā esoša profesora vai asociētā profesora ar zinātnisko, pedagoģisko vai mākslinieciskās jaunrades darbu saistīto organizatorisko darbu novērtē atbilstoši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profesoru padomes, promocijas padomes, augstskolas vai zinātniskās institūcijas zinātnes padomes vai tās struktūrvienības zinātniskās padomes vadība vai līdzdalība tās 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projektu vadība (profesors – projekta vadītājs vai projekta koordinators vismaz vienam pētniecības un attīstības projektam, asociētais profesors – projekta vadītājs, projekta koordinators vai projekta vadītāja asistents vismaz vienam pētniecības un attīstības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starptautisko konferenču organizācijas komitejas vadība vai līdzdalība starptautisko zinātnisko konferenču organizēšanā;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zinātnisko izdevumu redakcijas kolēģijas vadība vai līdzdalība to darbībā vai anonīmi recenzēta zinātniskā publikācija zinātniskajā žurnālā vai konferenču ziņojumu izdevumā, zinātnisko rakstu recenzēšana izdevumos, kuri indeksēti datubāzē SCOPUS vai </w:t>
      </w:r>
      <w:r w:rsidR="00000000" w:rsidRPr="00000000" w:rsidDel="00000000">
        <w:rPr>
          <w:i w:val="1"/>
          <w:rtl w:val="0"/>
        </w:rPr>
        <w:t xml:space="preserve">Web of Science Core Collection</w:t>
      </w:r>
      <w:r w:rsidR="00000000" w:rsidRPr="00000000" w:rsidDel="00000000">
        <w:rPr>
          <w:rtl w:val="0"/>
        </w:rPr>
        <w:t xml:space="preserve"> vai iekļauti datubāzē ERIH+;</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starptautisko zinātnisko, akadēmisko vai mākslas nozaru apvienību vadība vai līdzdalība to 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nacionāla un starptautiska mēroga zinātnisko, akadēmisko vai mākslinieciskās jaunrades konkursu, festivālu un citu līdzvērtīgu pasākumu organizācijas komitejas vadība vai līdzdalība nacionāla un starptautiska mēroga zinātnisko, akadēmisko vai mākslinieciskās jaunrades konkursu, festivālu un citu līdzvērtīgu pasākumu organizēšanā;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kritēriji, ja augstskola tādus ir noteikusi.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Nozares profesoru padome atbilstoši šo noteikumu </w:t>
      </w:r>
      <w:r w:rsidR="00000000" w:rsidRPr="00000000" w:rsidDel="00000000">
        <w:rPr>
          <w:rtl w:val="0"/>
        </w:rPr>
        <w:t xml:space="preserve">7.</w:t>
      </w:r>
      <w:r w:rsidR="00000000" w:rsidRPr="00000000" w:rsidDel="00000000">
        <w:rPr>
          <w:rtl w:val="0"/>
        </w:rPr>
        <w:t xml:space="preserve"> punktam novērtē: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profesora amata pretendenta vai amatā esoša profesora, tai skaitā mākslas specialitātē, ja pretendentam ir doktora zinātniskais grāds: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kvalifikācijas atbilstību visiem šo noteikumu </w:t>
      </w:r>
      <w:r w:rsidR="00000000" w:rsidRPr="00000000" w:rsidDel="00000000">
        <w:rPr>
          <w:rtl w:val="0"/>
        </w:rPr>
        <w:t xml:space="preserve">3.1.</w:t>
      </w:r>
      <w:r w:rsidR="00000000" w:rsidRPr="00000000" w:rsidDel="00000000">
        <w:rPr>
          <w:rtl w:val="0"/>
        </w:rPr>
        <w:t xml:space="preserve"> apakšpunktā minētajiem kritērijiem un pozitīvam novērtējumam vismaz četros no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3.1.7.</w:t>
      </w:r>
      <w:r w:rsidR="00000000" w:rsidRPr="00000000" w:rsidDel="00000000">
        <w:rPr>
          <w:rtl w:val="0"/>
        </w:rPr>
        <w:t xml:space="preserve"> un </w:t>
      </w:r>
      <w:r w:rsidR="00000000" w:rsidRPr="00000000" w:rsidDel="00000000">
        <w:rPr>
          <w:rtl w:val="0"/>
        </w:rPr>
        <w:t xml:space="preserve">3.1.8.</w:t>
      </w:r>
      <w:r w:rsidR="00000000" w:rsidRPr="00000000" w:rsidDel="00000000">
        <w:rPr>
          <w:rtl w:val="0"/>
        </w:rPr>
        <w:t xml:space="preserve"> apakšpunktā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pedagoģiskās kvalifikācijas atbilstību visiem šo noteikumu </w:t>
      </w:r>
      <w:r w:rsidR="00000000" w:rsidRPr="00000000" w:rsidDel="00000000">
        <w:rPr>
          <w:rtl w:val="0"/>
        </w:rPr>
        <w:t xml:space="preserve">3.2.</w:t>
      </w:r>
      <w:r w:rsidR="00000000" w:rsidRPr="00000000" w:rsidDel="00000000">
        <w:rPr>
          <w:rtl w:val="0"/>
        </w:rPr>
        <w:t xml:space="preserve"> apakšpunktā minētajiem kritērijiem un pozitīvam novērtējumam vismaz četros no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3.2.7.</w:t>
      </w:r>
      <w:r w:rsidR="00000000" w:rsidRPr="00000000" w:rsidDel="00000000">
        <w:rPr>
          <w:rtl w:val="0"/>
        </w:rPr>
        <w:t xml:space="preserve"> un </w:t>
      </w:r>
      <w:r w:rsidR="00000000" w:rsidRPr="00000000" w:rsidDel="00000000">
        <w:rPr>
          <w:rtl w:val="0"/>
        </w:rPr>
        <w:t xml:space="preserve">3.2.8.</w:t>
      </w:r>
      <w:r w:rsidR="00000000" w:rsidRPr="00000000" w:rsidDel="00000000">
        <w:rPr>
          <w:rtl w:val="0"/>
        </w:rPr>
        <w:t xml:space="preserve"> apakšpunktā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zinātnisko, pedagoģisko vai mākslinieciskās jaunrades darbu saistīto organizatorisko darbu atbilstību šo noteikumu </w:t>
      </w:r>
      <w:r w:rsidR="00000000" w:rsidRPr="00000000" w:rsidDel="00000000">
        <w:rPr>
          <w:rtl w:val="0"/>
        </w:rPr>
        <w:t xml:space="preserve">4.</w:t>
      </w:r>
      <w:r w:rsidR="00000000" w:rsidRPr="00000000" w:rsidDel="00000000">
        <w:rPr>
          <w:rtl w:val="0"/>
        </w:rPr>
        <w:t xml:space="preserve"> punktā minētajiem kritērijiem un pozitīvam novērtējumam vismaz trijos no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apakšpunktā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asociētā profesora amata pretendenta vai amatā esoša asociētā profesora, tai skaitā mākslas specialitātē, ja pretendentam ir doktora zinātniskais grāds: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kvalifikācijas atbilstību visiem šo noteikumu </w:t>
      </w:r>
      <w:r w:rsidR="00000000" w:rsidRPr="00000000" w:rsidDel="00000000">
        <w:rPr>
          <w:rtl w:val="0"/>
        </w:rPr>
        <w:t xml:space="preserve">3.1.</w:t>
      </w:r>
      <w:r w:rsidR="00000000" w:rsidRPr="00000000" w:rsidDel="00000000">
        <w:rPr>
          <w:rtl w:val="0"/>
        </w:rPr>
        <w:t xml:space="preserve"> apakšpunktā minētajiem kritērijiem un pozitīvam novērtējumam vismaz trijos no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3.1.7.</w:t>
      </w:r>
      <w:r w:rsidR="00000000" w:rsidRPr="00000000" w:rsidDel="00000000">
        <w:rPr>
          <w:rtl w:val="0"/>
        </w:rPr>
        <w:t xml:space="preserve"> un </w:t>
      </w:r>
      <w:r w:rsidR="00000000" w:rsidRPr="00000000" w:rsidDel="00000000">
        <w:rPr>
          <w:rtl w:val="0"/>
        </w:rPr>
        <w:t xml:space="preserve">3.1.8.</w:t>
      </w:r>
      <w:r w:rsidR="00000000" w:rsidRPr="00000000" w:rsidDel="00000000">
        <w:rPr>
          <w:rtl w:val="0"/>
        </w:rPr>
        <w:t xml:space="preserve"> apakšpunktā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pedagoģiskās kvalifikācijas atbilstību visiem šo noteikumu </w:t>
      </w:r>
      <w:r w:rsidR="00000000" w:rsidRPr="00000000" w:rsidDel="00000000">
        <w:rPr>
          <w:rtl w:val="0"/>
        </w:rPr>
        <w:t xml:space="preserve">3.2.</w:t>
      </w:r>
      <w:r w:rsidR="00000000" w:rsidRPr="00000000" w:rsidDel="00000000">
        <w:rPr>
          <w:rtl w:val="0"/>
        </w:rPr>
        <w:t xml:space="preserve"> apakšpunktā minētajiem kritērijiem un pozitīvam novērtējumam vismaz trijos no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3.2.7.</w:t>
      </w:r>
      <w:r w:rsidR="00000000" w:rsidRPr="00000000" w:rsidDel="00000000">
        <w:rPr>
          <w:rtl w:val="0"/>
        </w:rPr>
        <w:t xml:space="preserve"> un </w:t>
      </w:r>
      <w:r w:rsidR="00000000" w:rsidRPr="00000000" w:rsidDel="00000000">
        <w:rPr>
          <w:rtl w:val="0"/>
        </w:rPr>
        <w:t xml:space="preserve">3.2.8.</w:t>
      </w:r>
      <w:r w:rsidR="00000000" w:rsidRPr="00000000" w:rsidDel="00000000">
        <w:rPr>
          <w:rtl w:val="0"/>
        </w:rPr>
        <w:t xml:space="preserve"> apakšpunktā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zinātnisko, pedagoģisko vai mākslinieciskās jaunrades darbu saistīto organizatorisko darbu atbilstību šo noteikumu </w:t>
      </w:r>
      <w:r w:rsidR="00000000" w:rsidRPr="00000000" w:rsidDel="00000000">
        <w:rPr>
          <w:rtl w:val="0"/>
        </w:rPr>
        <w:t xml:space="preserve">4.</w:t>
      </w:r>
      <w:r w:rsidR="00000000" w:rsidRPr="00000000" w:rsidDel="00000000">
        <w:rPr>
          <w:rtl w:val="0"/>
        </w:rPr>
        <w:t xml:space="preserve"> punktā minētajiem kritērijiem un pozitīvam novērtējumam vismaz divos no šo noteikumu 4.1., 4.2., 4.3., 4.4., 4.5. un 4.6 apakšpunktā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asociētā profesora amata pretendenta, kurš atbilst Augstskolu likuma 30. panta trešajā daļā noteiktajām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pedagoģiskās kvalifikācijas atbilstību visiem šo noteikumu </w:t>
      </w:r>
      <w:r w:rsidR="00000000" w:rsidRPr="00000000" w:rsidDel="00000000">
        <w:rPr>
          <w:rtl w:val="0"/>
        </w:rPr>
        <w:t xml:space="preserve">3.2.</w:t>
      </w:r>
      <w:r w:rsidR="00000000" w:rsidRPr="00000000" w:rsidDel="00000000">
        <w:rPr>
          <w:rtl w:val="0"/>
        </w:rPr>
        <w:t xml:space="preserve"> apakšpunktā minētajiem kritērijiem un pozitīvam novērtējumam vismaz divos no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3.2.7.</w:t>
      </w:r>
      <w:r w:rsidR="00000000" w:rsidRPr="00000000" w:rsidDel="00000000">
        <w:rPr>
          <w:rtl w:val="0"/>
        </w:rPr>
        <w:t xml:space="preserve"> un </w:t>
      </w:r>
      <w:r w:rsidR="00000000" w:rsidRPr="00000000" w:rsidDel="00000000">
        <w:rPr>
          <w:rtl w:val="0"/>
        </w:rPr>
        <w:t xml:space="preserve">3.2.8.</w:t>
      </w:r>
      <w:r w:rsidR="00000000" w:rsidRPr="00000000" w:rsidDel="00000000">
        <w:rPr>
          <w:rtl w:val="0"/>
        </w:rPr>
        <w:t xml:space="preserve"> apakšpunktā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zinātnisko, pedagoģisko vai mākslinieciskās jaunrades darbu saistīto organizatorisko darbu atbilstību šo noteikumu </w:t>
      </w:r>
      <w:r w:rsidR="00000000" w:rsidRPr="00000000" w:rsidDel="00000000">
        <w:rPr>
          <w:rtl w:val="0"/>
        </w:rPr>
        <w:t xml:space="preserve">4.</w:t>
      </w:r>
      <w:r w:rsidR="00000000" w:rsidRPr="00000000" w:rsidDel="00000000">
        <w:rPr>
          <w:rtl w:val="0"/>
        </w:rPr>
        <w:t xml:space="preserve"> punktā minētajiem kritērijiem un pozitīvam novērtējumam vismaz divos no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apakšpunktā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profesora amata pretendenta mākslas specialitātē vai amatā esoša profesora mākslas specialitātē, ja pretendentam ir profesionālais doktora grāds vai pretendents atbilst augstskolā noteiktajām prasībām par akadēmiskajiem amatiem: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pedagoģiskās kvalifikācijas atbilstību visiem šo noteikumu </w:t>
      </w:r>
      <w:r w:rsidR="00000000" w:rsidRPr="00000000" w:rsidDel="00000000">
        <w:rPr>
          <w:rtl w:val="0"/>
        </w:rPr>
        <w:t xml:space="preserve">3.2.</w:t>
      </w:r>
      <w:r w:rsidR="00000000" w:rsidRPr="00000000" w:rsidDel="00000000">
        <w:rPr>
          <w:rtl w:val="0"/>
        </w:rPr>
        <w:t xml:space="preserve"> apakšpunktā minētajiem kritērijiem un pozitīvam novērtējumam vismaz četros no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3.2.7.</w:t>
      </w:r>
      <w:r w:rsidR="00000000" w:rsidRPr="00000000" w:rsidDel="00000000">
        <w:rPr>
          <w:rtl w:val="0"/>
        </w:rPr>
        <w:t xml:space="preserve"> un </w:t>
      </w:r>
      <w:r w:rsidR="00000000" w:rsidRPr="00000000" w:rsidDel="00000000">
        <w:rPr>
          <w:rtl w:val="0"/>
        </w:rPr>
        <w:t xml:space="preserve">3.2.8.</w:t>
      </w:r>
      <w:r w:rsidR="00000000" w:rsidRPr="00000000" w:rsidDel="00000000">
        <w:rPr>
          <w:rtl w:val="0"/>
        </w:rPr>
        <w:t xml:space="preserve"> apakšpunktā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mākslinieciskās jaunrades darba rezultātu atbilstību šo noteikumu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3.3.4.</w:t>
      </w:r>
      <w:r w:rsidR="00000000" w:rsidRPr="00000000" w:rsidDel="00000000">
        <w:rPr>
          <w:rtl w:val="0"/>
        </w:rPr>
        <w:t xml:space="preserve"> un </w:t>
      </w:r>
      <w:r w:rsidR="00000000" w:rsidRPr="00000000" w:rsidDel="00000000">
        <w:rPr>
          <w:rtl w:val="0"/>
        </w:rPr>
        <w:t xml:space="preserve">3.3.5.</w:t>
      </w:r>
      <w:r w:rsidR="00000000" w:rsidRPr="00000000" w:rsidDel="00000000">
        <w:rPr>
          <w:rtl w:val="0"/>
        </w:rPr>
        <w:t xml:space="preserve"> apakšpunktā minētajiem kritērijiem un augstskolā noteiktajām prasībām par akadēmiskajiem amatiem;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zinātnisko, pedagoģisko vai mākslinieciskās jaunrades darbu saistīto organizatorisko darbu atbilstību šo noteikumu </w:t>
      </w:r>
      <w:r w:rsidR="00000000" w:rsidRPr="00000000" w:rsidDel="00000000">
        <w:rPr>
          <w:rtl w:val="0"/>
        </w:rPr>
        <w:t xml:space="preserve">4.</w:t>
      </w:r>
      <w:r w:rsidR="00000000" w:rsidRPr="00000000" w:rsidDel="00000000">
        <w:rPr>
          <w:rtl w:val="0"/>
        </w:rPr>
        <w:t xml:space="preserve"> punktā minētajiem kritērijiem un pozitīvam novērtējumam vismaz divos no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apakšpunktā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asociētā profesora amata pretendenta mākslas specialitātē vai amatā esoša asociētā profesora mākslas specialitātē, ja pretendentam ir profesionālais doktora grāds vai pretendents atbilst augstskolā noteiktajām prasībām par akadēmiskajiem amatiem: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pedagoģiskās kvalifikācijas atbilstību visiem šo noteikumu </w:t>
      </w:r>
      <w:r w:rsidR="00000000" w:rsidRPr="00000000" w:rsidDel="00000000">
        <w:rPr>
          <w:rtl w:val="0"/>
        </w:rPr>
        <w:t xml:space="preserve">3.2.</w:t>
      </w:r>
      <w:r w:rsidR="00000000" w:rsidRPr="00000000" w:rsidDel="00000000">
        <w:rPr>
          <w:rtl w:val="0"/>
        </w:rPr>
        <w:t xml:space="preserve"> apakšpunktā minētajiem kritērijiem un pozitīvam novērtējumam vismaz trijos no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3.2.7.</w:t>
      </w:r>
      <w:r w:rsidR="00000000" w:rsidRPr="00000000" w:rsidDel="00000000">
        <w:rPr>
          <w:rtl w:val="0"/>
        </w:rPr>
        <w:t xml:space="preserve"> un </w:t>
      </w:r>
      <w:r w:rsidR="00000000" w:rsidRPr="00000000" w:rsidDel="00000000">
        <w:rPr>
          <w:rtl w:val="0"/>
        </w:rPr>
        <w:t xml:space="preserve">3.2.8.</w:t>
      </w:r>
      <w:r w:rsidR="00000000" w:rsidRPr="00000000" w:rsidDel="00000000">
        <w:rPr>
          <w:rtl w:val="0"/>
        </w:rPr>
        <w:t xml:space="preserve"> apakšpunktā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mākslinieciskās jaunrades darba rezultātu atbilstību vismaz četriem no šo noteikumu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3.3.4.</w:t>
      </w:r>
      <w:r w:rsidR="00000000" w:rsidRPr="00000000" w:rsidDel="00000000">
        <w:rPr>
          <w:rtl w:val="0"/>
        </w:rPr>
        <w:t xml:space="preserve"> un </w:t>
      </w:r>
      <w:r w:rsidR="00000000" w:rsidRPr="00000000" w:rsidDel="00000000">
        <w:rPr>
          <w:rtl w:val="0"/>
        </w:rPr>
        <w:t xml:space="preserve">3.3.5.</w:t>
      </w:r>
      <w:r w:rsidR="00000000" w:rsidRPr="00000000" w:rsidDel="00000000">
        <w:rPr>
          <w:rtl w:val="0"/>
        </w:rPr>
        <w:t xml:space="preserve"> apakšpunktā minētajiem kritērijiem un augstskolā noteiktajām prasībām par akadēmiskajiem amatiem;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zinātnisko, pedagoģisko vai mākslinieciskās jaunrades darbu saistīto organizatorisko darbu atbilstību šo noteikumu </w:t>
      </w:r>
      <w:r w:rsidR="00000000" w:rsidRPr="00000000" w:rsidDel="00000000">
        <w:rPr>
          <w:rtl w:val="0"/>
        </w:rPr>
        <w:t xml:space="preserve">4.</w:t>
      </w:r>
      <w:r w:rsidR="00000000" w:rsidRPr="00000000" w:rsidDel="00000000">
        <w:rPr>
          <w:rtl w:val="0"/>
        </w:rPr>
        <w:t xml:space="preserve"> punktā minētajiem kritērijiem un pozitīvam novērtējumam vismaz divos no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apakšpunktā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Divu mēnešu laikā no dienas, kad saņemts augstskolas iesniegums par profesora vai asociētā profesora amata pretendenta un amatā esoša profesora vai asociētā profesora atbilstības novērtēšanu zinātniskās un pedagoģiskās kvalifikācijas vai mākslinieciskās jaunrades darba rezultātu kritērijiem, nozares profesoru padome augstskolas noteiktajā kārtībā pieņem lēmumu par profesora vai asociētā profesora amata pretendenta ievēlēšanu amatā vai amatā esoša profesora vai asociētā profesora darbības rezultātu atbilstību šo noteikumu </w:t>
      </w:r>
      <w:r w:rsidR="00000000" w:rsidRPr="00000000" w:rsidDel="00000000">
        <w:rPr>
          <w:rtl w:val="0"/>
        </w:rPr>
        <w:t xml:space="preserve">5.</w:t>
      </w:r>
      <w:r w:rsidR="00000000" w:rsidRPr="00000000" w:rsidDel="00000000">
        <w:rPr>
          <w:rtl w:val="0"/>
        </w:rPr>
        <w:t xml:space="preserve"> punktā minētajam zinātniskās un pedagoģiskās kvalifikācijas vai mākslinieciskās jaunrades darba rezultātu novērtējumam atbilstoši šo noteikumu </w:t>
      </w:r>
      <w:r w:rsidR="00000000" w:rsidRPr="00000000" w:rsidDel="00000000">
        <w:rPr>
          <w:rtl w:val="0"/>
        </w:rPr>
        <w:t xml:space="preserve">7.</w:t>
      </w:r>
      <w:r w:rsidR="00000000" w:rsidRPr="00000000" w:rsidDel="00000000">
        <w:rPr>
          <w:rtl w:val="0"/>
        </w:rPr>
        <w:t xml:space="preserve">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Profesora amata pretendenta vai amatā esoša profesora amata pretendenta un asociētā profesora amata pretendenta vai amatā esoša asociētā profesora amata pretendenta zinātniskās un pedagoģiskās kvalifikācijas vai mākslinieciskās jaunrades darba rezultātu un ar zinātnisko un pedagoģisko darbību vai māksliniecisko jaunradi saistīta organizatoriskā darba rezultātu atbilstību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minētajiem kritērijiem katrs nozares profesoru padomes loceklis novērtē, to pamatojot, ar vienu no šādiem vērtējumiem: "izcili", "ļoti labi", "labi", "apmierinoši", kas ir pozitīvs novērtējums, vai "neapmierinoši" – negatīvs novērtējums. Nozares profesoru padomes novērtējumu un tā pamatojumu norāda šo noteikumu </w:t>
      </w:r>
      <w:r w:rsidR="00000000" w:rsidRPr="00000000" w:rsidDel="00000000">
        <w:rPr>
          <w:rtl w:val="0"/>
        </w:rPr>
        <w:t xml:space="preserve">6.</w:t>
      </w:r>
      <w:r w:rsidR="00000000" w:rsidRPr="00000000" w:rsidDel="00000000">
        <w:rPr>
          <w:rtl w:val="0"/>
        </w:rPr>
        <w:t xml:space="preserve"> punktā minētajā lēmumā.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minēto lēmumu nozares profesoru padome pieņem saskaņā ar augstskolas noteikto kārtību par nozares profesoru padomes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24-TA-1658</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24-TA-1658</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noteikumu_konsolidētā_versija_24-TA-1658.docx</dc:title>
</cp:coreProperties>
</file>

<file path=docProps/custom.xml><?xml version="1.0" encoding="utf-8"?>
<Properties xmlns="http://schemas.openxmlformats.org/officeDocument/2006/custom-properties" xmlns:vt="http://schemas.openxmlformats.org/officeDocument/2006/docPropsVTypes"/>
</file>