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1. Vispārīgās prasības drošībai un darbspējai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Drošību ietekmējošu elementu (īpaši vilciena kustību ietekmējošu elementu) konstrukcija, izgatavošana un montāža, apkope un pārraudzība garantē drošību tādā apmērā, kas atbilst dzelzceļa tīkla uzdevumam, tostarp ekspluatācijai traucētā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Riteņa un sliedes saskares parametri nodrošina stabilitātes prasības, kādas vajadzīgas, lai garantētu drošu kustību maksimāli atļautajā ātrumā. Pārvietojoties maksimāli atļautajā ātrumā, bremzēšanas iekārtu parametri nodrošina iespēju apstāties noteiktā bremzēšanas ceļa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Izmantotie elementi iztur jebkuru normālas vai ārkārtas ekspluatācijas slodzi visā darbības laikā. Nejaušu defektu ietekme uz drošību tiek attiecīgi ierobežota.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Stacionāru iekārtu un ritošā sastāva konstrukcija ir izveidota un izmantojamie materiāli ir izvēlēti tā, lai ugunsgrēka gadījumā uguns un dūmu rašanās, izplatība un ietekme tiktu ierobežota.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Visas lietotājiem paredzētās ierīces projektē tā, lai netiktu apdraudēta šo ierīču droša ekspluatācija vai lietotāju veselība un drošība, ja tās izmanto iepriekš paredzamā veidā, nodrošinot aizsardzību pret kļūdainu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Vilcienu kustību ietekmējošo stacionāro un noņemamo elementu uzraudzību un apkopi organizē, veic un izvērtē tā, lai nodrošinātu to darbību paredzētajos apstākļos.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2. Vispārīgās prasības veselības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Vilcienos un dzelzceļa infrastruktūrā aizliegts izmantot materiālus, kas paredzētajā izmantošanas veidā apdraud to personu veselību, kuras nonāk ar tiem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Materiālus izvēlas, izvieto un izmanto tā, lai ierobežotu kaitīgu vai bīstamu dūmu vai gāzu emisiju, it īpaši ugunsgrēka gadījumā.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3. Vispārīgās prasības vides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Dzelzceļa sistēmas izveides un ekspluatācijas ietekmi uz vidi izvērtē un ņem vērā dzelzceļa sistēmas izveidošanas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Vilcienos un dzelzceļa infrastruktūrā izmanto materiālus, kuri nerada videi kaitīgu vai bīstamu dūmu un gāzu veidošanos, it īpaši ugunsgrēka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Ritošo sastāvu un energoapgādes sistēmas projektē un izgatavo tā, lai nodrošinātu to elektromagnētisko savietojamību ar iekārtām, aprīkojumu un publiskām vai privātām komunikāciju sistēmām, kurās tās varētu radīt traucējumus.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Dzelzceļa sistēmu izveido un izmanto tā, lai neradītu nepieļaujamu trokšņu līmeni dzelzceļa infrastruktūras tuvumā un vilces līdzekļa vadītāja (mašīnista) kabīnē.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Dzelzceļa sistēmas ekspluatācija normālos uzturēšanas apstākļos nedrīkst radīt nepieļaujamu zemes vibrācijas līmeni sliežu ceļa tuvumā, kas traucē citu darbību veikšanu.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4. Vispārīgās prasības tehniskajai saderībai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Dzelzceļa infrastruktūras un stacionāro iekārtu tehniskie parametri ir savstarpēji saderīgi, kā arī savietojami ar dzelzceļa sistēmā izmantojamo vilcienu parametriem. Šī prasība ietver arī ritošā sastāva apakšsistēmas drošu integrāciju un saderību ar dzelzceļa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atsevišķos tīkla posmos šādu parametru atbilstību ir grūti panākt, drīkst ieviest pagaidu risinājumus, kas nodrošinās saderību nākotnē.</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5. Vispārīgās prasības pieejamībai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Infrastruktūras apakšsistēmas un ritošā sastāva apakšsistēmas ir pieejamas personām ar ierobežotām pārvietošanās spējām, lai nodrošinātu tām līdzvērtīgu piekļuvi kā citām personām, neveidojot un novēršot šķēršļus un veicot citus atbilstīgus pasākumus, kas ietver attiecīgo publiski pieejamo apakšsistēmu daļu projektēšanu, būvi, atjaunošanu, modernizāciju, tehnisko apkopi un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Satiksmes nodrošināšanas un vadības apakšsistēmas un pasažieru pārvadājumu telemātikas lietojumprogrammu apakšsistēmas nodrošina nepieciešamos risinājumus, lai personām ar ierobežotām pārvietošanās spējām nodrošinātu tām līdzvērtīgu piekļuvi kā citām personām, neveidojot un novēršot šķēršļus vai veicot citus atbilstīgus pasākumus.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6. Īpašās prasības infrastruktūras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Drošības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veic atbilstīgus pasākumus, kas liedz pieeju iekārtām vai nepieļauj patvaļīgu iekļūšanu tajās;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veic pasākumus, kas mazina apdraudējumu cilvēkiem, it īpaši – vilcieniem braucot cauri stacijām;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publiski pieejamus infrastruktūras objektus projektē un būvē tā, lai mazinātu jebkuras briesmas cilvēku drošībai (piemēram, stabilitāte, ugunsdrošība, piekļuves iespējas, evakuācija, peroni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piemēro atbilstīgus drošības nosacījumus kustībai ļoti garos tuneļos un viaduktos.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Infrastruktūras apakšsistēmas, ciktāl tās ir publiski pieejamas, ir pieejamas arī personām ar ierobežotām pārvietošanās spējām, ievērojot šā pielikuma 16. un 17. punkta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7. Īpašās prasības energoapgādes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Energoapgādes sistēmas ekspluatācija nedrīkst apdraudēt vilcienu vai cilvēku (pasažieru, apkalpojošā personāla, dzelzceļa infrastruktūras tuvumā dzīvojošo un trešo personu)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Elektriskās vai termiskās energoapgādes sistēmas darbība nedrīkst radīt tādu kaitējumu videi, kas pārsniedz noteiktās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Izmantojamās elektriskās un termiskās energoapgādes sistēmas nodrošina vilcieniem noteiktos veiktspējas rādītājus. Elektriskās energoapgādes sistēmas ir saderīgas ar vilcienos uzstādītajiem strāvas noņēmējiem.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8. Īpašās prasības vilcienu vadības un signalizācijas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Izmantojamās vilcienu vadības un signalizācijas iekārtas un darba paņēmieni nodrošina vilcienu kustības drošības līmeni, kas atbilst tīkla izveides uzdevumam. Vilcienu vadības un signalizācijas apakšsistēma turpina nodrošināt vilcienu bezavārijas kustību arī traucētā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Visi jaunie dzelzceļa infrastruktūras objekti un jaunais ritošais sastāvs, kas ražots vai pilnveidots pēc vilcienu vadības un signalizācijas apakšsistēmas ieviešanas, ir pielāgots šo apakšsistēmu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Vilcienu vadības un signalizācijas aprīkojums, kas uzstādīts vilciena vadības kabīnē, nodrošina normālu darbību noteiktos apstākļos visā dzelzceļa sistēmā.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9. Īpašās prasības ritošā sastāva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Ritošā sastāva konstrukciju un ritekļu sakabes konstrukciju izveido tā, lai aizsargātu pasažieriem un vilciena vadīšanai paredzētās telpas, ja notiek ritekļu sadursme vai ritekļa nobraukšana no sliedēm.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Elektroiekārtas nedrīkst traucēt vilcienu vadības un signalizācijas iekārtu drošību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Bremzēšanas paņēmieni un bremzēšanas radītā ietekme ir saderīga ar sliežu, inženierbūvju un signalizācijas sistēmu konstrukciju.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Lai neapdraudētu cilvēku drošību, nodrošina pasākumus, kas liedz piekļuvi elementiem ar elektrisko spriegumu.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Uzstāda ierīces, kas ārkārtas situācijās ļauj pasažieriem informēt vilces līdzekļa vadītāju (mašīnistu) un vilciena personālam sazināties ar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Nodrošina vilcienos iekāpjošu un no tiem izkāpjošu pasažieru drošību. Ieejas durvis aprīko ar atvēršanas un aizvēršanas mehānismu, kas garantē pasažieru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Nodrošina avārijas izeju esību un izvieto attiecīgas norādes.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Piemēro atbilstīgus drošības nosacījumus kustībai ļoti garos tuneļos.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Vilcienus aprīko ar pietiekami intensīvu un ilglaicīgu avārijas apgaismojumu.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Vilcienus aprīko ar skaļruņu sistēmu, kas vilciena personālam kalpo kā saziņas līdzeklis ar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Pasažieriem sniedz viegli saprotamu un pilnīgu informāciju par pasažieriem piemērojamiem noteikumiem gan dzelzceļa stacijās, gan vilcienos.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Īpaši svarīga aprīkojuma, ritošās daļas, vilces un bremžu iekārtu, kā arī vilcienu vadības sistēmas uzbūve ļauj vilcienam turpināt kustību arī noteiktos traucētos apstākļos, neradot bojājumus darbderīgam aprīkojumam.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Elektroiekārtas ir saderīgas ar vilcienu vadības un signalizācijas iekārtu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Ja tiek izmantota elektriskā vilce, strāvas noņēmēju parametri nodrošina vilcienu kustību, izmantojot dzelzceļa sistēmas energoapgādes apakšsistēmu.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Ritošā sastāva parametri ļauj tam kursēt pa jebkuru sliežu ceļu, kur to paredzēts izmantot, ņemot vērā attiecīgos klimata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Vilcienus aprīko ar kustības parametru reģistrācijas iekārtu un nodrošina iegūto datu un informācijas apstrādes saskaņotību.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Ritošā sastāva apakšsistēmas, ciktāl tās ir publiski pieejamas, ir pieejamas arī personām ar ierobežotām pārvietošanās spējām, ievērojot šā pielikuma 16. un 17. punktā noteiktās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10. Īpašās prasības tehniskās apkopes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Tehniskās apkopes centru izmantotās tehniskās iekārtas un procedūras garantē apakšsistēmu drošu ekspluatāciju un neapdraud cilvēku veselību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Tehniskās apkopes centros izmantotās tehniskās iekārtas un procedūras nedrīkst radīt tādu kaitējumu videi, kas pārsniedz pieļaujamo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Ritošā sastāva tehniskās apkopes iekārtas nodrošina drošības, higiēnas un komforta līmeni paredzētās tehniskās apkopes darbību veikšanai jebkuram ritošajam sastāvam.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11. Īpašās prasības satiksmes nodrošināšanas un vadības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Dzelzceļa tīkla ekspluatācijas noteikumu un vilces līdzekļa vadītāju (mašīnistu), vilciena personāla un vilcienu vadības kontroles centru personāla kvalifikācijas saskaņotība garantē drošu dzelzceļa sistēmas darbību, ņemot vērā atšķirīgas prasības pārrobežu un iekšzemes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Tehniskās apkopes darbības un to periodiskums, tehniskās apkopes un vilcienu vadības kontroles centru personāla sagatavošana un kvalifikācija, kā arī kvalitātes nodrošinājuma sistēma, kas ir ieviesta vilcienu vadības kontroles un tehniskās apkopes centros, nodrošina augstu drošības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Tehniskās apkopes darbības un to periodiskums, tehniskās apkopes un vilcienu vadības kontroles centru personāla sagatavošana un kvalifikācija, kā arī kvalitātes nodrošinājuma sistēma, kas ir ieviesta vilcienu vadības kontroles un tehniskās apkopes centros, nodrošina augstu sistēmas uzticamības un darbspējas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Dzelzceļa tīkla ekspluatācijas noteikumu un vilces līdzekļa vadītāju (mašīnistu), vilciena personāla un dispečeru kvalifikācijas saskaņotība nodrošina dzelzceļa sistēmas darbības efektivitāti, ņemot vērā atšķirīgas prasības pārrobežu un iekšzemes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Veic atbilstīgus pasākumus, lai ekspluatācijas noteikumos tiktu paredzēta nepieciešamā funkcionalitāte, kas nodrošina piekļuvi personām ar ierobežotām pārvietošanās spējām.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12. Īpašās prasības telemātikas lietojumprogrammu pasažieru un kravu pārvadājumu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Telemātikas lietojumprogrammas garantē kvalitatīvus pakalpojumus pasažieriem un kravu operatoriem, it īpaši attiecībā uz tehnisko saderību.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Datubāzes, programmatūru un datu pārraides protokolus izstrādā tā, lai būtu iespējama maksimāla savstarpēja datu (izņemot konfidenciālus komercdatus) apmaiņa starp dažādām lietojumprogrammām un operatoriem un lietotājiem būtu ērta pieeja informācijai.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Datubāzu, programmatūras un datu pārraides protokolu izmantošanas, vadības, atjaunināšanas un uzturēšanas paņēmieni garantē telemātikas sistēmas efektivitāti un pakalpojumu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Telemātikas sistēmu un lietotāju saskarnes atbilst vismaz minimālajām ergonomikas un veselības aizsardzības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Uzglabājot un pārraidot ar drošību saistītu informāciju, ievēro atbilstīgas prasības attiecībā uz pilnīgumu un uzticamību.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Veic atbilstīgus pasākumus, lai pasažieru pārvadājumu apakšsistēmu telemātikas lietojumprogrammās tiktu paredzēta nepieciešamā funkcionalitāte, kas nodrošina piekļuvi personām ar ierobežotām pārvietošanās spējām.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noteikumu_konsolidētā_versija_p1_23-TA-2402.docx</dc:title>
</cp:coreProperties>
</file>

<file path=docProps/custom.xml><?xml version="1.0" encoding="utf-8"?>
<Properties xmlns="http://schemas.openxmlformats.org/officeDocument/2006/custom-properties" xmlns:vt="http://schemas.openxmlformats.org/officeDocument/2006/docPropsVTypes"/>
</file>