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14. augusta noteikumos Nr. 557 "Noteikumi par apmācību pirmās palīdzības sniegšanā"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9.panta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14. augusta noteikumos Nr. 557 "Noteikumi par apmācību pirmās palīdzības sniegšanā" (Latvijas Vēstnesis, 2012, 136. nr.; 2016, 21. nr.; 2021, 185. nr.; 2023, 112.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Pirmās palīdzības sniegšanas apmācību pārvaldības informācijas  sistēma (turpmāk – informācijas sistēma) ir vienotās pirmās palīdzības sniegšanas apmācības sistēmas daļa, kas nodrošina vienotu elektronisku informācijas apriti par pirmās palīdzības sniegšanas apmācību elektronisko pakalpojumu pieejamību fiziskām personām un par pirmās palīdzības sniegšanas apmācību kursu (turpmāk – apmācību kurss) beigušajām personām, tostarp ar institūcijām, kurām normatīvajos aktos noteikto funkciju pildīšanai nepieciešama informācija par apmācību kursu beigušajām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Neatliekamās medicīniskās palīdzības dienests (turpmāk – dienests) metodiski vada, koordinē, organizē un kontrolē apmācību pirmās palīdzības sniegšanā, kā arī ir informācijas sistēmas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šo noteikumu 13., 14. un 15.punktā minētā persona veic samaksu par atkārtotu tiesību piešķiršanu nodarboties ar apmācību pirmās palīdzības sniegšanā (turpmāk – atkārtota tiesību piešķiršana), ko nodrošina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apmācītājorganizācija veic samaksu par atbilstības novērtēšanu, ko īsteno dienests, lai noteiktu apmācītājorganizāciju atbilstību prasībām, kas tām noteiktas, lai nodarbotos ar apmācību pirmās palīdzības sniegšanā (turpmāk – atbilstības novērtēšana), par atkārtotu atbilstības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Par fiziskām personām, kuras beigušas apmācības kursu kādā no šo noteikumu 4.1., 4.2., 4.3., 4.4., 4.5., 4.6. un 4.9. apakšpunktā minētajām apmācības programmām, apmācības kursu beigšanas datumā un šo noteikumu 11.2., 11.3 un 11.4. apakšpunktā minētie pirmās palīdzības pasniedzēji nodrošina, ka informācijas sistēmā tiek ievadīta informācija par attiecīgā apmācību kursa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Par fiziskām personām, kuras beigušas apmācības kursu kādā no šo noteikumu 4.1., 4.2. un 4.4. apakšpunktā noteiktajām apmācību programmām, informācijas sistēmā sistēmā veic atzīmi, kas apliecina apmācību kursa pabeigšanu. Šī apliecinājuma derīguma termiņš ir pieci gadi."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Pirmās palīdzības sniegšanā neapmāca ārstniecības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uz pieciem gadiem izsniedz sertifikātu par tiesībām nodarboties ar apmācību pirmās palīdzības sniegšanā (turpmāk – sertifikāts) (4.pielikums) fiziskajām personām, kuras apguvušas šo noteikumu 4.9.apakšpunktā noteikto pirmās palīdzības pasniedzēju apmācības programmu un nokārtojušas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uz pieciem gadiem izsniedz apliecību par tiesībām nodarboties ar apmācību pirmās palīdzības sniegšanā (5.pielikums) (turpmāk – apliecība) apmācītājorganizācijām, kuras atbilst šo noteikumu 17.punktā minētajām prasībām un kvalitātes prasībām apmācībai pirmās palīdzības sniegšanā (6.pielikums);".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organizē sertifikātu un apliecību izgatavošanu un uzskaiti, izsniegšanu fiziskajām personām un apmācītājorganizācijām, kuras nodarbojas ar apmācību pirmās palīdzības sniegšanā, kā arī ievada, labo un dzēš datus informācijas sistēmā šajos noteikumos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6.12.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nodrošina informācijas sistēmas lietotāju identifikācijas procesu, īsteno informācijas sistēmas drošības pārvaldību, apstrādā un uztur informācijas sistēmā ievadītos datus un nodrošina informācijas sistēmā glabāto datu apmaiņu ar institūcijām, kurām savu funkciju pildīšanai nepieciešama informācija par pirmās palīdzības pamatzināšanu apmācības kursu beigušajām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6.14.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Pasniedzējs stažieris ir beidzis šo noteikumu 4.9.apakšpunktā noteikto pirmās palīdzības pasniedzēju apmācības kursu. Pasniedzējs stažieris ir tiesīgs veikt pirmās palīdzības sniegšanas apmācību instruktora palīga vai instruktora uzraudzībā."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Pasniedzējs ir beidzis šo noteikumu 4.9.apakšpunktā minēto pirmās palīdzības pasniedzēju apmācības kursu un nokārtojis šo noteikumu 28.punktā minēto eksāmenu. Pasniedzējs ir tiesīgs patstāvīgi veikt pirmās palīdzības sniegšanas apmācību pirmās palīdzības pamatzināšanu apmācības kursā."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Apmācītājorganizācijas organizē pirmās palīdzības sniegšanas apmācību un veic pirmās palīdzības sniegšanas apmācības kursu noklausījušos dalībnieku zināšanu un prasmju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Jaunsardzes un informācijas centrs ir tiesīgs organizēt šo noteikumu 4.2. apakšpunktā minētās pirmās palīdzības sniegšanas apmācību un veikt pirmās palīdzības sniegšanas apmācības kursu noklausījušos dalībnieku zināšanu un prasmju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Ugunsdrošības un civilās aizsardzības koledža, Valsts policijas koledža, Valsts robežsardzes koledža un Nacionālo bruņoto spēku vienības ir tiesīgas organizēt šo noteikumu 4.2. un 4.4. apakšpunktā minētās pirmās palīdzības sniegšanas apmācību un veikt pirmās palīdzības sniegšanas apmācības kursu noklausījušos dalībnieku zināšanu un prasmju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Pirmās palīdzības pasniedzēji un apmācītājorganizācijas, kas veikušas attiecīgā pirmās palīdzības kursa apmācību, pēc fiziskas personas pieprasījuma izsniedz elektroniski parakstītu izziņu par apmācību kursa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Prasībām atbilstošajām apmācītājorganizācijām dienests izsniedz apliecības par tiesībām veikt apmācību pirmās palīdzības sniegšanā un nekavējoties, bet ne vēlāk kā trīs darba dienu laikā pēc lēmuma pieņemšanas par apliecības izsniegšanu vai anulēšanu ievada informācijas sistēmā šo noteikumu 54.</w:t>
      </w:r>
      <w:r w:rsidR="00000000" w:rsidRPr="00000000" w:rsidDel="00000000">
        <w:rPr>
          <w:sz w:val="20"/>
          <w:vertAlign w:val="superscript"/>
          <w:rtl w:val="0"/>
        </w:rPr>
        <w:t xml:space="preserve">5</w:t>
      </w:r>
      <w:r w:rsidR="00000000" w:rsidRPr="00000000" w:rsidDel="00000000">
        <w:rPr>
          <w:rtl w:val="0"/>
        </w:rPr>
        <w:t xml:space="preserve">1.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Personai, kura sekmīgi nokārtojusi eksāmenu, dienests, pamatojoties uz eksāmena rezultātiem, izsniedz sertifikātu un nekavējoties, bet ne vēlāk kā trīs darba dienu laikā pēc lēmuma pieņemšanas par sertifikāta izsniegšanu vai anulēšanu ievada informācijas sistēmā šo noteikumu 54.</w:t>
      </w:r>
      <w:r w:rsidR="00000000" w:rsidRPr="00000000" w:rsidDel="00000000">
        <w:rPr>
          <w:sz w:val="20"/>
          <w:vertAlign w:val="superscript"/>
          <w:rtl w:val="0"/>
        </w:rPr>
        <w:t xml:space="preserve">5</w:t>
      </w:r>
      <w:r w:rsidR="00000000" w:rsidRPr="00000000" w:rsidDel="00000000">
        <w:rPr>
          <w:rtl w:val="0"/>
        </w:rPr>
        <w:t xml:space="preserve">2.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 Kārtība, kādā organizē zināšanu pārbaudi pēc pirmās palīdzības pamatzināšanu kursa apguves".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 44.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Pēc šo noteikumu 4.1. apakšpunktā minētās pirmās palīdzības sniegšanas apmācības kursa noklausīšanās persona piecu gadu laikā ir tiesīga kārtot šo noteikumu 46. punktā minēto zināšanu pārbaudi apmācītājorganizācijā. Apmācītājorganizācija informācijas sistēmā ievada informāciju par fiziskās personas šo noteikumu 4.2. apakšpunktā minētās pirmās palīdzības sniegšanas apmācību kursa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51.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52.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53.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54.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Informācijas sistēma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1. Informācijas sistēmas vispārīgie noteikumi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Informācijas sistēmas lietotāji ir dienests, pirmās palīdzības pasniedzēji un apmācītājorganizācijas.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w:t>
      </w:r>
      <w:r w:rsidR="00000000" w:rsidRPr="00000000" w:rsidDel="00000000">
        <w:rPr>
          <w:rtl w:val="0"/>
        </w:rPr>
        <w:t xml:space="preserve"> Fiziskas personas ir pirmās palīdzības sniegšanas apmācību elektronisko pakalpojumu saņēmēji.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3</w:t>
      </w:r>
      <w:r w:rsidR="00000000" w:rsidRPr="00000000" w:rsidDel="00000000">
        <w:rPr>
          <w:rtl w:val="0"/>
        </w:rPr>
        <w:t xml:space="preserve"> Datu saņēmēji ir institūcijas, kurām normatīvajos aktos noteikto funkciju pildīšanai nepieciešama informācija par apmācību kursu beigušām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2. Informācijas sistēmā iekļaujamo datu apjoms (saturs)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 Informācijas sistēmā iekļauj un aktualizē šādus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 informāciju par apmācību kursu: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1.1. pirmās palīdzības sniegšanas apmācības programmas nosaukums (kursa tips);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1.2. kursa identifikators (ģenerē sistēma);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1.3. kursa norises vietas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1.4. kursa norises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1.5. kursa pasniedzējs;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1.6. kursa pasniedzēja stažieris (ja tāds plānots);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1.7. kursa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1.8. grupas reģistrācija un atsaukšana;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 informāciju par apmācītājorganizāciju: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2.3. 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2.4. e-pasts;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2.5. apliecības par tiesībām nodarboties ar apmācību pirmās palīdzības  sniegšanā statuss (aktīva vai anulēta) numurs un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2.6. apmācītājorganizācijas administrators;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2.7. aktuālā informācija par pirmās palīdzības pasniedzējiem;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 informāciju par pirmās palīdzības pasniedzēju: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3.3. 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3.4. e-pasts;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3.5. sertifikāta, kas apliecina tiesības nodarboties ar apmācību pirmās palīdzības sniegšanā, statuss (aktīvs vai anulēts), numurs un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3.6. pasniedzēja statuss (pirmās palīdzības pasniedzējs stažieris, pirmās palīdzības pasniedzējs, pirmās palīdzības instruktora palīgs, pirmās palīdzības instruktors);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 informāciju par fizisku personu, kura pabeigusi apmācību kursu: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4.1. pirmās palīdzības sniegšanas apmācības programmas nosaukums (kursa tips);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4.2. unikāls identifikators atbilstoši šo noteikumu 54.</w:t>
      </w:r>
      <w:r w:rsidR="00000000" w:rsidRPr="00000000" w:rsidDel="00000000">
        <w:rPr>
          <w:vertAlign w:val="superscript"/>
          <w:rtl w:val="0"/>
        </w:rPr>
        <w:t xml:space="preserve">4</w:t>
      </w:r>
      <w:r w:rsidR="00000000" w:rsidRPr="00000000" w:rsidDel="00000000">
        <w:rPr>
          <w:rtl w:val="0"/>
        </w:rPr>
        <w:t xml:space="preserve">1.2.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4.3.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4.4.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4.5. 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4.6. e-pasts;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4.7. atzīme par apmācību kursa apmaksu;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4.8. atzīme par apmācību kursa 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5. informāciju par dienesta organizētajiem kvalifikācijas celšanas semināriem pirmās palīdzības pasniedzējiem un apmācītājorganizāciju pārstāvjiem un kursiem pirmās palīdzības pasniedzēju stažieru tiesību iegūšanai: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5.1. norises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5.2. tēma;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5.3. pasniedzēja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5.4. ja iegūta apmācību apliecība, tad apliecības numurs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3. Informācijas sistēmā iekļauto datu apstrādes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5</w:t>
      </w:r>
      <w:r w:rsidR="00000000" w:rsidRPr="00000000" w:rsidDel="00000000">
        <w:rPr>
          <w:rtl w:val="0"/>
        </w:rPr>
        <w:t xml:space="preserve"> Dienests informācijas sistēmā ievada, labo un dzēš: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5</w:t>
      </w:r>
      <w:r w:rsidR="00000000" w:rsidRPr="00000000" w:rsidDel="00000000">
        <w:rPr>
          <w:rtl w:val="0"/>
        </w:rPr>
        <w:t xml:space="preserve">1. šo noteikumu 54.</w:t>
      </w:r>
      <w:r w:rsidR="00000000" w:rsidRPr="00000000" w:rsidDel="00000000">
        <w:rPr>
          <w:vertAlign w:val="superscript"/>
          <w:rtl w:val="0"/>
        </w:rPr>
        <w:t xml:space="preserve">4</w:t>
      </w:r>
      <w:r w:rsidR="00000000" w:rsidRPr="00000000" w:rsidDel="00000000">
        <w:rPr>
          <w:rtl w:val="0"/>
        </w:rPr>
        <w:t xml:space="preserve">2.1., 54.</w:t>
      </w:r>
      <w:r w:rsidR="00000000" w:rsidRPr="00000000" w:rsidDel="00000000">
        <w:rPr>
          <w:vertAlign w:val="superscript"/>
          <w:rtl w:val="0"/>
        </w:rPr>
        <w:t xml:space="preserve">4</w:t>
      </w:r>
      <w:r w:rsidR="00000000" w:rsidRPr="00000000" w:rsidDel="00000000">
        <w:rPr>
          <w:rtl w:val="0"/>
        </w:rPr>
        <w:t xml:space="preserve">2.2., 54.</w:t>
      </w:r>
      <w:r w:rsidR="00000000" w:rsidRPr="00000000" w:rsidDel="00000000">
        <w:rPr>
          <w:vertAlign w:val="superscript"/>
          <w:rtl w:val="0"/>
        </w:rPr>
        <w:t xml:space="preserve">4</w:t>
      </w:r>
      <w:r w:rsidR="00000000" w:rsidRPr="00000000" w:rsidDel="00000000">
        <w:rPr>
          <w:rtl w:val="0"/>
        </w:rPr>
        <w:t xml:space="preserve">2.6. un 54.</w:t>
      </w:r>
      <w:r w:rsidR="00000000" w:rsidRPr="00000000" w:rsidDel="00000000">
        <w:rPr>
          <w:vertAlign w:val="superscript"/>
          <w:rtl w:val="0"/>
        </w:rPr>
        <w:t xml:space="preserve">4</w:t>
      </w:r>
      <w:r w:rsidR="00000000" w:rsidRPr="00000000" w:rsidDel="00000000">
        <w:rPr>
          <w:rtl w:val="0"/>
        </w:rPr>
        <w:t xml:space="preserve">2.7. apakšpunktā minēto informāciju par apmācītājorganizācijām;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5</w:t>
      </w:r>
      <w:r w:rsidR="00000000" w:rsidRPr="00000000" w:rsidDel="00000000">
        <w:rPr>
          <w:rtl w:val="0"/>
        </w:rPr>
        <w:t xml:space="preserve">2. šo noteikumu 54.</w:t>
      </w:r>
      <w:r w:rsidR="00000000" w:rsidRPr="00000000" w:rsidDel="00000000">
        <w:rPr>
          <w:vertAlign w:val="superscript"/>
          <w:rtl w:val="0"/>
        </w:rPr>
        <w:t xml:space="preserve">4</w:t>
      </w:r>
      <w:r w:rsidR="00000000" w:rsidRPr="00000000" w:rsidDel="00000000">
        <w:rPr>
          <w:rtl w:val="0"/>
        </w:rPr>
        <w:t xml:space="preserve">3. apakšpunktā minēto informāciju par pirmās palīdzības pasniedzējiem;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5</w:t>
      </w:r>
      <w:r w:rsidR="00000000" w:rsidRPr="00000000" w:rsidDel="00000000">
        <w:rPr>
          <w:rtl w:val="0"/>
        </w:rPr>
        <w:t xml:space="preserve">3. šo noteikumu 54.</w:t>
      </w:r>
      <w:r w:rsidR="00000000" w:rsidRPr="00000000" w:rsidDel="00000000">
        <w:rPr>
          <w:vertAlign w:val="superscript"/>
          <w:rtl w:val="0"/>
        </w:rPr>
        <w:t xml:space="preserve">4</w:t>
      </w:r>
      <w:r w:rsidR="00000000" w:rsidRPr="00000000" w:rsidDel="00000000">
        <w:rPr>
          <w:rtl w:val="0"/>
        </w:rPr>
        <w:t xml:space="preserve">5.1., 54.</w:t>
      </w:r>
      <w:r w:rsidR="00000000" w:rsidRPr="00000000" w:rsidDel="00000000">
        <w:rPr>
          <w:vertAlign w:val="superscript"/>
          <w:rtl w:val="0"/>
        </w:rPr>
        <w:t xml:space="preserve">4</w:t>
      </w:r>
      <w:r w:rsidR="00000000" w:rsidRPr="00000000" w:rsidDel="00000000">
        <w:rPr>
          <w:rtl w:val="0"/>
        </w:rPr>
        <w:t xml:space="preserve">5.2., 54.</w:t>
      </w:r>
      <w:r w:rsidR="00000000" w:rsidRPr="00000000" w:rsidDel="00000000">
        <w:rPr>
          <w:vertAlign w:val="superscript"/>
          <w:rtl w:val="0"/>
        </w:rPr>
        <w:t xml:space="preserve">4</w:t>
      </w:r>
      <w:r w:rsidR="00000000" w:rsidRPr="00000000" w:rsidDel="00000000">
        <w:rPr>
          <w:rtl w:val="0"/>
        </w:rPr>
        <w:t xml:space="preserve">5.3 un 54.</w:t>
      </w:r>
      <w:r w:rsidR="00000000" w:rsidRPr="00000000" w:rsidDel="00000000">
        <w:rPr>
          <w:vertAlign w:val="superscript"/>
          <w:rtl w:val="0"/>
        </w:rPr>
        <w:t xml:space="preserve">4</w:t>
      </w:r>
      <w:r w:rsidR="00000000" w:rsidRPr="00000000" w:rsidDel="00000000">
        <w:rPr>
          <w:rtl w:val="0"/>
        </w:rPr>
        <w:t xml:space="preserve">5.4.apakšpunktā minēto informāciju par dienesta organizētajiem kvalifikācijas celšanas semināriem un kursiem pirmās palīdzības pasniedzēju stažieru tiesību iegūšanai.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6</w:t>
      </w:r>
      <w:r w:rsidR="00000000" w:rsidRPr="00000000" w:rsidDel="00000000">
        <w:rPr>
          <w:rtl w:val="0"/>
        </w:rPr>
        <w:t xml:space="preserve"> Pirmās palīdzības pasniedzēji un apmācītājorganizācijas informācijas sistēmā ievada un pārzina šo noteikumu 54.</w:t>
      </w:r>
      <w:r w:rsidR="00000000" w:rsidRPr="00000000" w:rsidDel="00000000">
        <w:rPr>
          <w:vertAlign w:val="superscript"/>
          <w:rtl w:val="0"/>
        </w:rPr>
        <w:t xml:space="preserve">4</w:t>
      </w:r>
      <w:r w:rsidR="00000000" w:rsidRPr="00000000" w:rsidDel="00000000">
        <w:rPr>
          <w:rtl w:val="0"/>
        </w:rPr>
        <w:t xml:space="preserve"> punktā minēto informāciju, izņemot  54.</w:t>
      </w:r>
      <w:r w:rsidR="00000000" w:rsidRPr="00000000" w:rsidDel="00000000">
        <w:rPr>
          <w:vertAlign w:val="superscript"/>
          <w:rtl w:val="0"/>
        </w:rPr>
        <w:t xml:space="preserve">4</w:t>
      </w:r>
      <w:r w:rsidR="00000000" w:rsidRPr="00000000" w:rsidDel="00000000">
        <w:rPr>
          <w:rtl w:val="0"/>
        </w:rPr>
        <w:t xml:space="preserve">2.1., 54.</w:t>
      </w:r>
      <w:r w:rsidR="00000000" w:rsidRPr="00000000" w:rsidDel="00000000">
        <w:rPr>
          <w:vertAlign w:val="superscript"/>
          <w:rtl w:val="0"/>
        </w:rPr>
        <w:t xml:space="preserve">4</w:t>
      </w:r>
      <w:r w:rsidR="00000000" w:rsidRPr="00000000" w:rsidDel="00000000">
        <w:rPr>
          <w:rtl w:val="0"/>
        </w:rPr>
        <w:t xml:space="preserve">2.2., 54.</w:t>
      </w:r>
      <w:r w:rsidR="00000000" w:rsidRPr="00000000" w:rsidDel="00000000">
        <w:rPr>
          <w:vertAlign w:val="superscript"/>
          <w:rtl w:val="0"/>
        </w:rPr>
        <w:t xml:space="preserve">4</w:t>
      </w:r>
      <w:r w:rsidR="00000000" w:rsidRPr="00000000" w:rsidDel="00000000">
        <w:rPr>
          <w:rtl w:val="0"/>
        </w:rPr>
        <w:t xml:space="preserve">2.5., 54.</w:t>
      </w:r>
      <w:r w:rsidR="00000000" w:rsidRPr="00000000" w:rsidDel="00000000">
        <w:rPr>
          <w:vertAlign w:val="superscript"/>
          <w:rtl w:val="0"/>
        </w:rPr>
        <w:t xml:space="preserve">4</w:t>
      </w:r>
      <w:r w:rsidR="00000000" w:rsidRPr="00000000" w:rsidDel="00000000">
        <w:rPr>
          <w:rtl w:val="0"/>
        </w:rPr>
        <w:t xml:space="preserve">2.6., 54.</w:t>
      </w:r>
      <w:r w:rsidR="00000000" w:rsidRPr="00000000" w:rsidDel="00000000">
        <w:rPr>
          <w:vertAlign w:val="superscript"/>
          <w:rtl w:val="0"/>
        </w:rPr>
        <w:t xml:space="preserve">4</w:t>
      </w:r>
      <w:r w:rsidR="00000000" w:rsidRPr="00000000" w:rsidDel="00000000">
        <w:rPr>
          <w:rtl w:val="0"/>
        </w:rPr>
        <w:t xml:space="preserve">2.7., 54.</w:t>
      </w:r>
      <w:r w:rsidR="00000000" w:rsidRPr="00000000" w:rsidDel="00000000">
        <w:rPr>
          <w:vertAlign w:val="superscript"/>
          <w:rtl w:val="0"/>
        </w:rPr>
        <w:t xml:space="preserve">4</w:t>
      </w:r>
      <w:r w:rsidR="00000000" w:rsidRPr="00000000" w:rsidDel="00000000">
        <w:rPr>
          <w:rtl w:val="0"/>
        </w:rPr>
        <w:t xml:space="preserve">3.1., 54.</w:t>
      </w:r>
      <w:r w:rsidR="00000000" w:rsidRPr="00000000" w:rsidDel="00000000">
        <w:rPr>
          <w:vertAlign w:val="superscript"/>
          <w:rtl w:val="0"/>
        </w:rPr>
        <w:t xml:space="preserve">4</w:t>
      </w:r>
      <w:r w:rsidR="00000000" w:rsidRPr="00000000" w:rsidDel="00000000">
        <w:rPr>
          <w:rtl w:val="0"/>
        </w:rPr>
        <w:t xml:space="preserve">3.2., 54.</w:t>
      </w:r>
      <w:r w:rsidR="00000000" w:rsidRPr="00000000" w:rsidDel="00000000">
        <w:rPr>
          <w:vertAlign w:val="superscript"/>
          <w:rtl w:val="0"/>
        </w:rPr>
        <w:t xml:space="preserve">4</w:t>
      </w:r>
      <w:r w:rsidR="00000000" w:rsidRPr="00000000" w:rsidDel="00000000">
        <w:rPr>
          <w:rtl w:val="0"/>
        </w:rPr>
        <w:t xml:space="preserve">3.5., 54.</w:t>
      </w:r>
      <w:r w:rsidR="00000000" w:rsidRPr="00000000" w:rsidDel="00000000">
        <w:rPr>
          <w:vertAlign w:val="superscript"/>
          <w:rtl w:val="0"/>
        </w:rPr>
        <w:t xml:space="preserve">4</w:t>
      </w:r>
      <w:r w:rsidR="00000000" w:rsidRPr="00000000" w:rsidDel="00000000">
        <w:rPr>
          <w:rtl w:val="0"/>
        </w:rPr>
        <w:t xml:space="preserve">3.6, 54.</w:t>
      </w:r>
      <w:r w:rsidR="00000000" w:rsidRPr="00000000" w:rsidDel="00000000">
        <w:rPr>
          <w:vertAlign w:val="superscript"/>
          <w:rtl w:val="0"/>
        </w:rPr>
        <w:t xml:space="preserve">4</w:t>
      </w:r>
      <w:r w:rsidR="00000000" w:rsidRPr="00000000" w:rsidDel="00000000">
        <w:rPr>
          <w:rtl w:val="0"/>
        </w:rPr>
        <w:t xml:space="preserve">5.1., 54.</w:t>
      </w:r>
      <w:r w:rsidR="00000000" w:rsidRPr="00000000" w:rsidDel="00000000">
        <w:rPr>
          <w:vertAlign w:val="superscript"/>
          <w:rtl w:val="0"/>
        </w:rPr>
        <w:t xml:space="preserve">4</w:t>
      </w:r>
      <w:r w:rsidR="00000000" w:rsidRPr="00000000" w:rsidDel="00000000">
        <w:rPr>
          <w:rtl w:val="0"/>
        </w:rPr>
        <w:t xml:space="preserve">5.2., 54.</w:t>
      </w:r>
      <w:r w:rsidR="00000000" w:rsidRPr="00000000" w:rsidDel="00000000">
        <w:rPr>
          <w:vertAlign w:val="superscript"/>
          <w:rtl w:val="0"/>
        </w:rPr>
        <w:t xml:space="preserve">4</w:t>
      </w:r>
      <w:r w:rsidR="00000000" w:rsidRPr="00000000" w:rsidDel="00000000">
        <w:rPr>
          <w:rtl w:val="0"/>
        </w:rPr>
        <w:t xml:space="preserve">5.3 un 54.</w:t>
      </w:r>
      <w:r w:rsidR="00000000" w:rsidRPr="00000000" w:rsidDel="00000000">
        <w:rPr>
          <w:vertAlign w:val="superscript"/>
          <w:rtl w:val="0"/>
        </w:rPr>
        <w:t xml:space="preserve">4</w:t>
      </w:r>
      <w:r w:rsidR="00000000" w:rsidRPr="00000000" w:rsidDel="00000000">
        <w:rPr>
          <w:rtl w:val="0"/>
        </w:rPr>
        <w:t xml:space="preserve">5.4.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7</w:t>
      </w:r>
      <w:r w:rsidR="00000000" w:rsidRPr="00000000" w:rsidDel="00000000">
        <w:rPr>
          <w:rtl w:val="0"/>
        </w:rPr>
        <w:t xml:space="preserve"> Šo noteikumu 54.</w:t>
      </w:r>
      <w:r w:rsidR="00000000" w:rsidRPr="00000000" w:rsidDel="00000000">
        <w:rPr>
          <w:vertAlign w:val="superscript"/>
          <w:rtl w:val="0"/>
        </w:rPr>
        <w:t xml:space="preserve">4</w:t>
      </w:r>
      <w:r w:rsidR="00000000" w:rsidRPr="00000000" w:rsidDel="00000000">
        <w:rPr>
          <w:rtl w:val="0"/>
        </w:rPr>
        <w:t xml:space="preserve">5. apakšpunktā minētās informācijas ievadīšanu un aktualizēšanu dienests veic nekavējoties, bet ne vēlāk kā trīs darba dienu laikā dienesta organizētajiem kvalifikācijas celšanas semināriem pirmās palīdzības pasniedzējiem un apmācītājorganizāciju pārstāvjiem un kursiem pirmās palīdzības pasniedzēju stažieru tiesību iegūšanai.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8</w:t>
      </w:r>
      <w:r w:rsidR="00000000" w:rsidRPr="00000000" w:rsidDel="00000000">
        <w:rPr>
          <w:rtl w:val="0"/>
        </w:rPr>
        <w:t xml:space="preserve"> Apmācītājorganizācijai ir tiesības informācijas sistēmā ievadīt, labot vai dzēst ar apmācību kursu organizēšanu saistīto informāciju, tai skaitā par apmācītājorganizācijas pasniedzējiem un pakalpojuma saņēmēju reģistrēšanos apmācību kursiem.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9</w:t>
      </w:r>
      <w:r w:rsidR="00000000" w:rsidRPr="00000000" w:rsidDel="00000000">
        <w:rPr>
          <w:rtl w:val="0"/>
        </w:rPr>
        <w:t xml:space="preserve"> Pirmās palīdzības pasniedzējam informācijas sistēmā ir tiesības savā profilā papildus ievadīt savu tālruņa numuru un e-pasta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10</w:t>
      </w:r>
      <w:r w:rsidR="00000000" w:rsidRPr="00000000" w:rsidDel="00000000">
        <w:rPr>
          <w:rtl w:val="0"/>
        </w:rPr>
        <w:t xml:space="preserve"> Informācijas sistēmas lietotāju ievadītā informācija tiek attēlota informācijas sistēmā uzreiz pēc informācijas ievades.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11</w:t>
      </w:r>
      <w:r w:rsidR="00000000" w:rsidRPr="00000000" w:rsidDel="00000000">
        <w:rPr>
          <w:rtl w:val="0"/>
        </w:rPr>
        <w:t xml:space="preserve"> Informāciju (atzīmi) par apmācību kursa beigšanu informācijas sistēmā ievada pirmās palīdzības pasniedzējs, kurš vadījis apmācību kursu, vai apmācītājorganizācijas pilnvarota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12</w:t>
      </w:r>
      <w:r w:rsidR="00000000" w:rsidRPr="00000000" w:rsidDel="00000000">
        <w:rPr>
          <w:rtl w:val="0"/>
        </w:rPr>
        <w:t xml:space="preserve"> Dienests labo informācijas sistēmā uzkrāto informāciju vai sazinās ar attiecīgo informācijas sistēmas lietotāju un norāda uz nepieciešamību labot informācijas sistēmā uzkrāto informāciju, ja tā ir kļūdaina vai par to ir saņemta rakstveida informācija no cita informācijas sistēmas lietotāja, fiziskas personas vai datu saņēmēja.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4. Piekļuves nodrošināšanas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13</w:t>
      </w:r>
      <w:r w:rsidR="00000000" w:rsidRPr="00000000" w:rsidDel="00000000">
        <w:rPr>
          <w:rtl w:val="0"/>
        </w:rPr>
        <w:t xml:space="preserve"> Fiziska persona piekļūst informācijas sistēmā esošajai informācijai par pirmās palīdzības sniegšanas apmācību, izmantojot elektronisko pakalpojumu, un reģistrējas izvēlētajam apmācību kursam.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14</w:t>
      </w:r>
      <w:r w:rsidR="00000000" w:rsidRPr="00000000" w:rsidDel="00000000">
        <w:rPr>
          <w:rtl w:val="0"/>
        </w:rPr>
        <w:t xml:space="preserve"> Dienests slēdz vienošanos ar citu valsts informācijas sistēmu turētājiem vai pārziņiem par datu automātisku apmaiņu tiešsaistē starp informācijas sistēmu un citām valsts informācijas sistēmām, izmantojot valsts informācijas sistēmu savietotāju.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15</w:t>
      </w:r>
      <w:r w:rsidR="00000000" w:rsidRPr="00000000" w:rsidDel="00000000">
        <w:rPr>
          <w:rtl w:val="0"/>
        </w:rPr>
        <w:t xml:space="preserve"> Piekļuvi informācijas sistēmai apmācītājorganizācijai piešķir no dienas, kad noslēgta vienošanās starp apmācītājorganizāciju un dienestu par informācijas sistēmas 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16</w:t>
      </w:r>
      <w:r w:rsidR="00000000" w:rsidRPr="00000000" w:rsidDel="00000000">
        <w:rPr>
          <w:rtl w:val="0"/>
        </w:rPr>
        <w:t xml:space="preserve"> Dienests nodrošina piekļuvi informācijas sistēmai, izmantojot šādus piekļuves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16</w:t>
      </w:r>
      <w:r w:rsidR="00000000" w:rsidRPr="00000000" w:rsidDel="00000000">
        <w:rPr>
          <w:rtl w:val="0"/>
        </w:rPr>
        <w:t xml:space="preserve">1. vienotā pieteikšanās moduļa lietotāja identifikācija ar kvalificētu elektroniskās identifikācijas līdzekli (latvija.gov.lv);</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16</w:t>
      </w:r>
      <w:r w:rsidR="00000000" w:rsidRPr="00000000" w:rsidDel="00000000">
        <w:rPr>
          <w:rtl w:val="0"/>
        </w:rPr>
        <w:t xml:space="preserve">2. valsts informācijas sistēmu savietotāju.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17</w:t>
      </w:r>
      <w:r w:rsidR="00000000" w:rsidRPr="00000000" w:rsidDel="00000000">
        <w:rPr>
          <w:rtl w:val="0"/>
        </w:rPr>
        <w:t xml:space="preserve"> Piekļuve informācijas sistēmā notiek brīdī, kad no autentifikācijas pakalpojumu sniedzēja ir saņemts personas identitātes apstiprinājums un autorizācija notiek atbilstoši piešķirtajām informācijas sistēmas lietotāju lomām.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18</w:t>
      </w:r>
      <w:r w:rsidR="00000000" w:rsidRPr="00000000" w:rsidDel="00000000">
        <w:rPr>
          <w:rtl w:val="0"/>
        </w:rPr>
        <w:t xml:space="preserve"> Piekļuve informācijas sistēmai tiek nodrošināta pirmās palīdzības pasniedzējiem un apmācītājorganizāciju administratoriem.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19</w:t>
      </w:r>
      <w:r w:rsidR="00000000" w:rsidRPr="00000000" w:rsidDel="00000000">
        <w:rPr>
          <w:rtl w:val="0"/>
        </w:rPr>
        <w:t xml:space="preserve"> Piekļuvi šo noteikumu  54.</w:t>
      </w:r>
      <w:r w:rsidR="00000000" w:rsidRPr="00000000" w:rsidDel="00000000">
        <w:rPr>
          <w:vertAlign w:val="superscript"/>
          <w:rtl w:val="0"/>
        </w:rPr>
        <w:t xml:space="preserve">17</w:t>
      </w:r>
      <w:r w:rsidR="00000000" w:rsidRPr="00000000" w:rsidDel="00000000">
        <w:rPr>
          <w:rtl w:val="0"/>
        </w:rPr>
        <w:t xml:space="preserve">.2. apakšpunktā aprakstītajai datu apritei dienests piešķir divu nedēļu laikā no dienas, kad pieņemts lēmums par piekļuvi informācijas sistēmai. Informācijas sistēmas pārzinis valsts informācijas sistēmu savietotāja tīmekļvietnē (viss.gov.lv) publicē piekļuves procesa kārtību, tai skaitā iesnieguma veidni par piekļuves nodrošināšanu informācijas sistēmai un piekļuves programmsaskarnes integrācijas atbalsta dokumentāciju.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20</w:t>
      </w:r>
      <w:r w:rsidR="00000000" w:rsidRPr="00000000" w:rsidDel="00000000">
        <w:rPr>
          <w:rtl w:val="0"/>
        </w:rPr>
        <w:t xml:space="preserve"> Informācijas sistēmas pārzinis var atteikt sistēmas integrāciju, ja integrējamā sistēma neatbilst normatīvajos aktos noteiktajām drošības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5. Informācijas sistēmas darbības uzturēšana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21</w:t>
      </w:r>
      <w:r w:rsidR="00000000" w:rsidRPr="00000000" w:rsidDel="00000000">
        <w:rPr>
          <w:rtl w:val="0"/>
        </w:rPr>
        <w:t xml:space="preserve"> Informācijas sistēma reģistrē visu informācijas sistēmas lietotāju veiktās darbības informācijas sistēmā (informācija par pieslēgšanos vai atslēgšanos no informācijas sistēmas, datu atlase, kā arī konta izveide, grozīšana vai dzēšana, fiksējot notikuma laiku, kas sakrīt ar faktiskā notikuma koordinēto pasaules laiku (UTC), interneta protokola adrese, no kuras veikta darbība, apraksts, kā arī informācija par darbības iniciatoru – identifikators, pieslēguma metadati), lai: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21</w:t>
      </w:r>
      <w:r w:rsidR="00000000" w:rsidRPr="00000000" w:rsidDel="00000000">
        <w:rPr>
          <w:rtl w:val="0"/>
        </w:rPr>
        <w:t xml:space="preserve">1. identificētu personu, kura ir atbildīga par konkrētu informācijas sistēmas datu apstrādi konkrētā laikposmā vai par konkrētu darbību veikšanu;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21</w:t>
      </w:r>
      <w:r w:rsidR="00000000" w:rsidRPr="00000000" w:rsidDel="00000000">
        <w:rPr>
          <w:rtl w:val="0"/>
        </w:rPr>
        <w:t xml:space="preserve">2. nodrošinātu sistēmu pārziņa tiesisko interešu aizsardzību un sniegtu iespēju veikt izmeklēšanu un vērsties pret personu, kuras darbības vai bezdarbības rezultātā informācijas sistēmā ievadīta nepatiesa vai kļūdaina informācija vai traucēta informācijas sistēmas darbspēja.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22</w:t>
      </w:r>
      <w:r w:rsidR="00000000" w:rsidRPr="00000000" w:rsidDel="00000000">
        <w:rPr>
          <w:rtl w:val="0"/>
        </w:rPr>
        <w:t xml:space="preserve"> Informācijas sistēmas pierakstus (ietverot sistēmas auditācijas datus – autentifikācijas datus un tīkla plūsmas auditācijas datus, domēna vārdu sistēmas (DNS) servera pierakstus, ielaušanās atklāšanas sistēmu (IDS) pierakstus, operētājsistēmas autentifikācijas pierakstus) glabā par pēdējo piecu gadu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23</w:t>
      </w:r>
      <w:r w:rsidR="00000000" w:rsidRPr="00000000" w:rsidDel="00000000">
        <w:rPr>
          <w:rtl w:val="0"/>
        </w:rPr>
        <w:t xml:space="preserve"> Dienests veic visus nepieciešamos pasākumus, lai aizsargātu informācijas sistēmu pret nesankcionētu piekļuvi, un uztur tādus tehnoloģiskos risinājumus, kas aizsargā informāciju datu pārraides laikā sakaru tīklos, tai skaitā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23</w:t>
      </w:r>
      <w:r w:rsidR="00000000" w:rsidRPr="00000000" w:rsidDel="00000000">
        <w:rPr>
          <w:rtl w:val="0"/>
        </w:rPr>
        <w:t xml:space="preserve">1. sistēmas lietotāju autentiskumu;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23</w:t>
      </w:r>
      <w:r w:rsidR="00000000" w:rsidRPr="00000000" w:rsidDel="00000000">
        <w:rPr>
          <w:rtl w:val="0"/>
        </w:rPr>
        <w:t xml:space="preserve">2. ierakstā iekļautās informācijas integritāti;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23</w:t>
      </w:r>
      <w:r w:rsidR="00000000" w:rsidRPr="00000000" w:rsidDel="00000000">
        <w:rPr>
          <w:rtl w:val="0"/>
        </w:rPr>
        <w:t xml:space="preserve">3. lietotāju kontroli, kuri aplūko, ievada un rediģē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23</w:t>
      </w:r>
      <w:r w:rsidR="00000000" w:rsidRPr="00000000" w:rsidDel="00000000">
        <w:rPr>
          <w:rtl w:val="0"/>
        </w:rPr>
        <w:t xml:space="preserve">4. sasaisti starp lietotāju un aplūkoto, ievadīto un rediģēto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23</w:t>
      </w:r>
      <w:r w:rsidR="00000000" w:rsidRPr="00000000" w:rsidDel="00000000">
        <w:rPr>
          <w:rtl w:val="0"/>
        </w:rPr>
        <w:t xml:space="preserve">5. informāciju par visiem mēģinājumiem neatļauti aplūkot, ievadīt un rediģēt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58.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Datus par apmācītājorganizāciju un pirmās palīdzības pasniedzēju izdotajām apliecībām glabā 10 gadus, savukārt informāciju par notikušajiem apmācību kursiem – 5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Līdz 2023. gada 31. decembrim izdoto apliecību par apmācību kursa noklausīšanos numurus pirmās palīdzības pasniedzējs vai apmācītājorganizācijas pilnvarotā persona informācijas sistēmā ievada manuāli, bet ne vēlāk kā līdz 2024. gada 1.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Informācijas sistēmas lietošana šo noteikumu minētajā kārtībā ir obligāta, sākot ar 2024. gada 1. jūliju."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7.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8.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9.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 10.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23-TA-2034</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23-TA-2034</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noteikumu_(grozījumu)_projekts_23-TA-2034.docx</dc:title>
</cp:coreProperties>
</file>

<file path=docProps/custom.xml><?xml version="1.0" encoding="utf-8"?>
<Properties xmlns="http://schemas.openxmlformats.org/officeDocument/2006/custom-properties" xmlns:vt="http://schemas.openxmlformats.org/officeDocument/2006/docPropsVTypes"/>
</file>