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26. jūnija noteikumos Nr. 355 "Ārpusģimenes aprūpes atbalsta centra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Bērnu tiesību aizsardzības likuma</w:t>
      </w:r>
      <w:r>
        <w:br/>
      </w:r>
      <w:r w:rsidR="00000000" w:rsidRPr="00000000" w:rsidDel="00000000">
        <w:rPr>
          <w:rStyle w:val="paragraph"/>
          <w:i w:val="1"/>
          <w:rtl w:val="0"/>
        </w:rPr>
        <w:t xml:space="preserve">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un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26. jūnija noteikumos Nr. 355 "Ārpusģimenes aprūpes atbalsta centra noteikumi" (Latvijas Vēstnesis, 2018, 129.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12.18.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"12.18. nodrošina sociālā darbinieka konsultācijas aizbildņiem un adoptētājiem."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1</w:t>
      </w:r>
      <w:r w:rsidR="00000000" w:rsidRPr="00000000" w:rsidDel="00000000">
        <w:rPr>
          <w:rtl w:val="0"/>
        </w:rPr>
        <w:t xml:space="preserve"> Kārtību, kādā sniedz pārskatu par šo noteikumu 12.18. apakšpunktā minētā pakalpojuma sniegšanu, nosaka šo noteikumu 3.1. apakšpunktā minētajā līgumā. Līgumā paredz, ka šo noteikumu 12.18. apakšpunktā minētā pakalpojuma administrēšanas izdevumiem paredzētie līdzekļi nepārsniedz 10 %  no pakalpojuma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Šo noteikumu 12.18. apakšpunkts un 22.</w:t>
      </w:r>
      <w:r w:rsidR="00000000" w:rsidRPr="00000000" w:rsidDel="00000000">
        <w:rPr>
          <w:vertAlign w:val="superscript"/>
          <w:rtl w:val="0"/>
        </w:rPr>
        <w:t xml:space="preserve">1</w:t>
      </w:r>
      <w:r w:rsidR="00000000" w:rsidRPr="00000000" w:rsidDel="00000000">
        <w:rPr>
          <w:rtl w:val="0"/>
        </w:rPr>
        <w:t xml:space="preserve"> punkts stājas spēkā 2022. gada 1. janvārī un ir spēkā līdz 2022.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21-TA-455</w:t>
    </w:r>
    <w:r>
      <w:br/>
    </w:r>
    <w:r w:rsidR="00000000" w:rsidRPr="00000000" w:rsidDel="00000000">
      <w:rPr>
        <w:rtl w:val="0"/>
      </w:rPr>
      <w:t xml:space="preserve">Izdrukāts 29.07.2026. 23.03 - 1.0.VK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21-TA-455</w:t>
    </w:r>
    <w:r>
      <w:br/>
    </w:r>
    <w:r w:rsidR="00000000" w:rsidRPr="00000000" w:rsidDel="00000000">
      <w:rPr>
        <w:rtl w:val="0"/>
      </w:rPr>
      <w:t xml:space="preserve">Izdrukāts 29.07.2026. 23.03 - 1.0.VK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noteikumu_(grozījumu)_projekts_21-TA-455.docx</dc:title>
</cp:coreProperties>
</file>

<file path=docProps/custom.xml><?xml version="1.0" encoding="utf-8"?>
<Properties xmlns="http://schemas.openxmlformats.org/officeDocument/2006/custom-properties" xmlns:vt="http://schemas.openxmlformats.org/officeDocument/2006/docPropsVTypes"/>
</file>