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Pasaules Pasta savienības Vispārīgā reglamenta Ceturto papildprotokolu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2023. gada 5. oktobrī parakstītais Pasaules Pasta savienības Vispārīgā reglamenta Ceturtais papildprotokols (turpmāk - Vispārīgā reglamenta Ceturtais papildprotokols)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Vispārīgā reglamenta Ceturtajā papildprotokolā paredzēto saistību izpildi koordinē Satiksmes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Līdz ar likumu izsludināms Vispārīgā reglamenta Ceturtais papildprotokols angļu valodā un tā tulkojums latviešu valodā.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23-TA-3304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23-TA-3304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likumprojekts_23-TA-3304.docx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