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februārī (prot. Nr. 8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2021. gada 10. augusta rīkojuma Nr. 518 "Par ārkārtējās situācijas izsludināšanu" 9. punktu (turpmāk – rīkojums Nr. 518), Finanšu ministrijai no valsts budžeta programmas 02.00.00 "Līdzekļi neparedzētiem gadījumiem" piešķirt Iekšlietu ministrijai finansējumu 1 712 287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1 602 026 </w:t>
      </w:r>
      <w:r w:rsidR="00000000" w:rsidRPr="00000000" w:rsidDel="00000000">
        <w:rPr>
          <w:i w:val="1"/>
          <w:rtl w:val="0"/>
        </w:rPr>
        <w:t xml:space="preserve">euro</w:t>
      </w:r>
      <w:r w:rsidR="00000000" w:rsidRPr="00000000" w:rsidDel="00000000">
        <w:rPr>
          <w:rtl w:val="0"/>
        </w:rPr>
        <w:t xml:space="preserve">, lai segtu izdevumus, kas saistībā ar rīkojuma Nr. 518 izpildei nepieciešamo pasākumu īstenošanu radušies laikposmā no 2021. gada 1. decembra līdz 2021. gada 31. decembrim, tai skaitā lai Iekšlietu ministrijas padotības iestādēs nodarbinātajiem samaksātu par virsstundu darbu, izmaksātu piemaksas par dienesta (darba) pienākumu izpildi nakts laikā, par darbu paaugstināta riska un slodzes apstākļos, par personisko darba ieguldījumu un darba kvalitāti, par apgādi ar dienesta (darba) pienākumu izpildei nepieciešamo apģērbu, individuālajiem aizsardzības līdzekļiem, inventāru un citiem izdevumiem, kā arī lai segtu izdevumus, kas radušies Valsts policijai laikposmā no 2021. gada 1. novembra līdz 2021. gada 31. decembrim saistībā ar piemaksām amatpersonām ar speciālajām dienesta pakāpēm par personisko darba ieguldījumu un darba kvalitāti un atlīdzību par laiku, kuru amatpersona ar speciālo dienesta pakāpi nepavada darba vietā vai citā institūcijas norādītajā vietā, bet pēc attiecīga pieprasījuma ierodas norādītajā vietā un nekavējoties uzsāk pienākumu pildīšanu, un laikposmā no 2021. gada 1. septembra līdz 31. decembrim saistībā ar samaksu par virsstundu darbu amatpersonām ar speciālajām dienesta pakāpēm,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1 370 536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200 390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20 841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drošības dienestam – 10 259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110 261 </w:t>
      </w:r>
      <w:r w:rsidR="00000000" w:rsidRPr="00000000" w:rsidDel="00000000">
        <w:rPr>
          <w:i w:val="1"/>
          <w:rtl w:val="0"/>
        </w:rPr>
        <w:t xml:space="preserve">euro</w:t>
      </w:r>
      <w:r w:rsidR="00000000" w:rsidRPr="00000000" w:rsidDel="00000000">
        <w:rPr>
          <w:rtl w:val="0"/>
        </w:rPr>
        <w:t xml:space="preserve">, lai kompensētu papildu izdevumus (vidējās izpeļņas pieaugums), kas rodas, nosakot samaksu par virsstundu darbu un piemaksas saistībā ar rīkojuma Nr. 518 izpildei nepieciešamo pasākumu īstenošanu,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91 831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16 693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1 737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ministra pienākumu izpildītājs ‒ 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T. Plešs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22-TA-314</w:t>
    </w:r>
    <w:r>
      <w:br/>
    </w:r>
    <w:r w:rsidR="00000000" w:rsidRPr="00000000" w:rsidDel="00000000">
      <w:rPr>
        <w:rtl w:val="0"/>
      </w:rPr>
      <w:t xml:space="preserve">Izdrukāts 29.07.2026. 22.46 - 1.0.VK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22-TA-314</w:t>
    </w:r>
    <w:r>
      <w:br/>
    </w:r>
    <w:r w:rsidR="00000000" w:rsidRPr="00000000" w:rsidDel="00000000">
      <w:rPr>
        <w:rtl w:val="0"/>
      </w:rPr>
      <w:t xml:space="preserve">Izdrukāts 29.07.2026. 22.46 - 1.0.VK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rīkojuma_projekts_22-TA-314.docx</dc:title>
</cp:coreProperties>
</file>

<file path=docProps/custom.xml><?xml version="1.0" encoding="utf-8"?>
<Properties xmlns="http://schemas.openxmlformats.org/officeDocument/2006/custom-properties" xmlns:vt="http://schemas.openxmlformats.org/officeDocument/2006/docPropsVTypes"/>
</file>