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darījumiem ar lauksaimniecības zemi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02.06.2015. noteikumu Nr.270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zemes privatizāciju lauku apvidos</w:t>
      </w:r>
      <w:r w:rsidR="00000000" w:rsidRPr="00000000" w:rsidDel="00000000">
        <w:rPr>
          <w:rStyle w:val="paragraph"/>
          <w:i w:val="1"/>
          <w:rtl w:val="0"/>
        </w:rPr>
        <w:t xml:space="preserve">"</w:t>
      </w:r>
      <w:r>
        <w:br/>
      </w:r>
      <w:r w:rsidR="00000000" w:rsidRPr="00000000" w:rsidDel="00000000">
        <w:rPr>
          <w:rStyle w:val="paragraph"/>
          <w:i w:val="1"/>
          <w:rtl w:val="0"/>
        </w:rPr>
        <w:t xml:space="preserve">30.</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 piekto daļu un 38. panta trešo daļu</w:t>
      </w:r>
      <w:r>
        <w:br/>
      </w:r>
      <w:r w:rsidR="00000000" w:rsidRPr="00000000" w:rsidDel="00000000">
        <w:rPr>
          <w:rStyle w:val="paragraph"/>
          <w:i w:val="1"/>
          <w:rtl w:val="0"/>
        </w:rPr>
        <w:t xml:space="preserve">(MK 24.10.2017. noteikumu Nr. 638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dominējošās zemes lietošanas kategorijas noteikšanas kritērijus darījumos ar lauksaimniecības zemi;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iesniegumā par darījumu ar lauksaimniecības zemi iekļaujamo informāciju un tam pievienojamos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lauksaimniecības zemes nomnieks un Latvijas zemes fonda pārvaldītājs īsteno pirmpirkuma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tiek finansēta un izveidota pašvaldības komisija, tās sastāvu, kā arī pašvaldības komisijas tiesības un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pašvaldības komisija izskata iesniegumus par darījumiem ar lauksaimniecības zemi un pieņem lēmumu par piekrišanu lauksaimniecības zemes iegūšanai īpašumā vai atteikumu iegūt īpašumā lauksaimniecības zemi;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iegūstami lēmuma pieņemšanai nepieciešamie dati no citām valsts informācijas sistēmām;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termiņus un kārtību, kādā zemes nomnieks vai iznomātājs pašvaldību informē par noslēgtajiem lauksaimniecības zemes nomas līgumiem;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Latvijas zemes fonda pārvaldītājs veic darījumus ar nekustamo īpašumu, tai skaitā iznomā, pērk, pārdod, slēdz atpakaļpirkuma līgumu un maina lauksaimniecības zemi;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aprēķina ieņēmumus no lauksaimnieciskās ražošanas.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02.06.2015. noteikumiem Nr. 270; MK 25.08.2015. noteikumiem Nr. 482; MK 24.10.2017. noteikumiem Nr. 638)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Dominējošās zemes lietošanas kategorijas noteikšanas kritēriji darījumos ar lauksaimniecības zemi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dominējošo zemes lietošanas kategoriju darījumā ar lauksaimniecības zemi uzskata to zemes lietošanas kategoriju, kāda ir zemei, kura darījuma objektā aizņem lielāku platību (hektāros) nekā zeme ar citām zemes lietošanas kategorijām.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darījuma objekts ir divi vai vairāki patstāvīgi nekustamie īpašumi vai to domājamā daļa, dominējošo zemes lietošanas kategoriju katra nekustamā īpašuma zemes vienībai nosaka atsevišķi.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darījuma objekts sastāv no divām vai vairākām zemes vienībām vai to domājamām daļām, dominējošo zemes lietošanas kategoriju katrai zemes vienībai nosaka atsevišķi.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minēto zemes vienību platību nosaka, izmantojot Nekustamā īpašuma valsts kadastra informācijas sistēmas datus par zemes lietošanas kategorijām un attiecīgās zemes platību darījuma objektā.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Iesniegumā par darījumu ar lauksaimniecības zemi iekļaujamā informācija un pievienojamie dokumenti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Iesniegumā iekļauj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 vārdu, uzvārdu, personas kodu (nerezidents – personas identifikācijas kodu vai dzimšanas datumu un valstisko piederību), kontaktinformāciju (deklarētās dzīvesvietas adresi vai citu korespondences adresi, tālruņa numuru, elektroniskā pasta adresi)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juridiska persona – nosaukumu, reģistrācijas numuru, juridisko adresi un kontaktinformāciju (tālruņa numuru, elektroniskā pasta adresi)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darījuma objektu un iegādājamās zemes turpmākās izmantošanas mērķi;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zeme tiks izmantota lauksaimnieciskajā darbībā vai paredzēta zemes dzīļu izmantošanai;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(svītrots ar MK 24.10.2017. noteikumiem Nr. 638)</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juridiska persona – apliecinājumu, ka visi patiesie labuma guvēji ir Latvijas Republikas pilsoņi vai citu Eiropas Savienības dalībvalstu pilsoņi, Eiropas Ekonomikas zonas valstu vai Šveices Konfederācijas pilsoņi, un datus, kas identificē patieso labuma guvēju – fizisko personu (vārds, uzvārds un personas kods, bet, ja tāda nav, – cita informācija, kas dod iespēju identificēt fizisko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24.10.2017. noteikumiem Nr. 638)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Iesniegumam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darījuma aktu par lauksaimniecības zemes iegūšanu īpašumā;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nomnieks – rakstisku vienošanos par pirmpirkuma tiesību izmantošanas kārtību, ja ir divi vai vairāki zemes nomnieki, kas nomā pārdodamo lauksaimniecības zemi;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nerezidents (fiziska vai juridiska persona) – dokumentu par nodokļu samaksu valstī, kurā tai ir pastāvīgā dzīvesvieta vai kurā tas ir reģistrēts;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biedrības un nodibinājumi – apliecinātu izrakstu no statūtiem par darbības mērķi;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24.10.2017. noteikumiem Nr. 638)</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25.08.2015. noteikumiem Nr. 482; MK 24.10.2017. noteikumiem Nr. 638)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24.10.2017. noteikumiem Nr. 638)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Kārtība, kādā Latvijas zemes fonda pārvaldītājs un nomnieki īsteno pirmpirkuma tiesības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24.10.2017. noteikumu Nr. 638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Pašvaldības komisija šo noteikumu 7.1. apakšpunktā minētā darījuma akta atvasinājumu nosūta Latvijas zemes fonda pārvaldītājam, zemes nomniekiem, kas nomā pārdodamo lauksaimniecības zemi un zemes nomas līgumu reģistrējuši pašvaldībā vismaz gadu pirms darījuma noslēgšanas dienas, un zemes nomniekiem, kuri nomā pārdodamo lauksaimniecības zemi un kuru pirmpirkuma tiesības uz zemi ir pielīgtas un reģistrētas zemesgrāmatā.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24.10.2017. noteikumu Nr. 638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zemes fonda pārvaldītājs un pārdodamās lauksaimniecības zemes nomnieki pirmpirkuma tiesības uz pārdodamo lauksaimniecības zemi var īstenot divu mēnešu laikā no darījuma akta atvasinājuma saņemšanas dienas. Zemes nomnieks, kas īsteno pirmpirkuma tiesības, iesniedz pašvaldības komisijai šo noteikumu 6. punktā minēto iesniegumu, kā arī šo noteikumu 7.2., 7.3. un 7.4. 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24.10.2017. noteikumu Nr. 638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Latvijas zemes fonda pārvaldītājs vēlas īstenot savas pirmpirkuma tiesības uz pārdodamo lauksaimniecības zemi, tas šo noteikumu 9. punktā minētajā termiņā iesniedz pašvaldības komisijā lēmumu par pirmpirkuma tiesību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24.10.2017. noteikumu Nr. 638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kāda no šo noteikumu 8. punktā minētajām personām īsteno pirmpirkuma tiesības, pašvaldības komisija par to informē zemes pārdevēju.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24.10.2017. noteikumu Nr. 638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 (Svītrots ar MK 24.10.2017. noteikumiem Nr. 638)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 (Svītrots ar MK 24.10.2017. noteikumiem Nr. 638)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Pašvaldības komisijas izveidošana un finansēšana, pašvaldības komisijas sastāvs, pienākumi un tiesības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Novada pašvaldība no pašvaldības pārstāvjiem izveido komisiju vismaz piecu locekļu sastāvā lēmumu pieņemšanai par lauksaimniecības zemes iegūšanu īpašumā (turpmāk – komisija).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Komisijas priekšsēdētāju un komisijas locekļus ievēlē likumā "Par pašvaldībām" noteiktajā kārtībā. Komisija ir lemttiesīga, ja tajā piedalās vairāk nekā puse komisijas locekļu. Lēmumus komisija pieņem ar balsu vairākumu. Ja balsis dalās vienādi, izšķirošā ir komisijas priekšsēdētāja balss.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Komisija no sava vidus ievēlē komisijas sekretāru. Komisijas darbu materiāltehniski nodrošina attiecīgā novada pašvaldība.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Komisijas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atstādināt no lēmuma pieņemšanas to komisijas locekli, kuram saskaņā ar likumu "Par interešu konflikta novēršanu valsts amatpersonu darbībā" rodas interešu konflikts saistībā ar vērtējamo iesniegumu un kurš nav tiesīgs piedalīties attiecīgā lēmuma pieņemšanā;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informēt zemes pircēju, zemes pārdevēju un citas uzaicinātās personas par sēdes norises laiku un darba kārtības jautājumiem ne vēlāk kā piecas darbdienas pirms attiecīgās sēdes.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Komisijas tiesības: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darbdienu laikā pēc rakstveida informācijas pieprasījuma saņemt lēmuma pieņemšanai nepieciešamo informāciju no valsts informācijas sistēmu pārziņiem;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uzaicināt uz komisijas sēdi tiešās pārvaldes un citu institūciju pārstāvjus, kā arī, ja nepieciešams, personas, kas prezentē zemes turpmāku izmantošanu lauksaimnieciskajā darbībā;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iesniedzējam triju darbdienu laikā pēc pieprasījuma saņemšanas novērst konstatētās neprecizitātes iesniegtajā informācijā, papildināt iesniegto informāciju vai iesniegt iztrūkstošos dokumentus, kas apliecina personas tiesības iegūt īpašumā lauksaimniecības zemi.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24.10.2017. noteikumiem Nr. 638)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Lēmumu pieņemšana par lauksaimniecības zemes iegūšanu īpašumā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Komisija: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vai ir ievēroti likuma "Par zemes privatizāciju lauku apvidos" 28. panta pirmās daļas un 28.1 panta pirmās daļas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izvērtējot Uzņēmumu reģistra informācijas sistēmas datus un šo noteikumu </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apakšpunktā minēto dokumentu, pārbauda biedrību un nodibinājumu atbilstību likuma "Par zemes privatizāciju lauku apvidos" 28. panta pirmās daļas 7. punkta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vai ir ievēroti likuma "Par zemes privatizāciju lauku apvidos" 29. panta nosacījumi attiecībā uz īpašumā iegūstamās lauksaimniecības zemes maksimālo platību, izmantojot Nekustamā īpašuma valsts kadastra informācijas sistēmas un Valsts vienotās datorizētās zemesgrāmatas informācijas sistēmas datus;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Nekustamā īpašuma valsts kadastra informācijas sistēmas datiem izvērtē, vai iegādājamās lauksaimniecības zemes kvalitatīvais novērtējums ir zemāks par 60 ballēm, ja personas iesniegumā norādīts, ka zemes turpmākās izmantošanas mērķis ir zemes dzīļu izmantošana;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pārbauda, vai ir ievēroti likuma "Par zemes privatizāciju lauku apvidos" 28.1 panta pirmās daļas 1. punkta "d" apakšpunkta vai 2. punkta "d" un "e" apakšpunkta nosacījumi attiecībā uz nodokļu samaksu nerezidentiem un informāciju par patiesā labuma guvējiem, vadoties pēc iesniegumā un tam pievienotajos dokumentos ietvertās informācijas;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pārbauda, vai ir ievēroti nosacījumi attiecībā uz Savienības pilsoņa reģistrācijas apliecības un dokumenta par valsts valodas zināšanām esību, ja zemes ieguvējs ir citas Eiropas Savienības dalībvalsts pilsonis, Eiropas Ekonomikas zonas valsts vai Šveices Konfederācijas pilsonis.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25.08.2015. noteikumiem Nr. 482; MK 24.10.2017. noteikumiem Nr. 638)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katru komisijas sēdi noformē protokolu, ko paraksta visi klātesošie komisijas locekļi. Katram komisijas loceklim ir tiesības pievienot protokolam savu atsevišķo viedokli. Komisijas lēmumu par piekrišanu lauksaimniecības zemes iegūšanai īpašumā vai atteikumu to iegūt komisija noformē izziņas veidā. Lēmumu paraksta komisijas priekšsēdētājs vai komisijas priekšsēdētāja prombūtnes laikā – viņa vietnieks.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Lēmuma pieņemšanai nepieciešamo datu iegūšana no citām valsts informācijas sistēmām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Komisija, nosūtot pieprasījumu, bez maksas iegūst datus no šādām valsts informācijas sistēmām: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valsts kadastra informācijas sistēmas, izmantojot vienoto valsts un pašvaldību pakalpojumu portālu www.latvija.lv;</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Uzņēmumu reģistra informācijas sistēmas;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Nodokļu informācijas sistēmas;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Lauku atbalsta dienesta informācijas sistēmas;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vienotās datorizētās zemesgrāmatas;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Iedzīvotāju reģistra.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Komisija nepieciešamos datus no Uzņēmumu reģistra saņem, noslēdzot savstarpēju vienošanos par Uzņēmumu reģistra informācijas sistēmas izmantošanu vai iesniedzot Uzņēmumu reģistrā rakstisku informācijas pieprasījumu.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Komisija nepieciešamos datus no Nodokļu informācijas sistēmas saņem, izmantojot Valsts informācijas sistēmas savietotāju vai iesniedzot Valsts ieņēmumu dienestā rakstisku informācijas pieprasījumu.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Komisija nepieciešamos Lauku atbalsta dienesta datus no Lauku atbalsta dienesta informācijas sistēmas saņem, iesniedzot Lauku atbalsta dienestā rakstisku informācijas pieprasījumu.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Komisija nepieciešamos Valsts vienotās datorizētās zemesgrāmatas datus saņem, noslēdzot savstarpēju vienošanos ar Tiesu administrāciju vai iesniedzot rakstisku informācijas pieprasījumu Valsts vienotās datorizētās zemesgrāmatas pārzinim.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Komisija nepieciešamās ziņas no Pilsonības un migrācijas lietu pārvaldes saņem, izmantojot Iedzīvotāju reģistra datus.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Komisija nepieciešamos datus no Vienotā valsts un pašvaldību pakalpojumu portāla www.latvija.lv saņem, izmantojot Valsts informācijas sistēmu savietotāju.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Valsts informācijas sistēmu pārziņi 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38.</w:t>
      </w:r>
      <w:r w:rsidR="00000000" w:rsidRPr="00000000" w:rsidDel="00000000">
        <w:rPr>
          <w:rtl w:val="0"/>
        </w:rPr>
        <w:t xml:space="preserve"> punktā minēto informāciju sniedz komisijai bez maksas 10 darbdienu laikā.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Termiņi un kārtība, kādā zemes nomnieks vai iznomātājs pašvaldību informē par noslēgtajiem lauksaimniecības zemes nomas līgumiem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Zemes nomnieks vai iznomātājs mēneša laikā pēc zemes nomas līguma noslēgšanas lauksaimniecības zemes nomas līguma atvasinājumu iesniedz personiski vai apliecinātu atvasinājumu nosūta elektroniski vai pa pastu tai novada pašvaldībai, kuras administratīvajā teritorijā atrodas nomātā zeme. Šajā punktā minēto zemes nomas līguma atvasinājumu neiesniedz, ja personai, kas nomā pārdodamo lauksaimniecības zemi, zemes pirmpirkuma tiesības ir pielīgtas un reģistrētas zemesgrāmatā.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24.10.2017. noteikumiem Nr. 638)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Novada pašvaldība, saņemot zemes nomas līguma atvasinājumu: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izdara atzīmi uz lauksaimniecības zemes nomas līguma atvasinājuma par reģistrēšanu pašvaldības lauksaimniecības zemes nomas līgumu reģistrā, ja zemes nomas līguma atvasinājums iesniegts personiski;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darbdienu laikā nosūta iesniedzējam izziņu par zemes nomas līguma reģistrēšanu pašvaldības lauksaimniecības zemes nomas līgumu reģistrā, norādot zemes nomas līguma reģistrācijas datumu un reģistra numuru, ja zemes nomas līguma atvasinājums saņemts elektroniski vai pa pastu.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zemes nomas līgumā, kas reģistrēts pašvaldības lauksaimniecības zemes nomas līgumu reģistrā, tiek izdarītas izmaiņas līguma būtiskajās sastāvdaļās vai zemes nomas līgums tiek lauzts vai izbeigts ar tiesas nolēmumu, zemes nomnieks vai iznomātājs, savstarpēji vienojoties, mēneša laikā no dienas, kad izdarītas izmaiņas līgumā vai kad zemes nomas līgums tiek lauzts vai izbeigts ar tiesas nolēmumu, par to informē attiecīgo novada pašvaldību.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Kārtība, kādā Latvijas zemes fonda pārvaldītājs veic darījumus ar nekustamo īpašumu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02.06.2015. noteikumu Nr. 270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Latvijas zemes fonda pārvaldītājs darījumus ar nekustamo īpašumu veic:</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Civillikumu, likumu "Par zemes privatizāciju lauku apvidos" un citiem normatīvajiem aktiem, kas regulē darījumus ar nekustamo īpašumu;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izvērtējot darījumu lietderību un efektivitāti, kā arī ņemot vērā likuma "Par zemes privatizāciju lauku apvidos" 37. pantā noteikto Latvijas zemes fonda mērķi un pēc iespējas to līdzsvarojot ar ekonomisko izdevīgumu;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slēdzot nekustamā īpašuma atpakaļpirkuma darījumus ar nomas tiesībām pārdevējam un nekustamā īpašuma iegādes brīdī vienojoties ar pārdevēju par atpakaļpirkuma cenu un zemes nomas maksu. Zemes nomas maksu gadā nosaka procentos no pirkuma cenas visam līguma darbības periodam, un tās apmēru gadā apstiprina Latvijas zemes fonda pārvaldītājs saskaņā ar zemes nomas tirgus cenām un aprēķinātiem darījuma riska faktoriem un administratīvajām izmaksām. Gada nomas maksa nomniekam tiek sadalīta četros vienādos maksājumos un ir maksājama reizi ceturksnī.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02.06.2015. noteikumu Nr. 270 redakcijā, kas grozīta ar MK 24.10.2017. noteikumiem Nr. 638)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Latvijas zemes fonda pārvaldītājam šo noteikumu </w:t>
      </w:r>
      <w:r w:rsidR="00000000" w:rsidRPr="00000000" w:rsidDel="00000000">
        <w:rPr>
          <w:rtl w:val="0"/>
        </w:rPr>
        <w:t xml:space="preserve">1.8.</w:t>
      </w:r>
      <w:r w:rsidR="00000000" w:rsidRPr="00000000" w:rsidDel="00000000">
        <w:rPr>
          <w:rtl w:val="0"/>
        </w:rPr>
        <w:t xml:space="preserve"> apakšpunktā</w:t>
      </w:r>
      <w:r w:rsidR="00000000" w:rsidRPr="00000000" w:rsidDel="00000000">
        <w:rPr>
          <w:rtl w:val="0"/>
        </w:rPr>
        <w:t xml:space="preserve"> minēto darījumu nodrošināšanai tiek piešķirts valsts aizdevums saskaņā ar normatīvajiem aktiem par valsts aizdevumu izsniegšanas un apkalpošanas kārtību, noteikto aizdevuma riska procentu likmi nepiemēro. Maksimālais valsts aizdevuma summas limits ir 100 miljoni </w:t>
      </w:r>
      <w:r w:rsidR="00000000" w:rsidRPr="00000000" w:rsidDel="00000000">
        <w:rPr>
          <w:i w:val="1"/>
          <w:rtl w:val="0"/>
        </w:rPr>
        <w:t xml:space="preserve">euro</w:t>
      </w:r>
      <w:r w:rsidR="00000000" w:rsidRPr="00000000" w:rsidDel="00000000">
        <w:rPr>
          <w:rtl w:val="0"/>
        </w:rPr>
        <w:t xml:space="preserve">. Valsts aizdevumu var piešķirt aizdevuma vai kredītlīnijas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02.07.2024. noteikumu Nr. 430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Latvijas zemes fonda pārvaldītājs informāciju par iznomāto un atsavināto lauksaimniecības zemi publicē Latvijas zemes fonda pārvaldītāja tīmekļvietnē. Publicējot informāciju par: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iznomāto lauksaimniecības zemi, norāda nekustamā īpašuma kadastra numuru, zemes vienības kadastra apzīmējumu, adresi, lauksaimniecībā izmantojamās zemes platību, lietošanas mērķi, nomnieku, nomas maksas apmēru un līguma darbības termiņu;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iznomāto lauksaimniecības zemi, kas iegūta ar atpakaļpirkuma līgumu, norāda nekustamā īpašuma kadastra numuru, zemes vienības kadastra apzīmējumu, adresi, lauksaimniecībā izmantojamās zemes platību, lietošanas mērķi, nomnieku, nomas maksas apmēru, nomas ar atpakaļpirkumu līguma darbības termiņu, pirkuma un atpakaļpirkuma cenu;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atsavināto lauksaimniecības zemi, norāda nekustamā īpašuma kadastra numuru, zemes vienības kadastra apzīmējumu, adresi, platību, lietošanas mērķi, pircēju, pirkuma cenu un darījuma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24.10.2017. noteikumu Nr. 638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Latvijas zemes fonda pārvaldītājs, slēdzot ar lauksaimniecības zemi saistītos darījumus, darījumu aktā iekļauj norādi, ka attiecīgo darījumu veic Latvijas zemes fonda pārvaldītājs, lai to nošķirtu no akciju sabiedrības "Attīstības finanšu institūcija Altum" atbilstoši pamatdarbības jomai veicamajiem darījumiem.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02.06.2015. noteikumu Nr. 270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Latvijas zemes fonda pārvaldītājs līdz kārtējā ceturkšņa pirmā mēneša 25. datumam iesniedz Zemkopības ministrijā pārskatu par darījumiem ar nekustamo īpašumu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norādot iepriekšējā ceturksnī notikušo lauksaimniecības zemes pirkšanas, pārdošanas, maiņas un nomas darījumu skaitu un lauksaimniecības zemes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02.06.2015. noteikumu Nr. 270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Zemkopības ministrija šo noteikumu </w:t>
      </w:r>
      <w:r w:rsidR="00000000" w:rsidRPr="00000000" w:rsidDel="00000000">
        <w:rPr>
          <w:rtl w:val="0"/>
        </w:rPr>
        <w:t xml:space="preserve">33.</w:t>
      </w:r>
      <w:r w:rsidR="00000000" w:rsidRPr="00000000" w:rsidDel="00000000">
        <w:rPr>
          <w:vertAlign w:val="superscript"/>
          <w:rtl w:val="0"/>
        </w:rPr>
        <w:t xml:space="preserve">5 </w:t>
      </w:r>
      <w:r w:rsidR="00000000" w:rsidRPr="00000000" w:rsidDel="00000000">
        <w:rPr>
          <w:rtl w:val="0"/>
        </w:rPr>
        <w:t xml:space="preserve">punktā minēto pārskatu reizi ceturksnī publicē Zemkopības ministrijas tīmekļa vietnē www.zm.gov.lv.</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02.06.2015. noteikumu Nr. 270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Kārtība, kādā aprēķina ieņēmumus no lauksaimnieciskās ražošanas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25.08.2015. noteikumu Nr. 482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Likuma "Par zemes privatizāciju lauku apvidos" 28.</w:t>
      </w:r>
      <w:r w:rsidR="00000000" w:rsidRPr="00000000" w:rsidDel="00000000">
        <w:rPr>
          <w:vertAlign w:val="superscript"/>
          <w:rtl w:val="0"/>
        </w:rPr>
        <w:t xml:space="preserve">1</w:t>
      </w:r>
      <w:r w:rsidR="00000000" w:rsidRPr="00000000" w:rsidDel="00000000">
        <w:rPr>
          <w:rtl w:val="0"/>
        </w:rPr>
        <w:t xml:space="preserve"> panta pirmās daļas 1. punkta "b" apakšpunkta un 2. punkta "a" un "c" apakšpunkta izpratnē ieņēmumus no lauksaimnieciskās ražošanas aprēķina, summējot ieņēmumus no to lauksaimniecības produktu un zivsaimniecības produktu realizācijas, kuri ražoti vai audzēti personas saimniecībā, tostarp novācot ražu, slaucot, audzējot vai turot dzīvniekus, kā arī ieņēmumus no tādu pārstrādātu lauksaimniecības un zivsaimniecības produktu realizācijas, kuri iegūti saimniecībā, pārstrādājot saimniecībā ražotus vai audzētus lauksaimniecības vai zivsaimniecības produktus. Kārtojot grāmatvedību, ieņēmumus no lauksaimnieciskās ražošanas uzskaita atsevišķi. Lauksaimniecības produkti vai zivsaimniecības produkti ir Eiropas Savienības kombinētās nomenklatūras, kas noteikta ar Komisijas 2014. gada 16. oktobra Īstenošanas regulu (ES) Nr.  </w:t>
      </w:r>
      <w:r w:rsidR="00000000" w:rsidRPr="00000000" w:rsidDel="00000000">
        <w:rPr>
          <w:rtl w:val="0"/>
        </w:rPr>
        <w:t xml:space="preserve">1101/2014</w:t>
      </w:r>
      <w:r w:rsidR="00000000" w:rsidRPr="00000000" w:rsidDel="00000000">
        <w:rPr>
          <w:rtl w:val="0"/>
        </w:rPr>
        <w:t xml:space="preserve">, ar ko groza I pielikumu Padomes Regulā (EEK) Nr.  </w:t>
      </w:r>
      <w:r w:rsidR="00000000" w:rsidRPr="00000000" w:rsidDel="00000000">
        <w:rPr>
          <w:rtl w:val="0"/>
        </w:rPr>
        <w:t xml:space="preserve">2658/87</w:t>
      </w:r>
      <w:r w:rsidR="00000000" w:rsidRPr="00000000" w:rsidDel="00000000">
        <w:rPr>
          <w:rtl w:val="0"/>
        </w:rPr>
        <w:t xml:space="preserve"> par tarifu un statistikas nomenklatūru un kopējo muitas tarifu, 1. līdz 24. nodaļā minētie produkti (izņemot jūras zvejas produktus), kā arī ar kodiem 5301 un 5302 klasificētie produkti.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25.08.2015. noteikumu Nr. 482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Ieņēmumus, kas nav minēti šo noteikumu </w:t>
      </w:r>
      <w:r w:rsidR="00000000" w:rsidRPr="00000000" w:rsidDel="00000000">
        <w:rPr>
          <w:rtl w:val="0"/>
        </w:rPr>
        <w:t xml:space="preserve">33.</w:t>
      </w:r>
      <w:r w:rsidR="00000000" w:rsidRPr="00000000" w:rsidDel="00000000">
        <w:rPr>
          <w:vertAlign w:val="superscript"/>
          <w:rtl w:val="0"/>
        </w:rPr>
        <w:t xml:space="preserve">7</w:t>
      </w:r>
      <w:r w:rsidR="00000000" w:rsidRPr="00000000" w:rsidDel="00000000">
        <w:rPr>
          <w:rtl w:val="0"/>
        </w:rPr>
        <w:t xml:space="preserve"> punktā, tostarp Eiropas Savienības atbalstu no Eiropas Lauksaimniecības garantiju fonda un Eiropas Lauksaimniecības fonda lauku attīstībai, kā arī valsts atbalstu lauksaimniecībai uzskata par pārējiem ieņēmumiem.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25.08.2015. noteikumu Nr. 482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Pašvaldība zemes nomas līgumus, kas noslēgti pirms šo noteikumu spēkā stāšanās dienas, reģistrē lauksaimniecības zemes nomas līgumu reģistrā sešu mēnešu laikā pēc šo noteikumu spēkā stāšanās dienas.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 (Svītrots ar MK 24.10.2017. noteikumiem Nr. 638)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Noteikumu regulējums attiecībā uz Latvijas zemes fonda pārvaldītāju stājas spēkā vienlaikus ar Latvijas zemes fonda darbības uzsākšanu, bet ne vēlāk kā 2015. gada 1. jūlijā.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23.1.</w:t>
      </w:r>
      <w:r w:rsidR="00000000" w:rsidRPr="00000000" w:rsidDel="00000000">
        <w:rPr>
          <w:rtl w:val="0"/>
        </w:rPr>
        <w:t xml:space="preserve"> apakšpunkts stājas spēkā pēc elektroniskā pakalpojuma izveides vienotajā valsts un pašvaldību pakalpojumu portālā www.latvija.lv, bet ne vēlāk kā 2016. gada 1. janvārī.</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Valsts zemes dienests uz rakstiska pieprasījuma pamata sniedz komisijai Nekustamā īpašuma valsts kadastra informācijas sistēmas datus elektroniskā veidā par visiem personas nekustamajiem īpašumiem un zemes vienībām līdz elektroniskā pakalpojuma izveidei vienotajā valsts un pašvaldību pakalpojumu portālā www.latvija.lv, bet ne ilgāk kā līdz 2015. gada 31. decembrim.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24-TA-2130</w:t>
    </w:r>
    <w:r>
      <w:br/>
    </w:r>
    <w:r w:rsidR="00000000" w:rsidRPr="00000000" w:rsidDel="00000000">
      <w:rPr>
        <w:rtl w:val="0"/>
      </w:rPr>
      <w:t xml:space="preserve">Izdrukāts 29.07.2026. 23.40 - 1.0.VK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24-TA-2130</w:t>
    </w:r>
    <w:r>
      <w:br/>
    </w:r>
    <w:r w:rsidR="00000000" w:rsidRPr="00000000" w:rsidDel="00000000">
      <w:rPr>
        <w:rtl w:val="0"/>
      </w:rPr>
      <w:t xml:space="preserve">Izdrukāts 29.07.2026. 23.40 - 1.0.VK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noteikumu_konsolidētā_versija_24-TA-2130.docx</dc:title>
</cp:coreProperties>
</file>

<file path=docProps/custom.xml><?xml version="1.0" encoding="utf-8"?>
<Properties xmlns="http://schemas.openxmlformats.org/officeDocument/2006/custom-properties" xmlns:vt="http://schemas.openxmlformats.org/officeDocument/2006/docPropsVTypes"/>
</file>