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Viedās administrācijas un reģionālās attīstības ministrijai finansējumu 40 827 </w:t>
      </w:r>
      <w:r w:rsidR="00000000" w:rsidRPr="00000000" w:rsidDel="00000000">
        <w:rPr>
          <w:i w:val="1"/>
          <w:rtl w:val="0"/>
        </w:rPr>
        <w:t xml:space="preserve">euro</w:t>
      </w:r>
      <w:r w:rsidR="00000000" w:rsidRPr="00000000" w:rsidDel="00000000">
        <w:rPr>
          <w:rtl w:val="0"/>
        </w:rPr>
        <w:t xml:space="preserve"> apmērā pārskaitīšanai Bauskas novada pašvaldībai, lai kompensētu izdevumus saistībā ar 2024. gada 28. un 29. jūlijā vētras un spēcīgu lietavu radīto postījumu novēršanu pašvaldības īpašumā vai valdījumā esošajiem infrastruktūras objektiem.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26-TA-1622</w:t>
    </w:r>
    <w:r>
      <w:br/>
    </w:r>
    <w:r w:rsidR="00000000" w:rsidRPr="00000000" w:rsidDel="00000000">
      <w:rPr>
        <w:rtl w:val="0"/>
      </w:rPr>
      <w:t xml:space="preserve">Izdrukāts 25.08.2026. 13.00 - 1.0.VK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26-TA-1622</w:t>
    </w:r>
    <w:r>
      <w:br/>
    </w:r>
    <w:r w:rsidR="00000000" w:rsidRPr="00000000" w:rsidDel="00000000">
      <w:rPr>
        <w:rtl w:val="0"/>
      </w:rPr>
      <w:t xml:space="preserve">Izdrukāts 25.08.2026. 13.00 - 1.0.VK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rīkojuma_projekts_26-TA-1622.docx</dc:title>
</cp:coreProperties>
</file>

<file path=docProps/custom.xml><?xml version="1.0" encoding="utf-8"?>
<Properties xmlns="http://schemas.openxmlformats.org/officeDocument/2006/custom-properties" xmlns:vt="http://schemas.openxmlformats.org/officeDocument/2006/docPropsVTypes"/>
</file>