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Laša un taimiņa atšķirīgās pazīmes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4010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