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24. februāra noteikumos Nr. 88 "Kārtība, kādā iemaksā un izmaksā depozītu juridiskās un fiziskās personas maksātnespējas procesā""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26-TA-1117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