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decembrī (prot. Nr. 60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2017. gada 24. aprīļa rīkojumā Nr. 198 "Par informācijas sabiedrības attīstības pamatnostādņu ieviešanu publiskās pārvaldes informācijas sistēmu jomā (mērķarhitektūras 13.0.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24. aprīļa rīkojumā Nr. 198 "Par informācijas sabiedrības attīstības pamatnostādņu ieviešanu publiskās pārvaldes informācijas sistēmu jomā (mērķarhitektūras 13.0. versija)" (Latvijas Vēstnesis, 2017, 82. nr.; 2021, 58. nr.; 2023, 153.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13.0.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23-TA-2860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23-TA-2860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