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Zemkopības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Tematisko kvalifikācijas celšanas kursu jomu saraksts lauksaimniecībā un pārtikas produktu ražošanā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176"/>
        <w:gridCol w:w="1098"/>
        <w:gridCol w:w="6915"/>
        <w:tblGridChange w:id="0">
          <w:tblGrid>
            <w:gridCol w:w="1176"/>
            <w:gridCol w:w="1098"/>
            <w:gridCol w:w="691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Intervences kods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Kopējais stundu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Augkopība, zālāju biotopu atjaunošana un apsaimniekošana, bioloģiskā lauksaimniecība,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Augkopība, pārtikas produktu pārstrāde, 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Lopkopība, augkopība, pārtikas produktu pārstrāde,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Biškopība, augkopība, pārtikas produktu pārstrāde, zālāju biotopu atjaunošana un apsaimniekošana, bioloģiskā lauksaimniecība,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LA10.5.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Zālāju biotopu atjaunošana un apsaimniekošana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 – šo noteikumu </w:t>
            </w:r>
            <w:r w:rsidR="00000000" w:rsidRPr="00000000" w:rsidDel="00000000">
              <w:rPr>
                <w:rtl w:val="0"/>
              </w:rPr>
              <w:t xml:space="preserve">67.5.1.</w:t>
            </w:r>
            <w:r w:rsidR="00000000" w:rsidRPr="00000000" w:rsidDel="00000000">
              <w:rPr>
                <w:rtl w:val="0"/>
              </w:rPr>
              <w:t xml:space="preserve"> un </w:t>
            </w:r>
            <w:r w:rsidR="00000000" w:rsidRPr="00000000" w:rsidDel="00000000">
              <w:rPr>
                <w:rtl w:val="0"/>
              </w:rPr>
              <w:t xml:space="preserve">67.5.2. apakšpunktā</w:t>
            </w:r>
            <w:r w:rsidR="00000000" w:rsidRPr="00000000" w:rsidDel="00000000">
              <w:rPr>
                <w:rtl w:val="0"/>
              </w:rPr>
              <w:t xml:space="preserve"> noteiktajos gadījumos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lauksaimniecība (augkopība, lopkopība, biškopība), pārtikas produktu pārstrāde, zālāju biotopu atjaunošana un apsaimniekošana, digitālās tehnoloģijas lauksaimniecībā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 – šo noteikumu </w:t>
            </w:r>
            <w:r w:rsidR="00000000" w:rsidRPr="00000000" w:rsidDel="00000000">
              <w:rPr>
                <w:rtl w:val="0"/>
              </w:rPr>
              <w:t xml:space="preserve">67.5.3. apakšpunktā</w:t>
            </w:r>
            <w:r w:rsidR="00000000" w:rsidRPr="00000000" w:rsidDel="00000000">
              <w:rPr>
                <w:rtl w:val="0"/>
              </w:rPr>
              <w:t xml:space="preserve"> noteiktajos gadījumos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both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 lauksaimniecība (augkopība, lopkopība, biškopība), pārtikas produktu pārstrāde, zālāju biotopu atjaunošana un apsaimniekošana, digitālās tehnoloģijas lauksaimniecībā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23-TA-1155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23-TA-1155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noteikumu_konsolidētā_versija_p1_23-TA-1155.docx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