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tiešās pārvaldes iestāžu vadītāju un Konkurences padomes locekļu amata pretendentu atlases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Valsts civildienesta likuma</w:t>
      </w:r>
      <w:r w:rsidR="00000000" w:rsidRPr="00000000" w:rsidDel="00000000">
        <w:rPr>
          <w:rStyle w:val="paragraph"/>
          <w:i w:val="1"/>
          <w:rtl w:val="0"/>
        </w:rPr>
        <w:t xml:space="preserve"> </w:t>
      </w:r>
      <w:r>
        <w:br/>
      </w:r>
      <w:r w:rsidR="00000000" w:rsidRPr="00000000" w:rsidDel="00000000">
        <w:rPr>
          <w:rStyle w:val="paragraph"/>
          <w:i w:val="1"/>
          <w:rtl w:val="0"/>
        </w:rPr>
        <w:t xml:space="preserve">9.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 </w:t>
      </w:r>
      <w:r w:rsidR="00000000" w:rsidRPr="00000000" w:rsidDel="00000000">
        <w:rPr>
          <w:rStyle w:val="paragraph"/>
          <w:i w:val="1"/>
          <w:rtl w:val="0"/>
        </w:rPr>
        <w:t xml:space="preserve">Konkurences likuma</w:t>
      </w:r>
      <w:r w:rsidR="00000000" w:rsidRPr="00000000" w:rsidDel="00000000">
        <w:rPr>
          <w:rStyle w:val="paragraph"/>
          <w:i w:val="1"/>
          <w:rtl w:val="0"/>
        </w:rPr>
        <w:t xml:space="preserve"> 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veicama valsts tiešās pārvaldes iestāžu vadītāju (valsts civildienesta ierēdņu) (turpmāk – iestādes vadītājs) atlases plānošana, prasību izvirzīšana un pretendentu novērtēšana;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Konkurences padomes priekšsēdētāja un padomes locekļu amata pretendentu: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pieteikšanās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atlases kritērijus un novērtēšanas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vērtēšanas komisijas izveides, darbības un lēmumu pieņemšanas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Konkurences padomes priekšsēdētāja un padomes locekļu amata pretendentu atlasi veic saskaņā ar šajos noteikumos noteikto kārtību, ja Konkurences likumā nav noteikts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Atlases process sastāv no šādiem posmiem: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atlases plānošana: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amata pārbaudes kritēriju noteikšana;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vērtēšanas komisijas (turpmāk – komisija) izveidošana;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atklāta pretendentu konkursa izsludināšana;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novērtēšana: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iesniegto dokumentu izvērtēšana;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novērtēšanas mutiskā daļa (turpmāk – mutiskā daļa):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pārrunas par pretendenta motivāciju un pretendenta redzējumu par iestādes vai nozares prioritātēm un attīstību;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prezentēšanas prasmju novērtēšana;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profesionālo zināšanu novērtēšana;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vadības kompetenču novērtēšana.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kanceleja ir atbildīga par atlases procesā nepieciešamās dokumentācijas sagatavošanu, atlases procesa tehnisko nodrošinājumu un atlases materiālu glabāšanu, kā arī piedalās pretendentu vadības kompetenču novērtēšanā.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Atlases procesa ietvaros saņemtajai un radītajai informācijai ir ierobežotas pieejamības statuss.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Atlases plānošana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vakants iestādes vadītāja amats vai ir pieņemts lēmums par iestādes vadītāja pārcelšanu vai atbrīvošanu no amata un attiecīgais Ministru kabineta loceklis ir pieņēmis lēmumu par atklāta pretendentu konkursa izsludināšanu uz iestādes vadītāja amata vietu vai ja ir nepieciešams izsludināt atklātu pretendentu konkursu uz Konkurences padomes priekšsēdētāja vai padomes locekļa amata vietu, attiecīgais Ministru kabineta loceklis nosūta Valsts kancelejai iestādes vadītāja vai Konkurences padomes locekļa amata aprakstu un informē par nepieciešamību izsludināt atklātu pretendentu konkursu uz iestādes vadītāja vai Konkurences padomes locekļa amata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Iestādes vadītāja un Konkurences padomes locekļa amata pārbaudes kritērijus un to ietekmi uz kopējo novērtējumu nosaka, ņemot vērā amata pienākumu sarežģītību, atbildību, iestādes lielumu, kā arī nepieciešamās reformas un inovācijas konkrētajā iestādē vai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sastāvu un komisijas priekšsēdētāju ar rīkojumu apstiprina attiecīgais Ministru kabineta loceklis. Komisijas locekļus – piecas personas – izvēlas no personu saraksta, kuru atbilstoši Valsts civildienesta likuma 9. panta pirmās daļas 1. punktam ir apstiprinājis Ministru kabinets. Komisijas sastāvā var būt ne vairāk kā trīs personas no vienas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kancelejai pēc attiecīgā Ministru kabineta locekļa ieteikuma ir tiesības uzaicināt pretendentu novērtēšanas procesa novērotājus (turpmāk – novērotāji), kas pārstāv dažādas nevalstiskās vai sociālo partneru organizācijas. Valsts kanceleja uz lielas iestādes vadītāja, valsts sekretāra, Valsts kancelejas un Pārresoru koordinācijas centra vadītāja amata pretendentu novērtēšanas procesu pēc attiecīgā Ministru kabineta locekļa ieteikuma uzaicina divus novērotājus. Novērotāji sniedz komisijai savu vērtējumu. Minētajam vērtējumam ir ieteikuma raksturs.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kanceleja sadarbībā ar komisiju sagatavo un attiecīgais Ministru kabineta loceklis apstiprina 10 jautājumus par valsts pārvaldes uzbūvi un darbības pamatprincipiem, budžeta plānošanu, administratīvo procesu iestādē un iestādes darbības 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Atklātu pretendentu konkursu uz iestādes vadītāja un Konkurences padomes locekļa amatu Valsts kanceleja izsludina oficiālajā izdevumā "Latvijas Vēstnesis" un Nodarbinātības valsts aģentūras vakanču portālā. Sludinājumu par atklātu pretendentu konkursu uz iestādes vadītāja un Konkurences padomes locekļa amatu publicē arī Ministru kabineta tīmekļvietnē un sociālajos tīklos.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Pieteikšanās konkursam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konkursā, pretendents iesniedz Valsts kancelejā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pieteikuma vēstuli dalībai konkursā. Pieteikuma vēstulē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motivāciju ieņemt vakanto amatu;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atbilstību Valsts civildienesta likuma 7. pantā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atbilstību Konkurences likuma 5.</w:t>
      </w:r>
      <w:r w:rsidR="00000000" w:rsidRPr="00000000" w:rsidDel="00000000">
        <w:rPr>
          <w:vertAlign w:val="superscript"/>
          <w:rtl w:val="0"/>
        </w:rPr>
        <w:t xml:space="preserve">1 </w:t>
      </w:r>
      <w:r w:rsidR="00000000" w:rsidRPr="00000000" w:rsidDel="00000000">
        <w:rPr>
          <w:rtl w:val="0"/>
        </w:rPr>
        <w:t xml:space="preserve">un 5.</w:t>
      </w:r>
      <w:r w:rsidR="00000000" w:rsidRPr="00000000" w:rsidDel="00000000">
        <w:rPr>
          <w:vertAlign w:val="superscript"/>
          <w:rtl w:val="0"/>
        </w:rPr>
        <w:t xml:space="preserve">2</w:t>
      </w:r>
      <w:r w:rsidR="00000000" w:rsidRPr="00000000" w:rsidDel="00000000">
        <w:rPr>
          <w:rtl w:val="0"/>
        </w:rPr>
        <w:t xml:space="preserve"> pantā noteiktajām prasībām (Konkurences padomes priekšsēdētāja un padomes locekļu amata pretendentiem);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par atbilstību normatīvajos aktos noteiktajām prasībām, lai saņemtu speciālo atļauju pieejai valsts noslēpumam, ja amata pienākumu izpildē ir nepieciešama pieeja valsts noslēpumam;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 kurā ietverta informācija, kas apliecina atbilstību atlases konkursa sludinājumā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savu redzējumu par iestādes vai nozares prioritātēm un attīstību (atbilstoši konkursa sludinājumā noteiktajai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pretendenta atbilstības pārbaudi, komisija, ja nepieciešams, ir tiesīga lūgt pretendentu iesniegt papildu dokumentus vai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Pretendentu novērtēšana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 pirmo komisijas sēdi komisijas locekļus un novērotājus uzaicina Valsts kanceleja.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priekšsēdētājs vada komisijas sēdes un ir atbildīgs par komisijas darbu. Komisijas sēdes ir slēgtas. Komisijas sēdes gaitu fiksē protokolā. Vienlaikus komisijas sēdes gaitu var fiksēt, izmantojot skaņu ierakstu vai citus tehniskos līdzekļus (par to izdara atzīmi komisijas sēdes protokolā).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sekretariāta funkcijas nodrošina Valsts kanceleja.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 ir lemttiesīga, ja komisijas darbā un lēmuma pieņemšanā piedalās ne mazāk kā trīs komisijas locekļi, ieskaitot komisijas priekšsēdētāju.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 izvērtē pretendentu iesniegtos dokumentus un konstatē, vai pretendents atbilst valsts civildienesta ierēdņa (turpmāk – ierēdnis) amata pretendentam izvirzītajām obligātajām prasībām un pretendentam izvirzītajām izglītības un profesionālās pieredzes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pretendents atbilst ierēdņa amata pretendentam izvirzītajām obligātajām prasībām un pretendentam izvirzītajām izglītības un profesionālās pieredzes prasībām, viņu uzaicina uz mutisko 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Mutiskā daļa sastāv no šādiem posmiem: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un pretendenta saruna par motivāciju, pretendenta un valsts pārvaldes vērtībām;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komisijai ne ilgāk kā 15 minūtes prezentē galvenos secinājumus un priekšlikumus, kas iekļauti pretendenta redzējumā par iestādes vai nozares prioritātēm un attīstību. Komisija uzdod pretendentam jautājumus, lai precizētu prezentācijā minēto secinājumu un priekšlikumu saturu un spētu novērtēt pretendenta redzējumu par iestādes vai nozares prioritātēm un attīstību, kā arī viņa prezentācijas 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atbild uz 10 jautājumiem par valsts pārvaldes uzbūvi un darbības pamatprincipiem, budžeta plānošanu, administratīvo procesu iestādē un iestādes darbības 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Pretendenta redzējumu par iestādes vai nozares prioritātēm un attīstību katrs komisijas loceklis novērtē piecu punktu skalā saskaņā ar novērtēšanas kritērijiem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Pretendenta prezentācijas prasmes katrs komisijas loceklis novērtē piecu punktu skalā atbilstoši definētajiem rīcības rādītājiem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Pretendenta profesionālās zināšanas juridiskajos, budžeta un finanšu vadības jautājumos un iestādes darbības jomā katrs komisijas loceklis novērtē, par katru atbildi sniedzot vienu no šādiem novērtējumiem: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atbilde ir sniegta (0,5 punkti);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 daļēja atbilde (0,25 punkti);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atbilde nav sniegta (0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Mutiskajā daļā komisijai ir tiesības jautājumus pretendentam uzdot svešvalodā, kas nepieciešama amata pienākumu izpildē.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pildot amata pienākumus, atbilstoši iestādes vai nozares specifikai ir nepieciešamas svešvalodas zināšanas, komisijai ir tiesības pieaicināt ekspertu, kas var noteikt pretendenta svešvalodas zināšanu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Pamatotu lēmumu, par to, kuri pretendenti uzaicināmi uz vadības kompetenču novērtēšanu, pieņem komisija. Pretendentu var uzaicināt uz vadības kompetenču novērtēšanu, ja katrā mutiskās daļas posmā komisijas sniegtais pretendenta novērtējums ir vismaz trīs punkti.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pretendentiem, kuri uzaicināti uz vadības kompetenču novērtēšanu, Valsts kanceleja pieprasa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Iekšlietu ministrijas Informācijas centra pārziņā esošās valsts informācijas sistēmas "Sodu reģistrs" – par pretendenta atbilstību Konkurences likuma 5.</w:t>
      </w:r>
      <w:r w:rsidR="00000000" w:rsidRPr="00000000" w:rsidDel="00000000">
        <w:rPr>
          <w:vertAlign w:val="superscript"/>
          <w:rtl w:val="0"/>
        </w:rPr>
        <w:t xml:space="preserve">2</w:t>
      </w:r>
      <w:r w:rsidR="00000000" w:rsidRPr="00000000" w:rsidDel="00000000">
        <w:rPr>
          <w:rtl w:val="0"/>
        </w:rPr>
        <w:t xml:space="preserve"> panta 1. punktā un Valsts civildienesta likuma 7. panta pirmās daļas 5. punktā un 6. punktā (attiecībā uz administratīvā pārkāpuma lietā vai krimināllietā piemērotu sodu, ar kuru aizliegts ieņemt ierēdņa amatu)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drošības dienesta – par pretendenta atbilstību normatīvajos aktos noteiktajām prasībām, lai saņemtu speciālo atļauju pieejai valsts noslēpumam, ja amata pienākumu izpildē ir nepieciešama pieeja valsts noslēpumam.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Pretendenta vadības kompetenču novērtēšanu intervijas veidā vai izmantojot citu – atbilstošāku – kompetenču novērtēšanas metodi, veic divi neatkarīgi personālvadības speciālisti un Valsts kancelejas pārstāvis. Pretendenta vadības kompetenču novērtēšanas interviju var fiksēt, izmantojot skaņu ierakstu vai citus tehniskos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Kopīgu katra pretendenta vadības kompetenču novērtējumu rakstiski sagatavo abi neatkarīgie personālvadības speciālisti.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Vadības kompetenču novērtēšanā vērtē piecas no šādām pretendenta kompetencēm: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attiecību veidošana un uzturēšana;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darbinieku motivēšana un attīstīšana;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komandas vadīšana;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organizācijas vērtību apzināšanās;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orientācija uz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orientācija uz rezultātu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pārmaiņu vadīšana;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spēja pieņemt lēmumus un uzņemties atbildību;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stratēģiskais redzējums.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Visiem pretendentiem novērtē vienādas kompetences, kas noteiktas iestādes vadītāja vai Konkurences padomes locekļa amata pārbaudes kritērijos, izmantojot vienādas kompetenču novērtēšanas metodes. Amata pārbaudes kritērijos nosaka, kuras divas vadības kompetences ir uzskatāmas par kritiskajām vadības kompetencēm konkrētajā amatā.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Pretendenta vadības kompetenču novērtējums uzskatāms par neatbilstošu, ja kāda no kritiskajām vadības kompetencēm ir novērtēta ar "jāpilnveido" vai "neapmierinoši" vai kāda no pārējām vadības kompetencēm ir novērtēta ar "neapmierinoši".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Ņemot vērā komisijas sniegto pretendenta novērtējumu un pretendentu vadības kompetenču novērtējumu, komisija pieņem lēmumu par pretendentu vai pretendentiem, kas vislabāk atbilst ierēdņa amata aprakstā izvirzītajām prasībām, un sniedz attiecīgajam Ministru kabineta loceklim rakstisku ieteikumu par pretendenta vai pretendentu iecelšanu amatā. Ieteikumam pievieno informāciju par novērotāju sniegto vērtējumu.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Attiecīgajam Ministru kabineta loceklim pirms lēmuma pieņemšanas par pretendenta virzīšanu iecelšanai amatā ir tiesības uzaicināt komisijas ieteikto pretendentu vai pretendentus uz sarunu.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Pirms lēmuma pieņemšanas par pretendenta virzīšanu iecelšanai amatā pēc attiecīgā Ministru kabineta locekļa ierosinājuma Valsts kancelejai ir tiesības apkopot pretendenta iepriekšējo darba devēju un sadarbības partneru atsauksmes.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kanceleja triju darbdienu laikā pēc komisijas vai attiecīgā Ministru kabineta locekļa lēmuma pieņemšanas paziņo pretendentiem par lēmumu attiecībā uz konkrēto pretendentu. Ja lēmums ir negatīvs un pretendentu nevirza uz nākamo pretendentu vērtēšanas posmu vai iecelšanai amatā, Valsts kanceleja lēmumu paziņo rakstiski.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2015.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21-TA-464</w:t>
    </w:r>
    <w:r>
      <w:br/>
    </w:r>
    <w:r w:rsidR="00000000" w:rsidRPr="00000000" w:rsidDel="00000000">
      <w:rPr>
        <w:rtl w:val="0"/>
      </w:rPr>
      <w:t xml:space="preserve">Izdrukāts 29.07.2026. 23.09 - 2.0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21-TA-464</w:t>
    </w:r>
    <w:r>
      <w:br/>
    </w:r>
    <w:r w:rsidR="00000000" w:rsidRPr="00000000" w:rsidDel="00000000">
      <w:rPr>
        <w:rtl w:val="0"/>
      </w:rPr>
      <w:t xml:space="preserve">Izdrukāts 29.07.2026. 23.09 - 2.0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noteikumu_konsolidētā_versija_21-TA-464.docx</dc:title>
</cp:coreProperties>
</file>

<file path=docProps/custom.xml><?xml version="1.0" encoding="utf-8"?>
<Properties xmlns="http://schemas.openxmlformats.org/officeDocument/2006/custom-properties" xmlns:vt="http://schemas.openxmlformats.org/officeDocument/2006/docPropsVTypes"/>
</file>