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valsts nekustamā īpašuma Ziedu ielā 14A, Aizputē, Dienvidkurzemes novadā, nodošanu Dienvidkurzemes novada pašvaldības īpašumā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Publiskas personas mantas atsavināšanas likuma 42. panta pirmo daļu un 43. pantu atļaut Iekšlietu ministrijai nodot bez atlīdzības Dienvidkurzemes novada pašvaldības īpašumā valsts nekustamo īpašumu (nekustamā īpašuma kadastra Nr. 6405 007 0189) – zemes vienību (zemes vienības kadastra apzīmējums 6405 007 0189) 0,2283 ha platībā un būvi (būves kadastra apzīmējums 6405 007 0189 002) – Ziedu ielā 14A, Aizputē, Dienvidkurzemes novadā (turpmāk – nekustamais īpašums), kas ierakstīts zemesgrāmatā uz valsts vārda Iekšlietu ministrijas personā, lai saskaņā ar Pašvaldību likuma 4. panta pirmo daļu to izmantotu pašvaldības autonomo funkciju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Dienvidkurzemes novada pašvaldībai nekustamo īpašumu bez atlīdzības nodot valstij, ja tas vairs netiek izmantots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minēto funkciju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Dienvidkurzemes novada pašvaldībai, nostiprinot zemesgrāmatā īpašuma tiesības uz nekustamo īpašumu: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norādīt, ka īpašuma tiesības nostiprinātas uz laiku, kamēr Dienvidkurzemes novada pašvaldība nodrošina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minēto funkciju īstenošanu;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ierakstīt atzīmi par aizliegumu atsavināt nekustamo īpašumu un apgrūtināt to ar hipotēku.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Šā rīkojuma </w:t>
      </w:r>
      <w:r w:rsidR="00000000" w:rsidRPr="00000000" w:rsidDel="00000000">
        <w:rPr>
          <w:rtl w:val="0"/>
        </w:rPr>
        <w:t xml:space="preserve">3.2. </w:t>
      </w:r>
      <w:r w:rsidR="00000000" w:rsidRPr="00000000" w:rsidDel="00000000">
        <w:rPr>
          <w:rtl w:val="0"/>
        </w:rPr>
        <w:t xml:space="preserve">apakšpunktā</w:t>
      </w:r>
      <w:r w:rsidR="00000000" w:rsidRPr="00000000" w:rsidDel="00000000">
        <w:rPr>
          <w:rtl w:val="0"/>
        </w:rPr>
        <w:t xml:space="preserve"> minēto aizliegumu – apgrūtināt nekustamo īpašumu ar hipotēku – nepiemēro, ja nekustamais īpašums tiek ieķīlāts valsts aizdevuma nodrošināšanai, lai saņemtu Eiropas Savienības fondu atbalstu.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26-TA-1369</w:t>
    </w:r>
    <w:r>
      <w:br/>
    </w:r>
    <w:r w:rsidR="00000000" w:rsidRPr="00000000" w:rsidDel="00000000">
      <w:rPr>
        <w:rtl w:val="0"/>
      </w:rPr>
      <w:t xml:space="preserve">Izdrukāts 29.09.2026. 14.43 - 1.0.VK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26-TA-1369</w:t>
    </w:r>
    <w:r>
      <w:br/>
    </w:r>
    <w:r w:rsidR="00000000" w:rsidRPr="00000000" w:rsidDel="00000000">
      <w:rPr>
        <w:rtl w:val="0"/>
      </w:rPr>
      <w:t xml:space="preserve">Izdrukāts 29.09.2026. 14.43 - 1.0.VK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rīkojuma_projekts_26-TA-1369.docx</dc:title>
</cp:coreProperties>
</file>

<file path=docProps/custom.xml><?xml version="1.0" encoding="utf-8"?>
<Properties xmlns="http://schemas.openxmlformats.org/officeDocument/2006/custom-properties" xmlns:vt="http://schemas.openxmlformats.org/officeDocument/2006/docPropsVTypes"/>
</file>