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1178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53 131.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27. jūnija rīkojumā Nr. 400 "Par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projekta "Vienotā datu koplietošanas platforma publiskā sektora un tautsaimniecības datu koplietošanai nacionāli un Eiropas datu telpas ietvaros, t. sk. ieviešot risinājumus datu depersonalizācijai, kā arī personas pārvaldītai un kontrolētai datu koplietošanai" pases,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27. jūnija rīkojumā Nr. 400 "Par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projekta "Vienotā datu koplietošanas platforma publiskā sektora un tautsaimniecības datu koplietošanai nacionāli un Eiropas datu telpas ietvaros, t. sk. ieviešot risinājumus datu depersonalizācijai, kā arī personas pārvaldītai un kontrolētai datu koplietošanai" pases, centralizētās funkcijas vai koplietošanas pakalpojumu attīstības plāna apstiprināšanu" (Latvijas Vēstnesis, 2023, 126.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(turpmāk – 2.1.3.1.i. investīcija) projekta "Vienotā datu koplietošanas platforma publiskā sektora un tautsaimniecības datu koplietošanai nacionāli un Eiropas datu telpas ietvaros, t. sk. ieviešot risinājumus datu depersonalizācijai, kā arī personas pārvaldītai un kontrolētai datu koplietošanai" (turpmāk – projekts) pasi (1. pielikums) un centralizētas funkcijas vai koplietošanas pakalpojumu attīstības plānu pakalpojumam "Datu apmaiņas nodrošināšanas pakalpojums – DAGR"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Apstiprināt kopējās projekta izmaksas ne vairāk kā 6 727 680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5 760 000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967 680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Pēc projekta pabeigšanas noteikt projekta rezultātu uzturēšanas izmaksas ne vairāk kā 836 352 </w:t>
      </w:r>
      <w:r w:rsidR="00000000" w:rsidRPr="00000000" w:rsidDel="00000000">
        <w:rPr>
          <w:i w:val="1"/>
          <w:rtl w:val="0"/>
        </w:rPr>
        <w:t xml:space="preserve">euro </w:t>
      </w:r>
      <w:r w:rsidR="00000000" w:rsidRPr="00000000" w:rsidDel="00000000">
        <w:rPr>
          <w:rtl w:val="0"/>
        </w:rPr>
        <w:t xml:space="preserve">gadā, pieprasot tās normatīvajos aktos noteiktajā kārtībā un ievērojot Likuma par budžetu un finanšu vadību 9.</w:t>
      </w:r>
      <w:r w:rsidR="00000000" w:rsidRPr="00000000" w:rsidDel="00000000">
        <w:rPr>
          <w:vertAlign w:val="superscript"/>
          <w:rtl w:val="0"/>
        </w:rPr>
        <w:t xml:space="preserve">1</w:t>
      </w:r>
      <w:r w:rsidR="00000000" w:rsidRPr="00000000" w:rsidDel="00000000">
        <w:rPr>
          <w:rtl w:val="0"/>
        </w:rPr>
        <w:t xml:space="preserve"> 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24-TA-1916</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24-TA-1916</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rīkojuma_(grozījumu)_projekts_24-TA-1916.docx</dc:title>
</cp:coreProperties>
</file>

<file path=docProps/custom.xml><?xml version="1.0" encoding="utf-8"?>
<Properties xmlns="http://schemas.openxmlformats.org/officeDocument/2006/custom-properties" xmlns:vt="http://schemas.openxmlformats.org/officeDocument/2006/docPropsVTypes"/>
</file>