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2015. gada 20. janvāra rīkojumā Nr. 24 "Par tiesībām lietot iestādes logo""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23-TA-458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