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rīkojumā Nr. 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rīkojumā Nr. 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 (Latvijas Vēstnesis, 2021, 189. nr.; 2023, 230. nr.; 2024, 216.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rīkojuma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"Par finansējuma piešķiršanu ēkas Latvijas Republikas Prokuratūras vajadzībām Kalpaka bulvārī 6, Rīgā, telpu nomas maksas un citu saistīto izdevumu segšanai un finansējuma piešķiršanu Latvijas Republikas Prokuratūrai un Tieslietu ministrijai ēkas Cēsu ielā 28, Limbažos, Limbažu novadā, pielāgošanas un telpu nomas maksas un citu saistīto izdevumu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ēkas (būves kadastra apzīmējums 0100 009 0003 001) Kalpaka bulvārī 6, Rīgā, telpu nomas maksas izdevumu segšanai valsts akciju sabiedrībai "Valsts nekustamie īpašumi" 2026. gadā 375 746 </w:t>
      </w:r>
      <w:r w:rsidR="00000000" w:rsidRPr="00000000" w:rsidDel="00000000">
        <w:rPr>
          <w:i w:val="1"/>
          <w:rtl w:val="0"/>
        </w:rPr>
        <w:t xml:space="preserve">euro</w:t>
      </w:r>
      <w:r w:rsidR="00000000" w:rsidRPr="00000000" w:rsidDel="00000000">
        <w:rPr>
          <w:rtl w:val="0"/>
        </w:rPr>
        <w:t xml:space="preserve"> apmērā (ņemot vērā Latvijas Republikas Prokuratūras bāzes izdevumos plānoto finansējumu telpu nomas maksai 111 701</w:t>
      </w:r>
      <w:r w:rsidR="00000000" w:rsidRPr="00000000" w:rsidDel="00000000">
        <w:rPr>
          <w:i w:val="1"/>
          <w:rtl w:val="0"/>
        </w:rPr>
        <w:t xml:space="preserve"> euro</w:t>
      </w:r>
      <w:r w:rsidR="00000000" w:rsidRPr="00000000" w:rsidDel="00000000">
        <w:rPr>
          <w:rtl w:val="0"/>
        </w:rPr>
        <w:t xml:space="preserve"> apmērā) un no 2027. gada līdz 2043. gadam katru gadu 375 746 </w:t>
      </w:r>
      <w:r w:rsidR="00000000" w:rsidRPr="00000000" w:rsidDel="00000000">
        <w:rPr>
          <w:i w:val="1"/>
          <w:rtl w:val="0"/>
        </w:rPr>
        <w:t xml:space="preserve">euro</w:t>
      </w:r>
      <w:r w:rsidR="00000000" w:rsidRPr="00000000" w:rsidDel="00000000">
        <w:rPr>
          <w:rtl w:val="0"/>
        </w:rPr>
        <w:t xml:space="preserve"> apmērā, kā arī komunālo pakalpojumu maksas segšanai valsts akciju sabiedrībai "Valsts nekustamie īpašumi" 2026. gadā 131 882 </w:t>
      </w:r>
      <w:r w:rsidR="00000000" w:rsidRPr="00000000" w:rsidDel="00000000">
        <w:rPr>
          <w:i w:val="1"/>
          <w:rtl w:val="0"/>
        </w:rPr>
        <w:t xml:space="preserve">euro</w:t>
      </w:r>
      <w:r w:rsidR="00000000" w:rsidRPr="00000000" w:rsidDel="00000000">
        <w:rPr>
          <w:rtl w:val="0"/>
        </w:rPr>
        <w:t xml:space="preserve"> apmērā (ņemot vērā Latvijas Republikas Prokuratūras bāzes izdevumos plānoto finansējumu 73 679 </w:t>
      </w:r>
      <w:r w:rsidR="00000000" w:rsidRPr="00000000" w:rsidDel="00000000">
        <w:rPr>
          <w:i w:val="1"/>
          <w:rtl w:val="0"/>
        </w:rPr>
        <w:t xml:space="preserve">euro</w:t>
      </w:r>
      <w:r w:rsidR="00000000" w:rsidRPr="00000000" w:rsidDel="00000000">
        <w:rPr>
          <w:rtl w:val="0"/>
        </w:rPr>
        <w:t xml:space="preserve"> apmērā) un no 2027. gada līdz 2043. gadam katru gadu 131 882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pagaidu telpu nomas maksai, telpu uzturēšanas (komunālo pakalpojumu) izdevumu segšanai Talejas ielā 1, Rīgā, 2026. gadā 77 665 </w:t>
      </w:r>
      <w:r w:rsidR="00000000" w:rsidRPr="00000000" w:rsidDel="00000000">
        <w:rPr>
          <w:i w:val="1"/>
          <w:rtl w:val="0"/>
        </w:rPr>
        <w:t xml:space="preserve">euro </w:t>
      </w:r>
      <w:r w:rsidR="00000000" w:rsidRPr="00000000" w:rsidDel="00000000">
        <w:rPr>
          <w:rtl w:val="0"/>
        </w:rPr>
        <w:t xml:space="preserve">apmērā, un telpu nomas maksai, telpu uzturēšanas (komunālo pakalpojumu) izdevumu segšanai Ierēdņu ielā 3, Rīgā, no 2026. gada līdz 2047. gadam katru gadu 21 269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3.4.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3.5.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izdevumu segšanai valsts akciju sabiedrībai "Valsts nekustamie īpašumi" saistībā ar telpu Ierēdņu ielā 3 un pagaidu telpu Talejas ielā 1, Rīgā, pielāgošanu Latvijas Republikas Prokuratūras vajadzībām 2026. gadā 288 655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ēkas Kalpaka bulvārī 6, Rīgā, uzturēšanai nepieciešamo neatliekamo darbu izdevumu segšanai valsts akciju sabiedrībai "Valsts nekustamie īpašumi" 2027. gadā 583 383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5.1.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5.3.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5.4.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26-TA-1174</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26-TA-1174</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rīkojuma_(grozījumu)_projekts_26-TA-1174.docx</dc:title>
</cp:coreProperties>
</file>

<file path=docProps/custom.xml><?xml version="1.0" encoding="utf-8"?>
<Properties xmlns="http://schemas.openxmlformats.org/officeDocument/2006/custom-properties" xmlns:vt="http://schemas.openxmlformats.org/officeDocument/2006/docPropsVTypes"/>
</file>