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februārī (prot. Nr. 6 11.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9. jūnija noteikumos Nr. 373 "Kārtība, kādā sertificē civilās aviācijas gaisa kuģu lidojumu apkalpes locekļu apmācību sniedzējus"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31.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9. jūnija noteikumos Nr. 373 "Kārtība, kādā sertificē civilās aviācijas gaisa kuģu lidojumu apkalpes locekļu apmācību sniedzējus" (Latvijas Vēstnesis, 2020, 112. nr.; 2022, 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"7.1.1. nacionālā mācību organizācija pēc divu rakstisku pieprasījumu saņemšanas nenodrošina Civilās aviācijas aģentūras inspektoriem piekļuvi nacionālās mācību organizācijas telpām, gaisa kuģiem, lidojumu simulācijas trenažieru iekārtām, pierakstiem, procedūrām un citiem dokumentiem, kas saistīti ar nacionālās mācību organizācijas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"7.1.3. nacionālā mācību organizācija uzsāk tāda mācību kursa pasniegšanu, par kuru nav saņēmusi Civilās aviācijas aģentūras apstiprinājumu;".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Šo noteikumu 8.1. apakšpunktā minēto neatbilstības novēršanas termiņu Civilās aviācijas aģentūra var pagarināt vienu reizi uz laiku, kas nav ilgāks par trim mēnešiem, ja nacionālā mācību organizācija ne vēlāk kā piecas darbdienas pirms sākotnēji noteiktā neatbilstības novēršanas termiņa beigām iesniedz apstiprinātā neatbilstības novēršanas plāna izmaiņas un attiecīgi pamato šādu izmaiņu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Par apstiprinātās mācību organizācijas, deklarētās mācību organizācijas un nacionālās mācību organizācijas atbilstību regulas Nr. 1178/2011 VII un VIII pielikumam un šiem noteikumiem atbild attiecīgās mācību organizācijas atbildīgais vadītājs."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apstiprinātās mācību organizācijas sertifikātu, kas dod tiesības sagatavot lidojumu apkalpes locekļus attiecīgās lidojumu apkalpes locekļa apliecības un ar to saistīto kvalifikāciju un sertifikātu iegūšanai, mācību organizācija iesniedz Civilās aviācijas aģentūrā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iesniegumu apstiprinātās mācību organizācijas sertifikāta saņemšanai (turpmāk šajā nodaļā – iesniegums)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dokumentus, kas apliecina, ka mācību organizācijā ir personāls, kas atbilst regulas Nr. 1178/2011 VII pielikuma ORA.GEN.200., ORA.GEN.210., ORA.ATO.110. un ORA.ATO.210. punktam un šo noteikumu 13.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mācību kursa programmu atbilstoši regulas Nr. 1178/2011 VII pielikuma ORA.ATO.125. un ORA.ATO.225. punktam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12.4. darbības rokasgrāmatu un mācību rokasgrāmatu atbilstoši regulas Nr. 1178/2011 VII pielikuma ORA.ATO.130. un ORA.ATO.230. punktam (ja piemērojams);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12.5. to dokumentu kopijas, kuri apliecina īpašuma tiesības vai turējuma tiesības uz regulas Nr. 1178/2011 VII pielikuma ORA.GEN.215. punktā noteiktajām telpām;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12.6. to dokumentu kopijas, kuri apliecina īpašuma tiesības vai lietošanas tiesības uz gaisa kuģiem un lidojumu simulācijas trenažieru iekārtām, kuras paredzēts izmantot plānotajos mācību kursos;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12.7. dokumentus, kuri apliecina šo noteikumu 11. punktā minētās pārvaldības sistēmas ieviešanu un uzturēšanu mācību organizācijā."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atbilstības uzraudzības vadītāju regulas Nr. 1178/2011 VII pielikuma ORA.GEN.200. punkta "a" apakšpunkta 6. punkta izpratnē var norīkot personu,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13.2.1. atbilst šo noteikumu 13.1.2. un 13.1.3.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13.2.2. ir pabeigusi mācību kursus gaisa kuģa lidojumu apkalpes locekļu apmācības, mācību organizāciju sertificēšanas un darbības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 atbilst vismaz vienai no šādām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13.2.3.1. personai ir vai ir bijusi lidojumu apkalpes locekļa apliecība;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13.2.3.2. persona ir ieguvusi augstāko izglītību civilās aviācijas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13.2.3.3. personai ir vismaz triju gadu darba pieredze lidojumu apkalpes locekļu apmācības, gaisa kuģu ekspluatācijas vai civilās aviācijas uzraudzības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drošuma vadītāju regulas Nr. 1178/2011 VII pielikuma ORA.GEN.200. punkta "a" apakšpunkta 1. punkta izpratnē var norīkot personu,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13.3.1. atbilst šo noteikumu 13.1.2. un 13.1.3.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13.3.2. ir pabeigusi mācību kursus par gaisa kuģu lidojumu drošuma vadības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Šo noteikumu 12.3., 12.4. un 12.7. apakšpunktā minētos dokumentus var izstrādāt kā atsevišķus dokumentus vai kā vienu dokumentu, nedublējot informāciju un nodrošinot kopēju satura rādītāju katra dokumenta 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15.2.1.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"15.2.1. dokumentu audits – Civilās aviācijas aģentūra pārbauda mācību organizācijas norīkotā personāla kvalifikācijas un pieredzes atbilstību, kā arī mācību kursa programmu, darbības rokasgrāmatas un mācību rokasgrāmatas atbilstību regulas Nr. 1178/2011 VII pielikuma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Dokumentu audita laikā Civilās aviācijas aģentūra, ņemot vērā iesniegto pārvaldības sistēmas dokumentu, mācību kursa programmas, kā arī darbības rokasgrāmatas un mācību rokasgrāmatas apjomu, izlases kārtībā pārbauda, vai tajās atbilstoši plānotajiem mācību kursiem ir ieviestas un aprakstītas nepieciešamās procedūras un prasības saskaņā ar regulas Nr. 1178/2011 VII pielikumu. Civilās aviācijas aģentūra neveic mācību organizācijas iesniegto dokumentu precizēšanu."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Mācību organizācijas atbildīgais vadītājs un atbilstības uzraudzības vadītājs atbild par nepieciešamo pasākumu veikšanu, lai novērstu Civilās aviācijas aģentūras konstatētās neatbilstības un nodrošinātu Civilās aviācijas aģentūrā iesniegto pārvaldības sistēmas dokumentu, mācību kursa programmas, darbības rokasgrāmatas un mācību rokasgrāmatas atbilstību regulas Nr. 1178/2011 VII pielikuma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Mācību organizācija, iesniedzot Civilās aviācijas aģentūrā precizētos pārvaldības sistēmas dokumentus, mācību kursa programmu, darbības rokasgrāmatu un mācību rokasgrāmatu, norāda veiktos labojumus un katrā dokumentā aiz satura rādītāja paredz izmaiņu kontroles statusa un spēkā esošo lapu vai rindkopu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Civilās aviācijas aģentūra izsniedz apstiprinātās mācību organizācijas sertifikātu atbilstoši regulas Nr. 1178/2011 VI pielikuma III papildinājumam, ja mācību organizācijas dokumenti, personāls, telpas, aprīkojums un procedūras atbilst regulas Nr. 1178/2011 VII pielikuma prasībām paredzēto mācību kursu pasniegšanai."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to dokumentu kopijas, kuri apliecina regulas Nr. 1178/2011 VIII pielikuma DTO.GEN.210. punktā un DTO.GEN.250. punkta "b" apakšpunkta 1. punktā minētā personāla esību, un minētā personāla kvalifikāciju apliecinošu dokumentu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"30.4. dokumentus, kas apliecina, ka pretendents ir ieviesis regulas Nr. 1178/2011 VIII pielikuma DTO.GEN.210. punkta "a" apakšpunkta 1. punkta "ii" apakšpunktā minēto drošuma politiku."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Deklarētā mācību organizācija var uzsākt deklarācijā norādīto regulas Nr. 1178/2011 VIII pielikuma DTO.GEN.110. punkta "a" apakšpunktā minēto mācību kursu pasniegšanu, ja ir saņemts Civilās aviācijas aģentūras apstiprinājums par deklarācijas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40.4.1.3.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"40.4.1.3. kura pēdējo triju gadu laikā nav bijusi atbildīgais vadītājs, atbilstības uzraudzības vadītājs vai drošuma vadītājs tādā apstiprinātā mācību organizācijā, deklarētā mācību organizācijā vai nacionālā mācību organizācijā, kuras darbība apturēta vai ierobežota sakarā ar pieļautajiem pārkāpumiem vai neatbilstībām gaisa kuģu lidojumu drošuma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Nacionālā mācību organizācija, saņemot no Civilās aviācijas aģentūras apstiprinājumu par deklarācijas saņemšanu, var uzsākt šo noteikumu 40.1. apakšpunktā minētajā deklarācijā norādīto mācību kursu pasniegšanu lidojumu apkalpes locekļiem amatierpilota apliecības saņemšanai, kas dod tiesības veikt lidojumus ar regulas Nr. 2018/1139 1. pielikumā minētajiem gaisa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izsniegt apstiprinājumu par deklarācijas saņemšanu, piešķirot nacionālās mācību organizācijas identifikācijas numuru, un iekļaut nacionālo mācību organizāciju uzraudzības programmā, ja deklarācijā ir iekļauta visa nepieciešamā informācija un ir pievienoti visi šo noteikumu 40. punktā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izsniegt apstiprinājumu par deklarācijas saņemšanu, piešķirot nacionālās mācību organizācijas identifikācijas numuru, un iekļaut nacionālo mācību organizāciju uzraudzības programmā, ja deklarācijā ir iekļauta visa nepieciešamā informācija un ir pievienoti visi nepieciešamie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atteikt nacionālās mācību organizācijas attiecīga apstiprinājuma izsniegšanu, ja deklarācijā nav iekļauta pieprasītā informācija vai nav iesniegti pieprasītie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Latvijas Republikā angļu valodas zināšanu pārbaudes organizācijas sertifikātu, ar kuru tiek piešķirtas tiesības veikt angļu valodas zināšanu pārbaudi gaisa kuģu lidojumu apkalpes locekļiem, var iegūt Civilās aviācijas aģentūras sertificēta apstiprināta mācību organizācija, kura pierāda savu atbilstību Eiropas Savienības Aviācijas drošības aģentūras (EASA) dokumenta "Pieņemamie līdzekļi atbilstības nodrošināšanai. FCL daļa" AMC1 FCL.055. punkta "n" apakšpunkta un Starptautiskās civilās aviācijas organizācijas (ICAO) dokumenta "ICAO valodas prasmes prasību īstenošanas rokasgrāmata" (doc 9835) prasībām. Civilās aviācijas aģentūra neapstiprina angļu valodas zināšanu pārbaudes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6</w:t>
      </w:r>
      <w:r w:rsidR="00000000" w:rsidRPr="00000000" w:rsidDel="00000000">
        <w:rPr>
          <w:rtl w:val="0"/>
        </w:rPr>
        <w:t xml:space="preserve"> Šo noteikumu 52.</w:t>
      </w:r>
      <w:r w:rsidR="00000000" w:rsidRPr="00000000" w:rsidDel="00000000">
        <w:rPr>
          <w:vertAlign w:val="superscript"/>
          <w:rtl w:val="0"/>
        </w:rPr>
        <w:t xml:space="preserve">3</w:t>
      </w:r>
      <w:r w:rsidR="00000000" w:rsidRPr="00000000" w:rsidDel="00000000">
        <w:rPr>
          <w:rtl w:val="0"/>
        </w:rPr>
        <w:t xml:space="preserve">4. apakšpunktā minēto rokasgrāmatu var izstrādāt kā atsevišķu dokumentu vai kā atsevišķu sadaļu Civilās aviācijas aģentūras sertificētas apstiprinātas mācību organizācijas rokasgrāmatās, nedublējot informāciju un nodrošinot kopēju satura rādītāju katra dokumenta 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Nacionālās mācību organizācijas, kuras ir sertificētas līdz šo noteikumu 4. pielikuma grozījuma spēkā stāšanās dienai, kurš paredz mācību rokasgrāmatā ietvert mācību lidojumu un teorētisko zināšanu uzdevumu sarakstu, kas balstīts uz attiecīgajām regulas Nr. 1178/2011 I pielikuma prasībām atkarībā no mācību kursa programmas, līdz 2024. gada 31. decembrim nodrošina mācību rokasgrāmatu atbilstību šo noteikumu 4.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23-TA-1812</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23-TA-1812</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noteikumu_(grozījumu)_projekts_23-TA-1812.docx</dc:title>
</cp:coreProperties>
</file>

<file path=docProps/custom.xml><?xml version="1.0" encoding="utf-8"?>
<Properties xmlns="http://schemas.openxmlformats.org/officeDocument/2006/custom-properties" xmlns:vt="http://schemas.openxmlformats.org/officeDocument/2006/docPropsVTypes"/>
</file>