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Radošo personu statusa un profesionālo radošo organizāciju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 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22-TA-281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