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Finanšu instrumentu tirgus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 likumprojektu “Finanšu tirgus digitālās darbības noturības likums” (24-TA-2371), 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 likumprojektu "Grozījumi Maksājumu pakalpojumu un elektroniskās naudas likumā" (24-TA-2443) un likumprojektu "Grozījumi Privāto pensiju fondu likumā" (24-TA-2444).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“Finanšu tirgus digitālās darbības noturības likums” (24-TA-2371), 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 likumprojektu "Grozījumi Maksājumu pakalpojumu un elektroniskās naudas likumā" (24-TA-2443) un likumprojektu "Grozījumi Privāto pensiju fondu likumā" (24-TA-2444)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24-TA-2442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