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martā (prot. Nr. 15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Latvijas Universitātes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apstiprināt par Latvijas Universitātes padomes locekļiem Latvijas Universitātes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1. punktu Latvijas Universitāte ir zinātnes universitāte;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1 </w:t>
      </w:r>
      <w:r w:rsidR="00000000" w:rsidRPr="00000000" w:rsidDel="00000000">
        <w:rPr>
          <w:rtl w:val="0"/>
        </w:rPr>
        <w:t xml:space="preserve">panta ceturtās daļas 3. punkts nosaka, ka zinātnes universitātes padomi veido 11 locekļi, no kuriem piecus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Latvijas Universitātes padomes locekļu amatu kandidātu atlases un novērtēšanas procesu, pamatojoties uz Ministru kabineta 2021. gada 14. septembra noteikumu Nr. 636 "Ministru kabineta virzītu valsts augstskolas padomes locekļu atlases, izvirzīšanas un atsaukšanas kārtība" (turpmāk – noteikumi Nr. 636) 7. un 8. punktu, ar izglītības un zinātnes ministra 2021. gada 26. oktobra rīkojumu Nr. 13-2.1e/21/573 "Par atlases komisijas izveidošanu Latvijas Universitātes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izglītības un zinātnes ministra 2021. gada 11. novembra rīkojumu Nr. 1-7e/21/13 tika apstiprināts Nolikums par kandidātu atlasi uz Ministru kabineta virzītiem Latvijas Universitātes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35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kā arī tika saturiski izvērtēta pieteikuma vēstulē sniegtā informācija. Atlasei otrajā kārtā tika virzīti 23 kandidāti. Otrā kārta notika intervijas veidā, kuras laikā padziļināti tika vērtēta kandidātu atbilstība darbam Latvijas Universitātes padomē, redzējums prezentācijas formā par augstākās izglītības un zinātnes attīstības tendencēm Latvijā un pasaulē, kā arī par Latvijas Universitātes darbības prioritātēm. Atlasei trešajā kārtā tika virzīti astoņi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 </w:t>
      </w:r>
      <w:r w:rsidR="00000000" w:rsidRPr="00000000" w:rsidDel="00000000">
        <w:rPr>
          <w:rtl w:val="0"/>
        </w:rPr>
        <w:t xml:space="preserve">panta devīto daļu,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un ievērojot Augstskolu likuma 14.</w:t>
      </w:r>
      <w:r w:rsidR="00000000" w:rsidRPr="00000000" w:rsidDel="00000000">
        <w:rPr>
          <w:vertAlign w:val="superscript"/>
          <w:rtl w:val="0"/>
        </w:rPr>
        <w:t xml:space="preserve">1</w:t>
      </w:r>
      <w:r w:rsidR="00000000" w:rsidRPr="00000000" w:rsidDel="00000000">
        <w:rPr>
          <w:rtl w:val="0"/>
        </w:rPr>
        <w:t xml:space="preserve"> panta piekto daļu, ka Zinātnes universitātes padomes veidošanas procesā padomes locekļu kandidātu virzītāji, savstarpēji konsultējoties, nodrošina, ka padomes locekļu vairākumam ir zinātnes doktora grāds, augstāko vērtējumu saņēma Baiba Apine, Mārīte Seile, Ivars Kalviņš, Mārtiņš Brencis un Raimonds Lapiņš. Diviem no kandidātiem ir zinātniskā doktora grāds, tādējādi nodrošinot, ka augstskolas padomē kopumā vairākumam padomes locekļu ir doktora zinātniskais grāds. Ievērojot minēto, atlases komisija 2022. gada 21. februārī pieņēma lēmumu, ka minētie kandidāti atbalstāmi Latvijas Universitātes padomes locekļu amatiem, jo saskaņā ar noteikumu Nr. 636 18. punktu pārstāv profesionālās un vadības pieredzes jomas, kas nepieciešamas augstskolas stratēģiskajai vadībai.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w:t>
      </w:r>
      <w:r w:rsidR="00000000" w:rsidRPr="00000000" w:rsidDel="00000000">
        <w:rPr>
          <w:rtl w:val="0"/>
        </w:rPr>
        <w:t xml:space="preserve"> panta ceturtās daļas 3. punktu, noteikumu Nr. 636 43. punktu un Izglītības un zinātnes ministrijas ierosinājumu, Ministru kabinets nolemj apstiprināt Latvijas Universitātes padomes locekļu amatos Baibu Apini, Mārīti Seili, Ivaru Kalviņu, Mārtiņu Brenci un Raimondu Lapiņu.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22-TA-353</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22-TA-353</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rīkojuma_projekts_22-TA-353.docx</dc:title>
</cp:coreProperties>
</file>

<file path=docProps/custom.xml><?xml version="1.0" encoding="utf-8"?>
<Properties xmlns="http://schemas.openxmlformats.org/officeDocument/2006/custom-properties" xmlns:vt="http://schemas.openxmlformats.org/officeDocument/2006/docPropsVTypes"/>
</file>