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26. jūnijā (prot. Nr. 25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2025. gadā no Ekonomikas ministrijas budžeta programmas 97.00.00 "Nozaru vadība un politikas plānošana" uz Izglītības un zinātnes ministrijas valsts budžeta apakšprogrammu 03.01.00 "Augstākās izglītības programmu nodrošināšana" 200 000 </w:t>
      </w:r>
      <w:r w:rsidR="00000000" w:rsidRPr="00000000" w:rsidDel="00000000">
        <w:rPr>
          <w:i w:val="1"/>
          <w:rtl w:val="0"/>
        </w:rPr>
        <w:t xml:space="preserve">euro</w:t>
      </w:r>
      <w:r w:rsidR="00000000" w:rsidRPr="00000000" w:rsidDel="00000000">
        <w:rPr>
          <w:rtl w:val="0"/>
        </w:rPr>
        <w:t xml:space="preserve"> apmērā Latvijas Universitātes pētniecības izmaksu segšanai, lai veiktu padziļinātu darba tirgus ekspertīzi, izpētītu mākslīgā intelekta algoritmu izmantošanu darba tirgus statistikai, uzskaitei un prognozēšanai reālā laikā un piedāvātu mākslīgā intelekta risinājumus strukturēto datu un nestrukturētas informācijas sasaistei vienotā dinamiski pilnveidojamā cilvēkkapitāla datu ontoloģijā.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un Izglītības un zinātnes ministrijai normatīvajos aktos noteiktajā kārtībā sagatavot un iesniegt Finanšu ministrijā pieprasījumu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pēc Saeimas atļaujas saņemšanas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25-TA-1266</w:t>
    </w:r>
    <w:r>
      <w:br/>
    </w:r>
    <w:r w:rsidR="00000000" w:rsidRPr="00000000" w:rsidDel="00000000">
      <w:rPr>
        <w:rtl w:val="0"/>
      </w:rPr>
      <w:t xml:space="preserve">Izdrukāts 29.07.2026. 23.54 - 1.0.VK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25-TA-1266</w:t>
    </w:r>
    <w:r>
      <w:br/>
    </w:r>
    <w:r w:rsidR="00000000" w:rsidRPr="00000000" w:rsidDel="00000000">
      <w:rPr>
        <w:rtl w:val="0"/>
      </w:rPr>
      <w:t xml:space="preserve">Izdrukāts 29.07.2026. 23.54 - 1.0.VK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rīkojuma_projekts_25-TA-1266.docx</dc:title>
</cp:coreProperties>
</file>

<file path=docProps/custom.xml><?xml version="1.0" encoding="utf-8"?>
<Properties xmlns="http://schemas.openxmlformats.org/officeDocument/2006/custom-properties" xmlns:vt="http://schemas.openxmlformats.org/officeDocument/2006/docPropsVTypes"/>
</file>