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Krimināllikumā"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Krimināllikumā (Latvijas Republikas Saeimas un Ministru Kabineta Ziņotājs, 1998, 15. nr.; 2000, 12., 13. nr.; 2001, 15. nr.; 2002, 11., 16., 22., 23. nr.; 2003, 10., 15. nr.; 2004, 2., 3., 4., 6., 11., 12., 13. nr.; 2005, 2., 11., 12., 13., 20., 21. nr.; 2006, 1., 7., 22. nr.; 2007, 3., 15. nr.; 2008, 3., 24. nr.; 2009, 13., 15., 21. nr.; Latvijas Vēstnesis, 2009, 193. nr.; 2010, 178., 199. nr.; 2011, 99., 117., 148., 199. nr.; 2012, 202. nr.; 2013, 61. nr.; 2014, 66., 70., 105., 204., 214. nr.; 2015, 11., 34., 227., 235. nr.; 2016, 31., 59., 81., 254. nr.; 2017, 124., 132. nr.; 2018, 90., 210. nr.; 2019, 123., 130. nr.; 2020, 119.C, 178., 250. nr.; 2021, 12.A, 139., 221.A nr.; 2022, 76., 120., 220. nr.; 2023, 81., 123., 197., 251. nr.; 2024, 97., 102., 119., 124., 196., 246., 248. nr.; 2025, 102.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96.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"tās dzīļu, ūdeņu";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dispozīcijā vārdus "tās dzīļu, ūdeņu".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96.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96.</w:t>
      </w:r>
      <w:r w:rsidR="00000000" w:rsidRPr="00000000" w:rsidDel="00000000">
        <w:rPr>
          <w:b w:val="1"/>
          <w:vertAlign w:val="superscript"/>
          <w:rtl w:val="0"/>
        </w:rPr>
        <w:t xml:space="preserve">1</w:t>
      </w:r>
      <w:r w:rsidR="00000000" w:rsidRPr="00000000" w:rsidDel="00000000">
        <w:rPr>
          <w:b w:val="1"/>
          <w:rtl w:val="0"/>
        </w:rPr>
        <w:t xml:space="preserve"> pants. Zemes dzīļu un ūdeņu apsaimniekošanas un izmantošanas noteikumu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zemes dzīļu vai ūdeņu apsaimniekošanas vai izmantošanas noteikumu pārkāpšanu,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trim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norādīto noteikumu pārkāpšanu, ja ar to iznīcināta ievērojama lieluma vai vides vērtības ekosistēma vai dzīvotne aizsargājamā teritorijā vai ar to radīts tai neatgriezenisks kaitējums, vai ar to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98.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radioaktīvo vielu vai citu jonizējošā starojuma avotu, bīstamo bioloģisko, bakterioloģisko, toksisko, ķīmisko vielu vai maisījumu vai citu bīstamu vielu vai materiālu, preparātu vai vīrusu ražošanas, iegādes, pārvietošanas, uzglabāšanas, apstrādes, marķēšanas un iepakošanas vai lietošanas noteikumu pārkāpšanu vai nelikumīgu laišanu tirgū vai apglabāšanu,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Par šā panta otrajā daļā norādīto noteikumu pārkāpšanu, ja ar to iznīcināta ievērojama lieluma vai vides vērtības ekosistēma vai dzīvotne aizsargājamā teritorijā vai ar to radīts tai neatgriezenisks kaitējums, vai ar to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"astoņiem" ar vārdu "desmit";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 "desmit" ar vārdu "divpadsmit".</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98.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"vielām" ar vārdiem "un fluorētām siltumnīcefekta gāzēm";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dispozīciju pēc vārda "vielu" ar vārdiem "vai fluorēto siltumnīcefekta gāzu";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sankciju pēc vārdiem "soda ar" ar vārdiem "brīvības atņemšanu uz laiku līdz pieciem gadiem vai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tādām pašām darbībām, ja ar to iznīcināta ievērojama lieluma vai vides vērtības ekosistēma vai dzīvotne aizsargājamā teritorijā vai ar to radīts tai neatgriezenisks kaitējums, vai ar to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99.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dispozīciju pēc vārda "pārkāpšanu" ar vārdiem "vai par atkritumu ievešanu Latvijas teritorijā vai izvešanu no Latvijas, vai tranzītpārvadāšanu cauri Latvijas teritorijai, pārkāpjot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sankcijā vārdu "četriem" ar vārdu "pieciem";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otrajā daļā norādīto noteikumu pārkāpšanu, ja ar to iznīcināta ievērojama lieluma vai vides vērtības ekosistēma vai dzīvotne aizsargājamā teritorijā vai ar to radīts tai neatgriezenisks kaitējums, vai ar to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otrajā daļā paredzēto noziedzīgo nodarījumu, ja to izdarījusi organizēta grupa vai ja tas izraisījis smagas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100. pantu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šā panta pirmajā daļā paredzētajām darbībām, ja ar tām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šā panta pirmajā daļā paredzētajām darbībām, ja ar tām iznīcināta ievērojama lieluma vai vides vērtības ekosistēma vai dzīvotne aizsargājamā teritorijā vai ar tām radīts tai neatgriezenisks kaitējums, vai ar tām radīts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Par šā panta pirmajā daļā paredzētajām darbībām, ja tās izdarījusi organizēta grupa vai ja tās izraisījušas smagas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101.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dispozīciju pēc vārda "Par" ar vārdu "prettiesisku";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sankcijā vārdu "četriem" ar vārdu "pieciem";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Par šā panta otrajā daļā paredzētajām darbībām, ja ar tām iznīcināta ievērojama lieluma vai vides vērtības ekosistēma vai dzīvotne aizsargājamā teritorijā vai ar tām radīts tai neatgriezenisks kaitējums, vai ar tām radīts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otrajā daļā paredzētajām darbībām, ja tās izdarījusi organizēta grupa vai ja tās izraisījušas smagas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101.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101.</w:t>
      </w:r>
      <w:r w:rsidR="00000000" w:rsidRPr="00000000" w:rsidDel="00000000">
        <w:rPr>
          <w:b w:val="1"/>
          <w:vertAlign w:val="superscript"/>
          <w:rtl w:val="0"/>
        </w:rPr>
        <w:t xml:space="preserve">1 </w:t>
      </w:r>
      <w:r w:rsidR="00000000" w:rsidRPr="00000000" w:rsidDel="00000000">
        <w:rPr>
          <w:b w:val="1"/>
          <w:rtl w:val="0"/>
        </w:rPr>
        <w:t xml:space="preserve">pants. Kuģu pārstrādes noteikumu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kuģa apzinātu nodošanu pārstrādei tādā kuģu pārstrādes rūpnīcā, kurā kuģa nodošana pārstrādei saskaņā ar normatīvajiem aktiem nav atļauta,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paredzēto noziedzīgo nodarījumu, ja ar to iznīcināta ievērojama lieluma vai vides vērtības ekosistēma vai dzīvotne aizsargājamā teritorijā vai ar to radīts tai neatgriezenisks kaitējums, vai ar to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102.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sankcijā vārdu "četriem" ar vārdu "pieciem";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Par šā panta otrajā daļā paredzētajām darbībām, ja ar tām iznīcināta ievērojama lieluma vai vides vērtības ekosistēma vai dzīvotne aizsargājamā teritorijā vai ar tām radīts tai neatgriezenisks kaitējums, vai ar tām radīts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otrajā daļā paredzētajām darbībām, ja tās izdarījusi organizēta grupa vai ja tās izraisījušas smagas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103.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sankcijā vārdu "četriem" ar vārdu "pieciem";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Par šā panta otrajā daļā paredzētajām darbībām, ja ar tām iznīcināta ievērojama lieluma vai vides vērtības ekosistēma vai dzīvotne aizsargājamā teritorijā vai ar tām radīts tai neatgriezenisks kaitējums, vai ar tām radīts gaisa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otrajā daļā paredzētajām darbībām, ja tās izdarījusi organizēta grupa vai ja tās izraisījušas smagas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104. panta sankciju pēc vārdiem "soda ar" ar vārdiem "brīvības atņemšanu uz laiku līdz trim gadiem vai 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104.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104.</w:t>
      </w:r>
      <w:r w:rsidR="00000000" w:rsidRPr="00000000" w:rsidDel="00000000">
        <w:rPr>
          <w:b w:val="1"/>
          <w:vertAlign w:val="superscript"/>
          <w:rtl w:val="0"/>
        </w:rPr>
        <w:t xml:space="preserve">1</w:t>
      </w:r>
      <w:r w:rsidR="00000000" w:rsidRPr="00000000" w:rsidDel="00000000">
        <w:rPr>
          <w:b w:val="1"/>
          <w:rtl w:val="0"/>
        </w:rPr>
        <w:t xml:space="preserve"> pants. Iekārtu nelikumīga ekspluatācija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piesārņojumu regulējošā normatīvajā aktā noteiktas iekārtas, kurā tiek veiktas videi bīstamas darbības vai uzglabātas vai izmantotas bīstamas vielas vai maisījumi, nelikumīgu būvniecību vai ekspluatāciju vai par tehnisko uzraudzību regulējošo normatīvo aktu pārkāpšanu,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kaitējums, vai ar tām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pirmajā daļā paredzētajām darbībām, ja tās izdarījusi organizēta grupa vai ja tās izraisījušas smagas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105. panta sankciju pēc vārdiem "soda ar" ar vārdiem "brīvības atņemšanu uz laiku līdz trim gadiem vai 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106.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sankciju pēc vārdiem "soda ar" ar vārdiem "brīvības atņemšanu uz laiku līdz trim gadiem vai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sankcijā vārdu "četriem" ar vārdu "pieciem".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107.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sankciju pēc vārdiem "soda ar" ar vārdiem "brīvības atņemšanu uz laiku līdz trim gadiem vai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sankcijā vārdu "trim" ar vārdu "pieciem".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likumu ar 109.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109.</w:t>
      </w:r>
      <w:r w:rsidR="00000000" w:rsidRPr="00000000" w:rsidDel="00000000">
        <w:rPr>
          <w:b w:val="1"/>
          <w:vertAlign w:val="superscript"/>
          <w:rtl w:val="0"/>
        </w:rPr>
        <w:t xml:space="preserve">1</w:t>
      </w:r>
      <w:r w:rsidR="00000000" w:rsidRPr="00000000" w:rsidDel="00000000">
        <w:rPr>
          <w:b w:val="1"/>
          <w:rtl w:val="0"/>
        </w:rPr>
        <w:t xml:space="preserve"> pants. Noteiktu izejvielu un no tām iegūtu izstrādājumu nelikumīga laišana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lauksaimniecības vai meža produktu un no tiem iegūtu izstrādājumu (liellopu izcelsmes produktu, kakao, kafijas, palmu eļļas, kaučuka, sojas, koksnes) nelikumīgu laišanu tirgū, piedāvāšanu, pārdošanu, importēšanu, eksportēšanu vai pieejamības nodrošināšanu, ja tas izdarīts ievērojamā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113. panta sankciju pēc vārdiem "soda ar" ar vārdiem "brīvības atņemšanu uz laiku līdz trim gadiem vai 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114.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kaitējums, vai ar tām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115.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dispozīciju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īpaši aizsargājamo dzīvnieku ķeršanu, turēšanu, pārdošanu, nonāvēšanu vai iznīcināšanu vai par īpaši aizsargājamo augu, sēņu vai ķērpju iegūšanu, turēšanu, pārdošanu, bojāšanu vai iznīcināšanu, vai par īpaši aizsargājamo sugu dzīvotnes vai īpaši aizsargājamo biotopu iznīcināšanu vai bojāšanu,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sankcijā vārdu "diviem" ar vārdu "trim";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paredzēto noteikumu pārkāpšanu, ja ar to iznīcināta ievērojama lieluma vai vides vērtības ekosistēma vai dzīvotne aizsargājamā teritorijā vai ar to radīts tai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likumu ar 115.</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 likumu ar 115.</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115.</w:t>
      </w:r>
      <w:r w:rsidR="00000000" w:rsidRPr="00000000" w:rsidDel="00000000">
        <w:rPr>
          <w:b w:val="1"/>
          <w:vertAlign w:val="superscript"/>
          <w:rtl w:val="0"/>
        </w:rPr>
        <w:t xml:space="preserve">3 </w:t>
      </w:r>
      <w:r w:rsidR="00000000" w:rsidRPr="00000000" w:rsidDel="00000000">
        <w:rPr>
          <w:b w:val="1"/>
          <w:rtl w:val="0"/>
        </w:rPr>
        <w:t xml:space="preserve">pants. Darbības ar invazīvām svešzemju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invazīvu svešzemju sugu apzinātu ievešanu Latvijas Republikas teritorijā, laišanu tirgū, turēšanu, selekciju, transportēšanu, izmantošanu, apmainīšanu, audzēšanu vai kultivēšanu, izlaišanu vidē vai izplatīšanu vai pavairošanas atļaujas noteikumu pārkāpšanu,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trim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kaitējums, vai ar tām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pirmajā daļā paredzētajām darbībām, ja tās izdarījusi organizēta grupa vai ja tās izraisījušas smagas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Papildināt likumu ar 115.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115.</w:t>
      </w:r>
      <w:r w:rsidR="00000000" w:rsidRPr="00000000" w:rsidDel="00000000">
        <w:rPr>
          <w:b w:val="1"/>
          <w:vertAlign w:val="superscript"/>
          <w:rtl w:val="0"/>
        </w:rPr>
        <w:t xml:space="preserve">4</w:t>
      </w:r>
      <w:r w:rsidR="00000000" w:rsidRPr="00000000" w:rsidDel="00000000">
        <w:rPr>
          <w:b w:val="1"/>
          <w:rtl w:val="0"/>
        </w:rPr>
        <w:t xml:space="preserve"> pants. Personas atbrīvošana no kriminālatbildības par invazīvo svešzemju sugu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nesauc pie kriminālatbildības, ja persona audzējusi invazīvās svešzemju sugas niecīgā daudzumā un tas nav radījis būtisku kaitējumu vai persona ir veikusi darbības, lai ierobežotu invazīvās svešzemju sugas izplatību."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Papildināt likumu ar 115.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115.</w:t>
      </w:r>
      <w:r w:rsidR="00000000" w:rsidRPr="00000000" w:rsidDel="00000000">
        <w:rPr>
          <w:b w:val="1"/>
          <w:vertAlign w:val="superscript"/>
          <w:rtl w:val="0"/>
        </w:rPr>
        <w:t xml:space="preserve">5</w:t>
      </w:r>
      <w:r w:rsidR="00000000" w:rsidRPr="00000000" w:rsidDel="00000000">
        <w:rPr>
          <w:b w:val="1"/>
          <w:rtl w:val="0"/>
        </w:rPr>
        <w:t xml:space="preserve"> pants. Darbības, kas veiktas bez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tīšām darbībām, kas veiktas bez ietekmes uz vidi novērtējuma, ja tā nepieciešamību nosaka likums un ar tām radīts būtiskais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kaitējums, vai ar tām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190.</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dispozīciju pēc vārda "radioaktīvas" ar vārdiem "ozona slāni noārdošas, fluorētu siltumnīcefekta gāzu";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dispozīciju pēc vārdiem "organizēta grupa" ar vārdiem "vai ja tās izraisījušas smagas sekas".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Papildināt informatīvo atsauci uz Eiropas Savienības direktīvām ar 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Eiropas Parlamenta un Padomes 2024. gada 11. aprīļa direktīvas (ES) 2024/1203, kas paredz noteikumus par vides krimināltiesisko aizsardzību un aizstāj direktīvas 2008/99/EK un 2009/123/EK."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21.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25-TA-2349</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25-TA-2349</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likumprojekts_(grozījumi)_25-TA-2349.docx</dc:title>
</cp:coreProperties>
</file>

<file path=docProps/custom.xml><?xml version="1.0" encoding="utf-8"?>
<Properties xmlns="http://schemas.openxmlformats.org/officeDocument/2006/custom-properties" xmlns:vt="http://schemas.openxmlformats.org/officeDocument/2006/docPropsVTypes"/>
</file>