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3. martā (prot. Nr. 11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Zemkopības ministrijas valdījumā šādus valsts nekustamos īpašumus, kas ierakstīti zemesgrāmatā uz valsts vārda Finanšu ministrijas personā: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 īpašumu "Amoliņu mežs" (nekustamā īpašuma kadastra Nr. 3898 003 0353) – zemes vienību (zemes vienības kadastra apzīmējums 3898 003 0310) 1,56 ha platībā, tai skaitā meža zemi 1,54 ha platībā, – Žīguru pagastā, Balvu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"Amoliņš" (nekustamā īpašuma kadastra Nr. 3898 003 0309) – zemes vienību (zemes vienības kadastra apzīmējums 3898 003 0309) 2,95 ha platībā, tai skaitā meža zemi 2,89 ha platībā, – Žīguru pagastā, Balvu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no Finanšu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valsts nekustamos īpašumus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vietā -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25-TA-2965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25-TA-2965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