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noteikumi Nr. 655</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2025. gada 4. novembrī (prot. Nr. 46 36.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Grozījumi Ministru kabineta 2014. gada 11. marta noteikumos Nr. 134 "Noteikumi par vienoto veselības nozares elektronisko informācijas sistēmu"</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Ārstniecības likuma</w:t>
      </w:r>
      <w:r>
        <w:br/>
      </w:r>
      <w:r w:rsidR="00000000" w:rsidRPr="00000000" w:rsidDel="00000000">
        <w:rPr>
          <w:rStyle w:val="paragraph"/>
          <w:i w:val="1"/>
          <w:rtl w:val="0"/>
        </w:rPr>
        <w:t xml:space="preserve">78. panta otro daļu un 79. panta 1.</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Izdarīt Ministru kabineta 2014. gada 11. marta noteikumos Nr. 134 "Noteikumi par vienoto veselības nozares elektronisko informācijas sistēmu" (Latvijas Vēstnesis, 2014, 52. nr.; 2015, 248. nr.; 2016, 233. nr.; 2017, 171. nr.; 2018, 42., 101., 142., 251. nr.; 2019, 108. nr.; 2020, 248. nr.; 2021, 48., 243., 248. nr.; 2023, 52., 241. nr.; 2024, 227. nr.; 2025, 41. nr.) šādus grozījumus: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izteikt 3.</w:t>
      </w:r>
      <w:r w:rsidR="00000000" w:rsidRPr="00000000" w:rsidDel="00000000">
        <w:rPr>
          <w:vertAlign w:val="superscript"/>
          <w:rtl w:val="0"/>
        </w:rPr>
        <w:t xml:space="preserve">2</w:t>
      </w:r>
      <w:r w:rsidR="00000000" w:rsidRPr="00000000" w:rsidDel="00000000">
        <w:rPr>
          <w:rtl w:val="0"/>
        </w:rPr>
        <w:t xml:space="preserve">2.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2</w:t>
      </w:r>
      <w:r w:rsidR="00000000" w:rsidRPr="00000000" w:rsidDel="00000000">
        <w:rPr>
          <w:rtl w:val="0"/>
        </w:rPr>
        <w:t xml:space="preserve">2. Slimību profilakses un kontroles centrs starptautiskās statistiskās slimību un veselības problēmu klasifikācijas 10. redakcijā (turpmāk – SSK-10) un aktuālajā reto slimību klasifikācijā (ORPHA kods) iekļautās diagnozes pielīdzina pārrobežu datu apmaiņai izmantotajā datubāzē esošajiem terminiem un iesniedz tās centrā;";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izteikt 4.5.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"4.5. elektronisku pacienta apmeklējuma rezervēšanu vai pierakstu veselības aprūpes pakalpojuma (izņemot laboratorisko izmeklējumu) saņemšanai vienā ārstniecības iestādē šo noteikumu 7.2. apakšpunktā minētajā elektroniskajā nosūtījumā noteiktajā derīguma termiņā;";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izteikt 4.6.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"4.6. elektronisku apstrādi nosūtījumiem veselības aprūpes pakalpojuma saņemšanai, tai skaitā veselības informācijas sistēmā veidotajiem nosūtījumiem valsts apmaksātiem skrīninga izmeklējumiem;";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papildināt ar 4.13.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"4.13. šo noteikumu 4.5. apakšpunktā minētās pacienta apmeklējuma rezervēšanas vai pieraksta, kā arī šo noteikumu 4.6. apakšpunktā minētā nosūtījuma anulēšanu ar personas miršanas fakta reģistrēšanu veselības informācijas sistēmā.";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papildināt ar 4.</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vertAlign w:val="superscript"/>
          <w:rtl w:val="0"/>
        </w:rPr>
        <w:t xml:space="preserve">1</w:t>
      </w:r>
      <w:r w:rsidR="00000000" w:rsidRPr="00000000" w:rsidDel="00000000">
        <w:rPr>
          <w:rtl w:val="0"/>
        </w:rPr>
        <w:t xml:space="preserve"> Lai varētu piekļūt un apstrādāt datus veselības informācijas sistēmā, iestāde slēdz līgumu ar centru par veselības informācijas sistēmas izmantošanu.";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papildināt ar 6.2.</w:t>
      </w:r>
      <w:r w:rsidR="00000000" w:rsidRPr="00000000" w:rsidDel="00000000">
        <w:rPr>
          <w:vertAlign w:val="superscript"/>
          <w:rtl w:val="0"/>
        </w:rPr>
        <w:t xml:space="preserve">1</w:t>
      </w:r>
      <w:r w:rsidR="00000000" w:rsidRPr="00000000" w:rsidDel="00000000">
        <w:rPr>
          <w:rtl w:val="0"/>
        </w:rPr>
        <w:t xml:space="preserve">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vertAlign w:val="superscript"/>
          <w:rtl w:val="0"/>
        </w:rPr>
        <w:t xml:space="preserve">1</w:t>
      </w:r>
      <w:r w:rsidR="00000000" w:rsidRPr="00000000" w:rsidDel="00000000">
        <w:rPr>
          <w:rtl w:val="0"/>
        </w:rPr>
        <w:t xml:space="preserve"> nereģistrēta jaundzimušā identifikators, kas sastāv no 24 simboliem un kuru veido mātes personas kods bez defises, slīpsvītra, bērna dzimšanas datums (gads, mēnesis, diena) un medicīniskajos dokumentos fiksētais dzimšanas laiks stundās un minūtēs (p.k./GGGGMMDDhhmm). Ja mātei nav personas koda, tā vietā norāda mātes dzimšanas datumu (diena, mēnesis, gads) un trīs nulles (DDMMGGGG000/GGGGMMDDhhmm);";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izteikt 8.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"8. Veselības informācijas sistēmā iekļauj šādus ierobežotas pieejamības datus par personu, kas kā veselības informācijas sistēmas lietotājs, pārstāvot šo noteikumu 13. punktā minētās iestādes, apstrādā pacienta datus veselības informācijas sistēmā: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8.1. vārds (vārdi), uzvārds;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8.2. personas kods;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8.3. Veselības inspekcijas piešķirtais ārstniecības personas vai ārstniecības atbalsta personas identifikators un specialitāte;</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8.4. farmaceita vai farmaceita asistenta reģistrācijas numurs farmaceitu un farmaceitu asistentu reģistrā;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8.5. amats.";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izteikt 11.3.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"11.3. Veselības un darbspēju ekspertīzes ārstu valsts komisija – šo noteikumu 6.17.4. apakšpunktā un 4. pielikuma 19. punktā norādītos datus;";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izteikt 11.4.1.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"11.4.1. šo noteikumu 6.13., 6.13.</w:t>
      </w:r>
      <w:r w:rsidR="00000000" w:rsidRPr="00000000" w:rsidDel="00000000">
        <w:rPr>
          <w:vertAlign w:val="superscript"/>
          <w:rtl w:val="0"/>
        </w:rPr>
        <w:t xml:space="preserve">1</w:t>
      </w:r>
      <w:r w:rsidR="00000000" w:rsidRPr="00000000" w:rsidDel="00000000">
        <w:rPr>
          <w:rtl w:val="0"/>
        </w:rPr>
        <w:t xml:space="preserve">, 6.14.2., 6.14.4., 6.17.1., 6.17.2., 6.17.3., 6.17.5., 6.17.6., 6.17.7., 6.17.8. apakšpunktā un 1., 2. un 7. pielikumā norādītos datus – nekavējoties, bet ne vēlāk kā piecu darbdienu laikā pēc veselības aprūpes pakalpojuma sniegšanas pacientam ambulatorajā ārstniecības iestādē un 14 dienu laikā – stacionārajā ārstniecības iestādē;";</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rtl w:val="0"/>
        </w:rPr>
        <w:t xml:space="preserve"> </w:t>
      </w:r>
      <w:r w:rsidR="00000000" w:rsidRPr="00000000" w:rsidDel="00000000">
        <w:rPr>
          <w:rtl w:val="0"/>
        </w:rPr>
        <w:t xml:space="preserve">papildināt ar 11.4.14.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"11.4.14. šo noteikumu 6.2.</w:t>
      </w:r>
      <w:r w:rsidR="00000000" w:rsidRPr="00000000" w:rsidDel="00000000">
        <w:rPr>
          <w:vertAlign w:val="superscript"/>
          <w:rtl w:val="0"/>
        </w:rPr>
        <w:t xml:space="preserve">1</w:t>
      </w:r>
      <w:r w:rsidR="00000000" w:rsidRPr="00000000" w:rsidDel="00000000">
        <w:rPr>
          <w:rtl w:val="0"/>
        </w:rPr>
        <w:t xml:space="preserve"> apakšpunktā norādītos datus – nekavējoties, bet ne vēlāk kā vienu dienu kopš jaundzimušā dzimšanas brīža;";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 </w:t>
      </w:r>
      <w:r w:rsidR="00000000" w:rsidRPr="00000000" w:rsidDel="00000000">
        <w:rPr>
          <w:rtl w:val="0"/>
        </w:rPr>
        <w:t xml:space="preserve">izteikt 11.4.</w:t>
      </w:r>
      <w:r w:rsidR="00000000" w:rsidRPr="00000000" w:rsidDel="00000000">
        <w:rPr>
          <w:vertAlign w:val="superscript"/>
          <w:rtl w:val="0"/>
        </w:rPr>
        <w:t xml:space="preserve">1</w:t>
      </w:r>
      <w:r w:rsidR="00000000" w:rsidRPr="00000000" w:rsidDel="00000000">
        <w:rPr>
          <w:rtl w:val="0"/>
        </w:rPr>
        <w:t xml:space="preserve">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"11.4.</w:t>
      </w:r>
      <w:r w:rsidR="00000000" w:rsidRPr="00000000" w:rsidDel="00000000">
        <w:rPr>
          <w:vertAlign w:val="superscript"/>
          <w:rtl w:val="0"/>
        </w:rPr>
        <w:t xml:space="preserve">1</w:t>
      </w:r>
      <w:r w:rsidR="00000000" w:rsidRPr="00000000" w:rsidDel="00000000">
        <w:rPr>
          <w:rtl w:val="0"/>
        </w:rPr>
        <w:t xml:space="preserve"> ārstniecības iestāde, kura radioloģiskajās manipulācijās iegūtos attēlus glabā digitālā vizuālās diagnostikas attēlu arhivēšanas sistēmā, – radioloģiskajās manipulācijās iegūtos attēlus nekavējoties, bet ne vēlāk kā piecu darbdienu laikā pēc veselības aprūpes pakalpojuma sniegšanas, ja ārstniecības iestāde šo noteikumu 4.</w:t>
      </w:r>
      <w:r w:rsidR="00000000" w:rsidRPr="00000000" w:rsidDel="00000000">
        <w:rPr>
          <w:vertAlign w:val="superscript"/>
          <w:rtl w:val="0"/>
        </w:rPr>
        <w:t xml:space="preserve">1</w:t>
      </w:r>
      <w:r w:rsidR="00000000" w:rsidRPr="00000000" w:rsidDel="00000000">
        <w:rPr>
          <w:rtl w:val="0"/>
        </w:rPr>
        <w:t xml:space="preserve"> punktā minētajā līgumā ar centru par veselības informācijas sistēmas izmantošanu ir vienojusies par radioloģiskajās manipulācijās iegūto attēlu nodošanu veselības informācijas sistēmai;";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 </w:t>
      </w:r>
      <w:r w:rsidR="00000000" w:rsidRPr="00000000" w:rsidDel="00000000">
        <w:rPr>
          <w:rtl w:val="0"/>
        </w:rPr>
        <w:t xml:space="preserve">izteikt 11.8.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"11.8. Veselības inspekcija – šo noteikumu 8.3. apakšpunktā un 4. pielikuma 20. un 21. punktā norādītos datus, kā arī informāciju par ārstniecības personu (vārds (vārdi), uzvārds, Veselības inspekcijas piešķirtais ārstniecības personas identifikators, ārstniecības personas specialitāte, ārstniecības personas valsts) un ārstniecības iestādi (ārstniecības iestādes nosaukums, ārstniecības iestādes kods Ārstniecības iestāžu reģistrā);";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 </w:t>
      </w:r>
      <w:r w:rsidR="00000000" w:rsidRPr="00000000" w:rsidDel="00000000">
        <w:rPr>
          <w:rtl w:val="0"/>
        </w:rPr>
        <w:t xml:space="preserve">izteikt 13.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"13. Veselības informācijas sistēmā uzkrātajiem ierobežotas pieejamības datiem par pacientu šo noteikumu 22., 23., 24., 25., 26., 27., 27.</w:t>
      </w:r>
      <w:r w:rsidR="00000000" w:rsidRPr="00000000" w:rsidDel="00000000">
        <w:rPr>
          <w:vertAlign w:val="superscript"/>
          <w:rtl w:val="0"/>
        </w:rPr>
        <w:t xml:space="preserve">1</w:t>
      </w:r>
      <w:r w:rsidR="00000000" w:rsidRPr="00000000" w:rsidDel="00000000">
        <w:rPr>
          <w:rtl w:val="0"/>
        </w:rPr>
        <w:t xml:space="preserve">, 27.</w:t>
      </w:r>
      <w:r w:rsidR="00000000" w:rsidRPr="00000000" w:rsidDel="00000000">
        <w:rPr>
          <w:vertAlign w:val="superscript"/>
          <w:rtl w:val="0"/>
        </w:rPr>
        <w:t xml:space="preserve">2</w:t>
      </w:r>
      <w:r w:rsidR="00000000" w:rsidRPr="00000000" w:rsidDel="00000000">
        <w:rPr>
          <w:rtl w:val="0"/>
        </w:rPr>
        <w:t xml:space="preserve">, 28., 29. un 30. punktā minētajā apjomā, izmantojot kvalificētus paaugstinātas drošības elektroniskās identifikācijas līdzekļus, piekļūst šādas iestādes: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13.1. aptieka (aptiekas filiāle), kurai ir derīga licence farmaceitiskai darbībai;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13.2. ārstniecības iestāžu reģistrā reģistrēta: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13.2.1. ārstniecības iestāde;</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13.2.2. Pacientu tiesību likuma 10. panta 5.</w:t>
      </w:r>
      <w:r w:rsidR="00000000" w:rsidRPr="00000000" w:rsidDel="00000000">
        <w:rPr>
          <w:vertAlign w:val="superscript"/>
          <w:rtl w:val="0"/>
        </w:rPr>
        <w:t xml:space="preserve">2</w:t>
      </w:r>
      <w:r w:rsidR="00000000" w:rsidRPr="00000000" w:rsidDel="00000000">
        <w:rPr>
          <w:rtl w:val="0"/>
        </w:rPr>
        <w:t xml:space="preserve"> daļā norādītā institūcija;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13.2.3. cita iestāde, kurai normatīvajos aktos ir noteiktas tiesības piekļūt jebkādai informācijai, tostarp informācijai, kuras izpaušana ir aizliegta ar likumu.";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1.14.</w:t>
      </w:r>
      <w:r w:rsidR="00000000" w:rsidRPr="00000000" w:rsidDel="00000000">
        <w:rPr>
          <w:rtl w:val="0"/>
        </w:rPr>
        <w:t xml:space="preserve"> </w:t>
      </w:r>
      <w:r w:rsidR="00000000" w:rsidRPr="00000000" w:rsidDel="00000000">
        <w:rPr>
          <w:rtl w:val="0"/>
        </w:rPr>
        <w:t xml:space="preserve">izteikt 14.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"14. Slēdzot šo noteikumu 4.</w:t>
      </w:r>
      <w:r w:rsidR="00000000" w:rsidRPr="00000000" w:rsidDel="00000000">
        <w:rPr>
          <w:vertAlign w:val="superscript"/>
          <w:rtl w:val="0"/>
        </w:rPr>
        <w:t xml:space="preserve">1</w:t>
      </w:r>
      <w:r w:rsidR="00000000" w:rsidRPr="00000000" w:rsidDel="00000000">
        <w:rPr>
          <w:rtl w:val="0"/>
        </w:rPr>
        <w:t xml:space="preserve"> punktā minēto līgumu par veselības informācijas sistēmas izmantošanu ar ārstniecības iestādi vai aptieku (aptiekas filiāli), kura piekļūst veselības informācijas sistēmai atbilstoši šo noteikumu 12.3. apakšpunktam, centrs minētajā līgumā paredz ārstniecības iestādei vai aptiekai (aptiekas filiālei) pienākumu nodrošināt, ka ārstniecības iestādes vai aptiekas (aptiekas filiāles) izmantotajā informācijas sistēmā, kas ir integrēta veselības informācijas sistēmā, nav iespējama masveida datu kopēšana un tiek ievērotas šādas vispārējās drošības un tehniskās prasības: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14.1. ir izstrādāti normatīvajos aktos par valsts informācijas sistēmu vispārējām drošības prasībām noteiktie dokumenti;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14.2. informācijas sistēmā izmanto programmatūru, ar kuru veic auditācijas pierakstus, reģistrējot datus par notikumiem informācijas sistēmā, lai nodrošinātu iespēju novērtēt to ietekmi uz informācijas sistēmas drošību;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14.3. ir noteikti informācijas sistēmas informācijas un tehniskie resursi atbilstoši normatīvajiem aktiem, kas regulē elektronisko dokumentu apriti un glabāšanu;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14.4. ir nodrošināta savietojamās sistēmas un savietotāja atbilstība vismaz šādām savietojamās sistēmas un savietotāja infrastruktūras aizsardzības prasībām: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14.4.1. savietojamās sistēmas un savietotāja infrastruktūru (serverus, disku masīvus, komutatorus, kuriem pieslēgti sistēmas serveri) aizsargā pret neautorizētu piekļuvi, zādzībām un tīšiem vai netīšiem bojājumiem (piemēram, plūdi, ugunsgrēks);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14.4.2. savietojamās sistēmas un savietotāja drošības pārvaldnieks ir atbildīgs par to, lai savietojamās sistēmas un savietotāja infrastruktūras telpās iekļūtu tikai tās personas, kurām darba pienākumu izpildei nepieciešama fiziska piekļuve savietojamās sistēmas un savietotāja infrastruktūrai;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14.4.3. savietojamās sistēmas un savietotāja infrastruktūras telpas aprīko ar apsardzes signalizāciju (detektori, kuri fiksē nesankcionētu durvju un logu atvēršanu), dūmu un uguns detektoriem, automatizētu gāzes ugunsdzēšanas sistēmu vai nodrošina tās ar ugunsdzēšanas aparātiem;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14.5. ir nodrošināta savietojamās sistēmas un savietotāja atbilstība šādām savietojamās sistēmas un savietotāja loģiskās aizsardzības prasībām: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14.5.1. savietojamās sistēmas un savietotāja iekšējos datortīklus nodala no interneta ar ugunsmūra palīdzību;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14.5.2. savietojamās sistēmas un savietotāja infrastruktūru (serverus, disku masīvus) nodala atsevišķā apakštīklā vai nodala ar ugunsmūra palīdzību;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14.5.3. ja tehniskais risinājums to pieļauj, nodrošina savietojamās sistēmas un savietotāja pretvīrusa aizsardzību. Pretvīrusa programmas datubāzes atjaunošanu nodrošina vismaz reizi dienā;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14.5.4. nodrošina nepārtrauktu savietojamās sistēmas un savietotāja darba vides drošības apdraudējumu novēršanu, izmantojot ielaušanās mēģinājumu noteikšanu un aizsardzības sistēmu;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14.5.5. izmantojot tikai šifrētu pieslēgumu un daudzfaktoru autentifikāciju, nodrošina attālinātas piekļuves ierobežošanu savietojamās sistēmas un savietotāja administrēšanai, izņemot šo noteikumu 33.</w:t>
      </w:r>
      <w:r w:rsidR="00000000" w:rsidRPr="00000000" w:rsidDel="00000000">
        <w:rPr>
          <w:vertAlign w:val="superscript"/>
          <w:rtl w:val="0"/>
        </w:rPr>
        <w:t xml:space="preserve">7</w:t>
      </w:r>
      <w:r w:rsidR="00000000" w:rsidRPr="00000000" w:rsidDel="00000000">
        <w:rPr>
          <w:rtl w:val="0"/>
        </w:rPr>
        <w:t xml:space="preserve"> punktā minēto gadījumu;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14.5.6. organizē atsevišķi savietojamās sistēmas un savietotāja uzlabojumu testēšanu šīm vajadzībām izveidotā testa vidē, kas nodalīta no savietojamās sistēmas un savietotāja fiziskā vai loģiskā līmenī. Testa vides infrastruktūras aizsardzības prasības atbilst šo noteikumu 14.4. apakšpunktā minētajām prasībām;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14.5.7. piekļuvi savietojamās sistēmas un savietotāja administrēšanas un pārvaldības funkcionalitātei nodrošina tikai tām personām, kurām savietojamajā sistēmā un savietotājā esošā informācija atbilstošā apmērā ir nepieciešama darba pienākumu veikšanai;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14.6. tās personas darba līgumā vai amata aprakstā, kas apkalpo savietojamo sistēmu vai savietotāju, ir iekļauts nosacījums par konfidencialitātes prasību ievērošanu attiecībā uz datiem, kas nonāk šīs personas rīcībā, veicot darba pienākumus. Ja savietojamo sistēmu vai savietotāju apkalpo trešā persona, konfidencialitātes prasības ir noteiktas dokumentā, ar kuru nodibina tiesiskās attiecības;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14.7. šo noteikumu 14.6. apakšpunktā minētā persona pirms darba pienākumu izpildes uzsākšanas ar parakstu ir apliecinājusi, ka ir iepazīstināta ar savietojamās sistēmas vai savietotāja drošības politiku, savietojamās sistēmas vai savietotāja drošības noteikumiem un citiem savietojamās sistēmas vai savietotāja darbību reglamentējošiem dokumentiem.";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rtl w:val="0"/>
        </w:rPr>
        <w:t xml:space="preserve"> </w:t>
      </w:r>
      <w:r w:rsidR="00000000" w:rsidRPr="00000000" w:rsidDel="00000000">
        <w:rPr>
          <w:rtl w:val="0"/>
        </w:rPr>
        <w:t xml:space="preserve">izteikt 14.</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1</w:t>
      </w:r>
      <w:r w:rsidR="00000000" w:rsidRPr="00000000" w:rsidDel="00000000">
        <w:rPr>
          <w:rtl w:val="0"/>
        </w:rPr>
        <w:t xml:space="preserve"> Ārstniecības iestāde, kura sniedz psihiatra, narkologa, ģimenes ārsta vai medicīniskās apaugļošanas pakalpojumus, šo noteikumu 4.</w:t>
      </w:r>
      <w:r w:rsidR="00000000" w:rsidRPr="00000000" w:rsidDel="00000000">
        <w:rPr>
          <w:vertAlign w:val="superscript"/>
          <w:rtl w:val="0"/>
        </w:rPr>
        <w:t xml:space="preserve">1</w:t>
      </w:r>
      <w:r w:rsidR="00000000" w:rsidRPr="00000000" w:rsidDel="00000000">
        <w:rPr>
          <w:rtl w:val="0"/>
        </w:rPr>
        <w:t xml:space="preserve"> punktā minētajā līgumā par veselības informācijas sistēmas izmantošanu vienojas ar centru par šo noteikumu 7.10. un 7.11. apakšpunktā (attiecas uz narkologu vai ģimenes ārstu), šo noteikumu 7.12. apakšpunktā (attiecas uz psihiatru vai ģimenes ārstu) vai šo noteikumu 7.21. apakšpunktā (attiecas uz ginekologu, kas sniedz medicīniskās apaugļošanas pakalpojumus) minēto datu apstrādi veselības informācijas sistēmā.";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1.16.</w:t>
      </w:r>
      <w:r w:rsidR="00000000" w:rsidRPr="00000000" w:rsidDel="00000000">
        <w:rPr>
          <w:rtl w:val="0"/>
        </w:rPr>
        <w:t xml:space="preserve"> </w:t>
      </w:r>
      <w:r w:rsidR="00000000" w:rsidRPr="00000000" w:rsidDel="00000000">
        <w:rPr>
          <w:rtl w:val="0"/>
        </w:rPr>
        <w:t xml:space="preserve">izteikt 14.</w:t>
      </w:r>
      <w:r w:rsidR="00000000" w:rsidRPr="00000000" w:rsidDel="00000000">
        <w:rPr>
          <w:vertAlign w:val="superscript"/>
          <w:rtl w:val="0"/>
        </w:rPr>
        <w:t xml:space="preserve">2</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2</w:t>
      </w:r>
      <w:r w:rsidR="00000000" w:rsidRPr="00000000" w:rsidDel="00000000">
        <w:rPr>
          <w:rtl w:val="0"/>
        </w:rPr>
        <w:t xml:space="preserve"> Ieslodzījuma vietas ārstniecības iestāde šo noteikumu 4.</w:t>
      </w:r>
      <w:r w:rsidR="00000000" w:rsidRPr="00000000" w:rsidDel="00000000">
        <w:rPr>
          <w:vertAlign w:val="superscript"/>
          <w:rtl w:val="0"/>
        </w:rPr>
        <w:t xml:space="preserve">1</w:t>
      </w:r>
      <w:r w:rsidR="00000000" w:rsidRPr="00000000" w:rsidDel="00000000">
        <w:rPr>
          <w:rtl w:val="0"/>
        </w:rPr>
        <w:t xml:space="preserve"> punktā minētajā līgumā par veselības informācijas sistēmas izmantošanu vienojas ar centru par šo noteikumu 7.10., 7.11. un 7.12. apakšpunktā minēto datu apstrādi veselības informācijas sistēmā.";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1.17.</w:t>
      </w:r>
      <w:r w:rsidR="00000000" w:rsidRPr="00000000" w:rsidDel="00000000">
        <w:rPr>
          <w:rtl w:val="0"/>
        </w:rPr>
        <w:t xml:space="preserve"> </w:t>
      </w:r>
      <w:r w:rsidR="00000000" w:rsidRPr="00000000" w:rsidDel="00000000">
        <w:rPr>
          <w:rtl w:val="0"/>
        </w:rPr>
        <w:t xml:space="preserve">izteikt 14.</w:t>
      </w:r>
      <w:r w:rsidR="00000000" w:rsidRPr="00000000" w:rsidDel="00000000">
        <w:rPr>
          <w:vertAlign w:val="superscript"/>
          <w:rtl w:val="0"/>
        </w:rPr>
        <w:t xml:space="preserve">3</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3</w:t>
      </w:r>
      <w:r w:rsidR="00000000" w:rsidRPr="00000000" w:rsidDel="00000000">
        <w:rPr>
          <w:rtl w:val="0"/>
        </w:rPr>
        <w:t xml:space="preserve"> Aptieka, kura sniedz vakcinācijas pakalpojumus, šo noteikumu 4.</w:t>
      </w:r>
      <w:r w:rsidR="00000000" w:rsidRPr="00000000" w:rsidDel="00000000">
        <w:rPr>
          <w:vertAlign w:val="superscript"/>
          <w:rtl w:val="0"/>
        </w:rPr>
        <w:t xml:space="preserve">1</w:t>
      </w:r>
      <w:r w:rsidR="00000000" w:rsidRPr="00000000" w:rsidDel="00000000">
        <w:rPr>
          <w:rtl w:val="0"/>
        </w:rPr>
        <w:t xml:space="preserve"> punktā minētajā līgumā par veselības informācijas sistēmas izmantošanu vienojas ar centru par šo noteikumu 6.17.1., 6.17.2., 6.17.6., 6.17.7. un 6.17.8. apakšpunktā un 8. pielikumā (attiecībā uz farmaceitu, kas veic vakcināciju) minēto datu apstrādi veselības informācijas sistēmā.";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 </w:t>
      </w:r>
      <w:r w:rsidR="00000000" w:rsidRPr="00000000" w:rsidDel="00000000">
        <w:rPr>
          <w:rtl w:val="0"/>
        </w:rPr>
        <w:t xml:space="preserve">izteikt 14.</w:t>
      </w:r>
      <w:r w:rsidR="00000000" w:rsidRPr="00000000" w:rsidDel="00000000">
        <w:rPr>
          <w:vertAlign w:val="superscript"/>
          <w:rtl w:val="0"/>
        </w:rPr>
        <w:t xml:space="preserve">4</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4</w:t>
      </w:r>
      <w:r w:rsidR="00000000" w:rsidRPr="00000000" w:rsidDel="00000000">
        <w:rPr>
          <w:rtl w:val="0"/>
        </w:rPr>
        <w:t xml:space="preserve"> Ārstniecības iestāde, kura veic patologanatomisko izmeklēšanu (sekciju), šo noteikumu 4.</w:t>
      </w:r>
      <w:r w:rsidR="00000000" w:rsidRPr="00000000" w:rsidDel="00000000">
        <w:rPr>
          <w:vertAlign w:val="superscript"/>
          <w:rtl w:val="0"/>
        </w:rPr>
        <w:t xml:space="preserve">1</w:t>
      </w:r>
      <w:r w:rsidR="00000000" w:rsidRPr="00000000" w:rsidDel="00000000">
        <w:rPr>
          <w:rtl w:val="0"/>
        </w:rPr>
        <w:t xml:space="preserve"> punktā minētajā līgumā par veselības informācijas sistēmas izmantošanu vienojas ar centru par šo noteikumu 6.19. apakšpunktā minēto datu apstrādi veselības informācijas sistēmā.";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1.19.</w:t>
      </w:r>
      <w:r w:rsidR="00000000" w:rsidRPr="00000000" w:rsidDel="00000000">
        <w:rPr>
          <w:rtl w:val="0"/>
        </w:rPr>
        <w:t xml:space="preserve"> </w:t>
      </w:r>
      <w:r w:rsidR="00000000" w:rsidRPr="00000000" w:rsidDel="00000000">
        <w:rPr>
          <w:rtl w:val="0"/>
        </w:rPr>
        <w:t xml:space="preserve">izteikt 14.</w:t>
      </w:r>
      <w:r w:rsidR="00000000" w:rsidRPr="00000000" w:rsidDel="00000000">
        <w:rPr>
          <w:vertAlign w:val="superscript"/>
          <w:rtl w:val="0"/>
        </w:rPr>
        <w:t xml:space="preserve">5</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5</w:t>
      </w:r>
      <w:r w:rsidR="00000000" w:rsidRPr="00000000" w:rsidDel="00000000">
        <w:rPr>
          <w:rtl w:val="0"/>
        </w:rPr>
        <w:t xml:space="preserve"> Ārstniecības iestāde, kura ir saņēmusi Zāļu valsts aģentūras izsniegto audu vai orgānu izmantošanas atļauju, šo noteikumu 4.</w:t>
      </w:r>
      <w:r w:rsidR="00000000" w:rsidRPr="00000000" w:rsidDel="00000000">
        <w:rPr>
          <w:vertAlign w:val="superscript"/>
          <w:rtl w:val="0"/>
        </w:rPr>
        <w:t xml:space="preserve">1</w:t>
      </w:r>
      <w:r w:rsidR="00000000" w:rsidRPr="00000000" w:rsidDel="00000000">
        <w:rPr>
          <w:rtl w:val="0"/>
        </w:rPr>
        <w:t xml:space="preserve"> punktā minētajā līgumā par veselības informācijas sistēmas izmantošanu vienojas ar centru par šo noteikumu 6.20. apakšpunktā minēto datu apstrādi veselības informācijas sistēmā.";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 </w:t>
      </w:r>
      <w:r w:rsidR="00000000" w:rsidRPr="00000000" w:rsidDel="00000000">
        <w:rPr>
          <w:rtl w:val="0"/>
        </w:rPr>
        <w:t xml:space="preserve">izteikt 14.</w:t>
      </w:r>
      <w:r w:rsidR="00000000" w:rsidRPr="00000000" w:rsidDel="00000000">
        <w:rPr>
          <w:vertAlign w:val="superscript"/>
          <w:rtl w:val="0"/>
        </w:rPr>
        <w:t xml:space="preserve">6</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6</w:t>
      </w:r>
      <w:r w:rsidR="00000000" w:rsidRPr="00000000" w:rsidDel="00000000">
        <w:rPr>
          <w:rtl w:val="0"/>
        </w:rPr>
        <w:t xml:space="preserve"> Augstākās izglītības iestāde, kura ir saņēmusi Zāļu valsts aģentūras izsniegtu audu vai orgānu izmantošanas atļauju akreditētas medicīnas studiju programmas vai ārstniecības personu profesionālās pilnveides programmas īstenošanai, šo noteikumu 4.</w:t>
      </w:r>
      <w:r w:rsidR="00000000" w:rsidRPr="00000000" w:rsidDel="00000000">
        <w:rPr>
          <w:vertAlign w:val="superscript"/>
          <w:rtl w:val="0"/>
        </w:rPr>
        <w:t xml:space="preserve">1</w:t>
      </w:r>
      <w:r w:rsidR="00000000" w:rsidRPr="00000000" w:rsidDel="00000000">
        <w:rPr>
          <w:rtl w:val="0"/>
        </w:rPr>
        <w:t xml:space="preserve"> punktā minētajā līgumā par veselības informācijas sistēmas izmantošanu vienojas ar centru par šo noteikumu 6.20.3. un 6.20.5. apakšpunktā minēto datu apstrādi veselības informācijas sistēmā.";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1.21.</w:t>
      </w:r>
      <w:r w:rsidR="00000000" w:rsidRPr="00000000" w:rsidDel="00000000">
        <w:rPr>
          <w:rtl w:val="0"/>
        </w:rPr>
        <w:t xml:space="preserve"> </w:t>
      </w:r>
      <w:r w:rsidR="00000000" w:rsidRPr="00000000" w:rsidDel="00000000">
        <w:rPr>
          <w:rtl w:val="0"/>
        </w:rPr>
        <w:t xml:space="preserve">izteikt 21.1.1.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"21.1.1. pēc šo noteikumu 4.</w:t>
      </w:r>
      <w:r w:rsidR="00000000" w:rsidRPr="00000000" w:rsidDel="00000000">
        <w:rPr>
          <w:vertAlign w:val="superscript"/>
          <w:rtl w:val="0"/>
        </w:rPr>
        <w:t xml:space="preserve">1</w:t>
      </w:r>
      <w:r w:rsidR="00000000" w:rsidRPr="00000000" w:rsidDel="00000000">
        <w:rPr>
          <w:rtl w:val="0"/>
        </w:rPr>
        <w:t xml:space="preserve"> punktā minētā līguma noslēgšanas lietot veselības informācijas sistēmā pieejamās iespējas atbilstoši ārstniecības iestādes specializācijai un šajos noteikumos noteiktajām prasībām;";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 </w:t>
      </w:r>
      <w:r w:rsidR="00000000" w:rsidRPr="00000000" w:rsidDel="00000000">
        <w:rPr>
          <w:rtl w:val="0"/>
        </w:rPr>
        <w:t xml:space="preserve">izteikt 21.1.2.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"21.1.2. apstrādāt elektroniskos pierakstus, ja ārstniecības iestāde šo noteikumu 4.</w:t>
      </w:r>
      <w:r w:rsidR="00000000" w:rsidRPr="00000000" w:rsidDel="00000000">
        <w:rPr>
          <w:vertAlign w:val="superscript"/>
          <w:rtl w:val="0"/>
        </w:rPr>
        <w:t xml:space="preserve">1</w:t>
      </w:r>
      <w:r w:rsidR="00000000" w:rsidRPr="00000000" w:rsidDel="00000000">
        <w:rPr>
          <w:rtl w:val="0"/>
        </w:rPr>
        <w:t xml:space="preserve"> punktā minētajā līgumā ar centru par veselības informācijas sistēmas izmantošanu ir vienojusies par elektronisko pierakstu izmantošanu;";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1.23.</w:t>
      </w:r>
      <w:r w:rsidR="00000000" w:rsidRPr="00000000" w:rsidDel="00000000">
        <w:rPr>
          <w:rtl w:val="0"/>
        </w:rPr>
        <w:t xml:space="preserve"> </w:t>
      </w:r>
      <w:r w:rsidR="00000000" w:rsidRPr="00000000" w:rsidDel="00000000">
        <w:rPr>
          <w:rtl w:val="0"/>
        </w:rPr>
        <w:t xml:space="preserve">papildināt ar 21.1.3.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"21.1.3. ja veselības aprūpes pakalpojums personai tiek sniegts saskaņā ar veselības informācijas sistēmā nereģistrētu nosūtījumu, kas noformēts papīra formā, ievadīt veselības informācijas sistēmā šo noteikumu 7.2. apakšpunktā minētajā nosūtījumā norādītos datus, norādot nosūtījuma derīguma termiņu 90 kalendāra dienas no nosūtījuma reģistrēšanas dienas veselības informācijas sistēmā (ja nosūtījumā nav norādīts cits termiņš);";</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1.24.</w:t>
      </w:r>
      <w:r w:rsidR="00000000" w:rsidRPr="00000000" w:rsidDel="00000000">
        <w:rPr>
          <w:rtl w:val="0"/>
        </w:rPr>
        <w:t xml:space="preserve"> </w:t>
      </w:r>
      <w:r w:rsidR="00000000" w:rsidRPr="00000000" w:rsidDel="00000000">
        <w:rPr>
          <w:rtl w:val="0"/>
        </w:rPr>
        <w:t xml:space="preserve">izteikt 22.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"22. Ārstniecības persona, kas autentificējusies veselības informācijas sistēmā šo noteikumu 12. punktā minētajā kārtībā, ir tiesīga šajos noteikumos noteiktajā apjomā apstrādāt veselības informācijas sistēmā iekļautos ierobežotas pieejamības datus par pacientu ārstniecības mērķu sasniegšanai. Apstrādājot veselības informācijas sistēmā iekļautos ierobežotas pieejamības datus par pacientu, ārstniecības persona nav tiesīga labot vai dzēst cita veselības informācijas sistēmas lietotāja ievadītos datus, izņemot šo noteikumu 6.13., 6.13.</w:t>
      </w:r>
      <w:r w:rsidR="00000000" w:rsidRPr="00000000" w:rsidDel="00000000">
        <w:rPr>
          <w:vertAlign w:val="superscript"/>
          <w:rtl w:val="0"/>
        </w:rPr>
        <w:t xml:space="preserve">1</w:t>
      </w:r>
      <w:r w:rsidR="00000000" w:rsidRPr="00000000" w:rsidDel="00000000">
        <w:rPr>
          <w:rtl w:val="0"/>
        </w:rPr>
        <w:t xml:space="preserve">, 6.14.2. un 6.14.4. apakšpunktā minētos datus, kā arī šo noteikumu 7.23. apakšpunktā minētos datus – ārstniecības persona, kura sniedz veselības aprūpes pakalpojumus pacientam ar onkoloģisku saslimšanu.";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 </w:t>
      </w:r>
      <w:r w:rsidR="00000000" w:rsidRPr="00000000" w:rsidDel="00000000">
        <w:rPr>
          <w:rtl w:val="0"/>
        </w:rPr>
        <w:t xml:space="preserve">papildināt ar 22.</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vertAlign w:val="superscript"/>
          <w:rtl w:val="0"/>
        </w:rPr>
        <w:t xml:space="preserve">1</w:t>
      </w:r>
      <w:r w:rsidR="00000000" w:rsidRPr="00000000" w:rsidDel="00000000">
        <w:rPr>
          <w:rtl w:val="0"/>
        </w:rPr>
        <w:t xml:space="preserve"> Ārstniecības persona veselības informācijas sistēmā apstrādā visus tās veselības informācijas sistēmā sagatavotos un uzkrātos šo noteikumu 7.2. apakšpunktā minētos medicīniskos dokumentus, to izpildes statusu un šo noteikumu 7.1. apakšpunktā minētos medicīniskos dokumentus neatkarīgi no veselības informācijas sistēmā izvēlētās darbavietas (ārstniecības iestādes), lai nodrošinātu pacientu veselības stāvokļa uzraudzību, tai skaitā saziņu ar pacientu ārstniecības epizodes ietvaros.";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1.26.</w:t>
      </w:r>
      <w:r w:rsidR="00000000" w:rsidRPr="00000000" w:rsidDel="00000000">
        <w:rPr>
          <w:rtl w:val="0"/>
        </w:rPr>
        <w:t xml:space="preserve"> </w:t>
      </w:r>
      <w:r w:rsidR="00000000" w:rsidRPr="00000000" w:rsidDel="00000000">
        <w:rPr>
          <w:rtl w:val="0"/>
        </w:rPr>
        <w:t xml:space="preserve">izteikt 28.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"28. Ārstniecības atbalsta persona veselības informācijas sistēmā ir tiesīga piekļūt šo noteikumu 6.1., 6.2., 6.2.</w:t>
      </w:r>
      <w:r w:rsidR="00000000" w:rsidRPr="00000000" w:rsidDel="00000000">
        <w:rPr>
          <w:vertAlign w:val="superscript"/>
          <w:rtl w:val="0"/>
        </w:rPr>
        <w:t xml:space="preserve">1</w:t>
      </w:r>
      <w:r w:rsidR="00000000" w:rsidRPr="00000000" w:rsidDel="00000000">
        <w:rPr>
          <w:rtl w:val="0"/>
        </w:rPr>
        <w:t xml:space="preserve">, 6.4., 6.5. un 6.6. apakšpunktā norādītajiem datiem, kā arī apstrādāt tos pacienta datus, kurus tā ievadījusi veselības informācijas sistēmā.";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1.27.</w:t>
      </w:r>
      <w:r w:rsidR="00000000" w:rsidRPr="00000000" w:rsidDel="00000000">
        <w:rPr>
          <w:rtl w:val="0"/>
        </w:rPr>
        <w:t xml:space="preserve"> </w:t>
      </w:r>
      <w:r w:rsidR="00000000" w:rsidRPr="00000000" w:rsidDel="00000000">
        <w:rPr>
          <w:rtl w:val="0"/>
        </w:rPr>
        <w:t xml:space="preserve">izteikt 28.</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vertAlign w:val="superscript"/>
          <w:rtl w:val="0"/>
        </w:rPr>
        <w:t xml:space="preserve">1</w:t>
      </w:r>
      <w:r w:rsidR="00000000" w:rsidRPr="00000000" w:rsidDel="00000000">
        <w:rPr>
          <w:rtl w:val="0"/>
        </w:rPr>
        <w:t xml:space="preserve"> Ārstniecības atbalsta persona – ārstniecības iestādes klientu un pacientu reģistrators, apstrādājot pacienta pierakstu veselības aprūpes pakalpojuma saņemšanai, papildus šo noteikumu 28. punktā minētajām tiesībām veselības informācijas sistēmā ir tiesīga apstrādāt šo noteikumu 6.13., 6.13.</w:t>
      </w:r>
      <w:r w:rsidR="00000000" w:rsidRPr="00000000" w:rsidDel="00000000">
        <w:rPr>
          <w:vertAlign w:val="superscript"/>
          <w:rtl w:val="0"/>
        </w:rPr>
        <w:t xml:space="preserve">1</w:t>
      </w:r>
      <w:r w:rsidR="00000000" w:rsidRPr="00000000" w:rsidDel="00000000">
        <w:rPr>
          <w:rtl w:val="0"/>
        </w:rPr>
        <w:t xml:space="preserve"> un 6.16.</w:t>
      </w:r>
      <w:r w:rsidR="00000000" w:rsidRPr="00000000" w:rsidDel="00000000">
        <w:rPr>
          <w:vertAlign w:val="superscript"/>
          <w:rtl w:val="0"/>
        </w:rPr>
        <w:t xml:space="preserve">1</w:t>
      </w:r>
      <w:r w:rsidR="00000000" w:rsidRPr="00000000" w:rsidDel="00000000">
        <w:rPr>
          <w:rtl w:val="0"/>
        </w:rPr>
        <w:t xml:space="preserve"> apakšpunktā un 2. pielikumā iekļautos datus. Apstrādājot ierobežotas pieejamības datus par pacientu, ārstniecības iestādes klientu un pacientu reģistrators nav tiesīgs labot vai dzēst cita veselības informācijas sistēmas lietotāja ievadītos datus, izņemot šo noteikumu 6.13. un 6.13.</w:t>
      </w:r>
      <w:r w:rsidR="00000000" w:rsidRPr="00000000" w:rsidDel="00000000">
        <w:rPr>
          <w:vertAlign w:val="superscript"/>
          <w:rtl w:val="0"/>
        </w:rPr>
        <w:t xml:space="preserve">1</w:t>
      </w:r>
      <w:r w:rsidR="00000000" w:rsidRPr="00000000" w:rsidDel="00000000">
        <w:rPr>
          <w:rtl w:val="0"/>
        </w:rPr>
        <w:t xml:space="preserve"> apakšpunktā minētos datus.";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 </w:t>
      </w:r>
      <w:r w:rsidR="00000000" w:rsidRPr="00000000" w:rsidDel="00000000">
        <w:rPr>
          <w:rtl w:val="0"/>
        </w:rPr>
        <w:t xml:space="preserve">izteikt 30.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"30. Pacientu tiesību likuma 10. panta 5.</w:t>
      </w:r>
      <w:r w:rsidR="00000000" w:rsidRPr="00000000" w:rsidDel="00000000">
        <w:rPr>
          <w:vertAlign w:val="superscript"/>
          <w:rtl w:val="0"/>
        </w:rPr>
        <w:t xml:space="preserve">2</w:t>
      </w:r>
      <w:r w:rsidR="00000000" w:rsidRPr="00000000" w:rsidDel="00000000">
        <w:rPr>
          <w:rtl w:val="0"/>
        </w:rPr>
        <w:t xml:space="preserve"> daļā minētās institūcijas, kā arī citas iestādes, kurām normatīvajos aktos ir noteiktas tiesības piekļūt jebkādai informācijai, tostarp informācijai, kuras izpaušana ir aizliegta ar likumu, ir tiesīgas apstrādāt pacienta datus veselības informācijas sistēmā tādā apjomā, kas nepieciešams, lai sasniegtu normatīvajos aktos noteikto pacientu datu apstrādes mērķi. Apstrādājot veselības informācijas sistēmā iekļautos ierobežotas pieejamības datus par pacientu, šīs iestādes nav tiesīgas labot vai dzēst cita veselības informācijas sistēmas lietotāja ievadītos datus.";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rtl w:val="0"/>
        </w:rPr>
        <w:t xml:space="preserve"> </w:t>
      </w:r>
      <w:r w:rsidR="00000000" w:rsidRPr="00000000" w:rsidDel="00000000">
        <w:rPr>
          <w:rtl w:val="0"/>
        </w:rPr>
        <w:t xml:space="preserve">izteikt 33.</w:t>
      </w:r>
      <w:r w:rsidR="00000000" w:rsidRPr="00000000" w:rsidDel="00000000">
        <w:rPr>
          <w:vertAlign w:val="superscript"/>
          <w:rtl w:val="0"/>
        </w:rPr>
        <w:t xml:space="preserve">3</w:t>
      </w:r>
      <w:r w:rsidR="00000000" w:rsidRPr="00000000" w:rsidDel="00000000">
        <w:rPr>
          <w:rtl w:val="0"/>
        </w:rPr>
        <w:t xml:space="preserve">1.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3</w:t>
      </w:r>
      <w:r w:rsidR="00000000" w:rsidRPr="00000000" w:rsidDel="00000000">
        <w:rPr>
          <w:rtl w:val="0"/>
        </w:rPr>
        <w:t xml:space="preserve">1. par noslēgtajām, kā arī noslēgtajām un anulētajām darbnespējas lapām B informāciju, kas minēta šo noteikumu 4. pielikuma 1.1., 1.2., 1.4., 1.5., 1.6., 1.7., 1.8., 2.2. un 2.4. apakšpunktā un 4., 5., 6., 7., 8., 9., 10., 11., 12., 13., 14., 15., 16., 17., 18., 19., 20., 21., 22., 24. un 25. punktā;";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1.30.</w:t>
      </w:r>
      <w:r w:rsidR="00000000" w:rsidRPr="00000000" w:rsidDel="00000000">
        <w:rPr>
          <w:rtl w:val="0"/>
        </w:rPr>
        <w:t xml:space="preserve"> </w:t>
      </w:r>
      <w:r w:rsidR="00000000" w:rsidRPr="00000000" w:rsidDel="00000000">
        <w:rPr>
          <w:rtl w:val="0"/>
        </w:rPr>
        <w:t xml:space="preserve">izteikt 33.</w:t>
      </w:r>
      <w:r w:rsidR="00000000" w:rsidRPr="00000000" w:rsidDel="00000000">
        <w:rPr>
          <w:vertAlign w:val="superscript"/>
          <w:rtl w:val="0"/>
        </w:rPr>
        <w:t xml:space="preserve">3</w:t>
      </w:r>
      <w:r w:rsidR="00000000" w:rsidRPr="00000000" w:rsidDel="00000000">
        <w:rPr>
          <w:rtl w:val="0"/>
        </w:rPr>
        <w:t xml:space="preserve">2.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3</w:t>
      </w:r>
      <w:r w:rsidR="00000000" w:rsidRPr="00000000" w:rsidDel="00000000">
        <w:rPr>
          <w:rtl w:val="0"/>
        </w:rPr>
        <w:t xml:space="preserve">2. par atvērtajām, kā arī atvērtajām un anulētajām darbnespējas lapām B un atvērtajām, slēgtajām un anulētajām darbnespējas lapām A informāciju, kas minēta šo noteikumu 4. pielikuma 1.1. un 1.2. apakšpunktā un 5., 6., 8., 13., 16., 17. un 25. punktā.";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1.31.</w:t>
      </w:r>
      <w:r w:rsidR="00000000" w:rsidRPr="00000000" w:rsidDel="00000000">
        <w:rPr>
          <w:rtl w:val="0"/>
        </w:rPr>
        <w:t xml:space="preserve"> </w:t>
      </w:r>
      <w:r w:rsidR="00000000" w:rsidRPr="00000000" w:rsidDel="00000000">
        <w:rPr>
          <w:rtl w:val="0"/>
        </w:rPr>
        <w:t xml:space="preserve">izteikt 33.</w:t>
      </w:r>
      <w:r w:rsidR="00000000" w:rsidRPr="00000000" w:rsidDel="00000000">
        <w:rPr>
          <w:vertAlign w:val="superscript"/>
          <w:rtl w:val="0"/>
        </w:rPr>
        <w:t xml:space="preserve">4</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4</w:t>
      </w:r>
      <w:r w:rsidR="00000000" w:rsidRPr="00000000" w:rsidDel="00000000">
        <w:rPr>
          <w:rtl w:val="0"/>
        </w:rPr>
        <w:t xml:space="preserve"> Valsts darba inspekcija apstrādā veselības informācijas sistēmā iekļauto šo noteikumu 4. pielikuma 1.1. apakšpunktā un 5., 13., 16., 17. un 25. punktā minēto informāciju par noslēgtajām un anulētajām darbnespējas lapām, kurās kā darbnespējas cēlonis norādīts nelaimes gadījums darbā.";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1.32.</w:t>
      </w:r>
      <w:r w:rsidR="00000000" w:rsidRPr="00000000" w:rsidDel="00000000">
        <w:rPr>
          <w:rtl w:val="0"/>
        </w:rPr>
        <w:t xml:space="preserve"> </w:t>
      </w:r>
      <w:r w:rsidR="00000000" w:rsidRPr="00000000" w:rsidDel="00000000">
        <w:rPr>
          <w:rtl w:val="0"/>
        </w:rPr>
        <w:t xml:space="preserve">papildināt ar 60.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"60. Nosūtījums veselības aprūpes ambulatora/stacionāra pakalpojuma saņemšanai, kas veselības informācijas sistēmā sagatavots no 2024. gada 1. janvāra līdz 2025. gada 20. novembrim, tiek pārnests veselības informācijas sistēmā uz jauno e-nosūtījuma formātu un ir derīgs apmeklējuma rezervēšanai vai pierakstam līdz 2027. gada 31. maijam.";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1.33.</w:t>
      </w:r>
      <w:r w:rsidR="00000000" w:rsidRPr="00000000" w:rsidDel="00000000">
        <w:rPr>
          <w:rtl w:val="0"/>
        </w:rPr>
        <w:t xml:space="preserve"> </w:t>
      </w:r>
      <w:r w:rsidR="00000000" w:rsidRPr="00000000" w:rsidDel="00000000">
        <w:rPr>
          <w:rtl w:val="0"/>
        </w:rPr>
        <w:t xml:space="preserve">papildināt ar 61.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"61. Skrīninga izmeklējumiem paredzēto šo noteikumu 4.6. apakšpunktā minēto nosūtījumu veidošana veselības informācijas sistēmā tiek nodrošināta ar 2026. gada 1. decembri.";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1.34.</w:t>
      </w:r>
      <w:r w:rsidR="00000000" w:rsidRPr="00000000" w:rsidDel="00000000">
        <w:rPr>
          <w:rtl w:val="0"/>
        </w:rPr>
        <w:t xml:space="preserve"> </w:t>
      </w:r>
      <w:r w:rsidR="00000000" w:rsidRPr="00000000" w:rsidDel="00000000">
        <w:rPr>
          <w:rtl w:val="0"/>
        </w:rPr>
        <w:t xml:space="preserve">izteikt 1. pielikumu jaunā redakcijā (</w:t>
      </w:r>
      <w:r w:rsidR="00000000" w:rsidRPr="00000000" w:rsidDel="00000000">
        <w:rPr>
          <w:rtl w:val="0"/>
        </w:rPr>
        <w:t xml:space="preserve">1.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1.35.</w:t>
      </w:r>
      <w:r w:rsidR="00000000" w:rsidRPr="00000000" w:rsidDel="00000000">
        <w:rPr>
          <w:rtl w:val="0"/>
        </w:rPr>
        <w:t xml:space="preserve"> </w:t>
      </w:r>
      <w:r w:rsidR="00000000" w:rsidRPr="00000000" w:rsidDel="00000000">
        <w:rPr>
          <w:rtl w:val="0"/>
        </w:rPr>
        <w:t xml:space="preserve">izteikt 2. pielikumu jaunā redakcijā (</w:t>
      </w:r>
      <w:r w:rsidR="00000000" w:rsidRPr="00000000" w:rsidDel="00000000">
        <w:rPr>
          <w:rtl w:val="0"/>
        </w:rPr>
        <w:t xml:space="preserve">2.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1.36.</w:t>
      </w:r>
      <w:r w:rsidR="00000000" w:rsidRPr="00000000" w:rsidDel="00000000">
        <w:rPr>
          <w:rtl w:val="0"/>
        </w:rPr>
        <w:t xml:space="preserve"> </w:t>
      </w:r>
      <w:r w:rsidR="00000000" w:rsidRPr="00000000" w:rsidDel="00000000">
        <w:rPr>
          <w:rtl w:val="0"/>
        </w:rPr>
        <w:t xml:space="preserve">izteikt 3. pielikumu jaunā redakcijā (</w:t>
      </w:r>
      <w:r w:rsidR="00000000" w:rsidRPr="00000000" w:rsidDel="00000000">
        <w:rPr>
          <w:rtl w:val="0"/>
        </w:rPr>
        <w:t xml:space="preserve">3.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1.37.</w:t>
      </w:r>
      <w:r w:rsidR="00000000" w:rsidRPr="00000000" w:rsidDel="00000000">
        <w:rPr>
          <w:rtl w:val="0"/>
        </w:rPr>
        <w:t xml:space="preserve"> </w:t>
      </w:r>
      <w:r w:rsidR="00000000" w:rsidRPr="00000000" w:rsidDel="00000000">
        <w:rPr>
          <w:rtl w:val="0"/>
        </w:rPr>
        <w:t xml:space="preserve">izteikt 4. pielikumu jaunā redakcijā (</w:t>
      </w:r>
      <w:r w:rsidR="00000000" w:rsidRPr="00000000" w:rsidDel="00000000">
        <w:rPr>
          <w:rtl w:val="0"/>
        </w:rPr>
        <w:t xml:space="preserve">4.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1.38.</w:t>
      </w:r>
      <w:r w:rsidR="00000000" w:rsidRPr="00000000" w:rsidDel="00000000">
        <w:rPr>
          <w:rtl w:val="0"/>
        </w:rPr>
        <w:t xml:space="preserve"> </w:t>
      </w:r>
      <w:r w:rsidR="00000000" w:rsidRPr="00000000" w:rsidDel="00000000">
        <w:rPr>
          <w:rtl w:val="0"/>
        </w:rPr>
        <w:t xml:space="preserve">izteikt 5. pielikumu jaunā redakcijā (</w:t>
      </w:r>
      <w:r w:rsidR="00000000" w:rsidRPr="00000000" w:rsidDel="00000000">
        <w:rPr>
          <w:rtl w:val="0"/>
        </w:rPr>
        <w:t xml:space="preserve">5.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 </w:t>
      </w:r>
      <w:r w:rsidR="00000000" w:rsidRPr="00000000" w:rsidDel="00000000">
        <w:rPr>
          <w:rtl w:val="0"/>
        </w:rPr>
        <w:t xml:space="preserve">izteikt 6. pielikumu jaunā redakcijā (</w:t>
      </w:r>
      <w:r w:rsidR="00000000" w:rsidRPr="00000000" w:rsidDel="00000000">
        <w:rPr>
          <w:rtl w:val="0"/>
        </w:rPr>
        <w:t xml:space="preserve">6.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1.40.</w:t>
      </w:r>
      <w:r w:rsidR="00000000" w:rsidRPr="00000000" w:rsidDel="00000000">
        <w:rPr>
          <w:rtl w:val="0"/>
        </w:rPr>
        <w:t xml:space="preserve"> </w:t>
      </w:r>
      <w:r w:rsidR="00000000" w:rsidRPr="00000000" w:rsidDel="00000000">
        <w:rPr>
          <w:rtl w:val="0"/>
        </w:rPr>
        <w:t xml:space="preserve">izteikt 7. pielikumu jaunā redakcijā (</w:t>
      </w:r>
      <w:r w:rsidR="00000000" w:rsidRPr="00000000" w:rsidDel="00000000">
        <w:rPr>
          <w:rtl w:val="0"/>
        </w:rPr>
        <w:t xml:space="preserve">7.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1.41.</w:t>
      </w:r>
      <w:r w:rsidR="00000000" w:rsidRPr="00000000" w:rsidDel="00000000">
        <w:rPr>
          <w:rtl w:val="0"/>
        </w:rPr>
        <w:t xml:space="preserve"> </w:t>
      </w:r>
      <w:r w:rsidR="00000000" w:rsidRPr="00000000" w:rsidDel="00000000">
        <w:rPr>
          <w:rtl w:val="0"/>
        </w:rPr>
        <w:t xml:space="preserve">izteikt 8. pielikumu jaunā redakcijā (</w:t>
      </w:r>
      <w:r w:rsidR="00000000" w:rsidRPr="00000000" w:rsidDel="00000000">
        <w:rPr>
          <w:rtl w:val="0"/>
        </w:rPr>
        <w:t xml:space="preserve">8.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rtl w:val="0"/>
        </w:rPr>
        <w:t xml:space="preserve"> </w:t>
      </w:r>
      <w:r w:rsidR="00000000" w:rsidRPr="00000000" w:rsidDel="00000000">
        <w:rPr>
          <w:rtl w:val="0"/>
        </w:rPr>
        <w:t xml:space="preserve">izteikt 9. pielikumu jaunā redakcijā (</w:t>
      </w:r>
      <w:r w:rsidR="00000000" w:rsidRPr="00000000" w:rsidDel="00000000">
        <w:rPr>
          <w:rtl w:val="0"/>
        </w:rPr>
        <w:t xml:space="preserve">9.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1.43.</w:t>
      </w:r>
      <w:r w:rsidR="00000000" w:rsidRPr="00000000" w:rsidDel="00000000">
        <w:rPr>
          <w:rtl w:val="0"/>
        </w:rPr>
        <w:t xml:space="preserve"> </w:t>
      </w:r>
      <w:r w:rsidR="00000000" w:rsidRPr="00000000" w:rsidDel="00000000">
        <w:rPr>
          <w:rtl w:val="0"/>
        </w:rPr>
        <w:t xml:space="preserve">izteikt 10. pielikumu jaunā redakcijā (</w:t>
      </w:r>
      <w:r w:rsidR="00000000" w:rsidRPr="00000000" w:rsidDel="00000000">
        <w:rPr>
          <w:rtl w:val="0"/>
        </w:rPr>
        <w:t xml:space="preserve">10.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1.44.</w:t>
      </w:r>
      <w:r w:rsidR="00000000" w:rsidRPr="00000000" w:rsidDel="00000000">
        <w:rPr>
          <w:rtl w:val="0"/>
        </w:rPr>
        <w:t xml:space="preserve"> </w:t>
      </w:r>
      <w:r w:rsidR="00000000" w:rsidRPr="00000000" w:rsidDel="00000000">
        <w:rPr>
          <w:rtl w:val="0"/>
        </w:rPr>
        <w:t xml:space="preserve">izteikt 11. pielikumu jaunā redakcijā (</w:t>
      </w:r>
      <w:r w:rsidR="00000000" w:rsidRPr="00000000" w:rsidDel="00000000">
        <w:rPr>
          <w:rtl w:val="0"/>
        </w:rPr>
        <w:t xml:space="preserve">11.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1.45.</w:t>
      </w:r>
      <w:r w:rsidR="00000000" w:rsidRPr="00000000" w:rsidDel="00000000">
        <w:rPr>
          <w:rtl w:val="0"/>
        </w:rPr>
        <w:t xml:space="preserve"> </w:t>
      </w:r>
      <w:r w:rsidR="00000000" w:rsidRPr="00000000" w:rsidDel="00000000">
        <w:rPr>
          <w:rtl w:val="0"/>
        </w:rPr>
        <w:t xml:space="preserve">izteikt 12. pielikumu jaunā redakcijā (</w:t>
      </w:r>
      <w:r w:rsidR="00000000" w:rsidRPr="00000000" w:rsidDel="00000000">
        <w:rPr>
          <w:rtl w:val="0"/>
        </w:rPr>
        <w:t xml:space="preserve">12.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1.46.</w:t>
      </w:r>
      <w:r w:rsidR="00000000" w:rsidRPr="00000000" w:rsidDel="00000000">
        <w:rPr>
          <w:rtl w:val="0"/>
        </w:rPr>
        <w:t xml:space="preserve"> </w:t>
      </w:r>
      <w:r w:rsidR="00000000" w:rsidRPr="00000000" w:rsidDel="00000000">
        <w:rPr>
          <w:rtl w:val="0"/>
        </w:rPr>
        <w:t xml:space="preserve">izteikt 13. pielikumu jaunā redakcijā (</w:t>
      </w:r>
      <w:r w:rsidR="00000000" w:rsidRPr="00000000" w:rsidDel="00000000">
        <w:rPr>
          <w:rtl w:val="0"/>
        </w:rPr>
        <w:t xml:space="preserve">13.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1.47.</w:t>
      </w:r>
      <w:r w:rsidR="00000000" w:rsidRPr="00000000" w:rsidDel="00000000">
        <w:rPr>
          <w:rtl w:val="0"/>
        </w:rPr>
        <w:t xml:space="preserve"> </w:t>
      </w:r>
      <w:r w:rsidR="00000000" w:rsidRPr="00000000" w:rsidDel="00000000">
        <w:rPr>
          <w:rtl w:val="0"/>
        </w:rPr>
        <w:t xml:space="preserve">izteikt 14. pielikumu jaunā redakcijā (</w:t>
      </w:r>
      <w:r w:rsidR="00000000" w:rsidRPr="00000000" w:rsidDel="00000000">
        <w:rPr>
          <w:rtl w:val="0"/>
        </w:rPr>
        <w:t xml:space="preserve">14.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1.48.</w:t>
      </w:r>
      <w:r w:rsidR="00000000" w:rsidRPr="00000000" w:rsidDel="00000000">
        <w:rPr>
          <w:rtl w:val="0"/>
        </w:rPr>
        <w:t xml:space="preserve"> </w:t>
      </w:r>
      <w:r w:rsidR="00000000" w:rsidRPr="00000000" w:rsidDel="00000000">
        <w:rPr>
          <w:rtl w:val="0"/>
        </w:rPr>
        <w:t xml:space="preserve">izteikt 17. pielikumu jaunā redakcijā (</w:t>
      </w:r>
      <w:r w:rsidR="00000000" w:rsidRPr="00000000" w:rsidDel="00000000">
        <w:rPr>
          <w:rtl w:val="0"/>
        </w:rPr>
        <w:t xml:space="preserve">15.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1.49.</w:t>
      </w:r>
      <w:r w:rsidR="00000000" w:rsidRPr="00000000" w:rsidDel="00000000">
        <w:rPr>
          <w:rtl w:val="0"/>
        </w:rPr>
        <w:t xml:space="preserve"> </w:t>
      </w:r>
      <w:r w:rsidR="00000000" w:rsidRPr="00000000" w:rsidDel="00000000">
        <w:rPr>
          <w:rtl w:val="0"/>
        </w:rPr>
        <w:t xml:space="preserve">izteikt 18. pielikumu jaunā redakcijā (</w:t>
      </w:r>
      <w:r w:rsidR="00000000" w:rsidRPr="00000000" w:rsidDel="00000000">
        <w:rPr>
          <w:rtl w:val="0"/>
        </w:rPr>
        <w:t xml:space="preserve">16.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1.50.</w:t>
      </w:r>
      <w:r w:rsidR="00000000" w:rsidRPr="00000000" w:rsidDel="00000000">
        <w:rPr>
          <w:rtl w:val="0"/>
        </w:rPr>
        <w:t xml:space="preserve"> </w:t>
      </w:r>
      <w:r w:rsidR="00000000" w:rsidRPr="00000000" w:rsidDel="00000000">
        <w:rPr>
          <w:rtl w:val="0"/>
        </w:rPr>
        <w:t xml:space="preserve">izteikt 19. pielikumu jaunā redakcijā (</w:t>
      </w:r>
      <w:r w:rsidR="00000000" w:rsidRPr="00000000" w:rsidDel="00000000">
        <w:rPr>
          <w:rtl w:val="0"/>
        </w:rPr>
        <w:t xml:space="preserve">17.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1.51.</w:t>
      </w:r>
      <w:r w:rsidR="00000000" w:rsidRPr="00000000" w:rsidDel="00000000">
        <w:rPr>
          <w:rtl w:val="0"/>
        </w:rPr>
        <w:t xml:space="preserve"> </w:t>
      </w:r>
      <w:r w:rsidR="00000000" w:rsidRPr="00000000" w:rsidDel="00000000">
        <w:rPr>
          <w:rtl w:val="0"/>
        </w:rPr>
        <w:t xml:space="preserve">izteikt 20. pielikumu jaunā redakcijā (</w:t>
      </w:r>
      <w:r w:rsidR="00000000" w:rsidRPr="00000000" w:rsidDel="00000000">
        <w:rPr>
          <w:rtl w:val="0"/>
        </w:rPr>
        <w:t xml:space="preserve">18.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1.52.</w:t>
      </w:r>
      <w:r w:rsidR="00000000" w:rsidRPr="00000000" w:rsidDel="00000000">
        <w:rPr>
          <w:rtl w:val="0"/>
        </w:rPr>
        <w:t xml:space="preserve"> </w:t>
      </w:r>
      <w:r w:rsidR="00000000" w:rsidRPr="00000000" w:rsidDel="00000000">
        <w:rPr>
          <w:rtl w:val="0"/>
        </w:rPr>
        <w:t xml:space="preserve">izteikt 21. pielikumu jaunā redakcijā (</w:t>
      </w:r>
      <w:r w:rsidR="00000000" w:rsidRPr="00000000" w:rsidDel="00000000">
        <w:rPr>
          <w:rtl w:val="0"/>
        </w:rPr>
        <w:t xml:space="preserve">19.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1.53.</w:t>
      </w:r>
      <w:r w:rsidR="00000000" w:rsidRPr="00000000" w:rsidDel="00000000">
        <w:rPr>
          <w:rtl w:val="0"/>
        </w:rPr>
        <w:t xml:space="preserve"> </w:t>
      </w:r>
      <w:r w:rsidR="00000000" w:rsidRPr="00000000" w:rsidDel="00000000">
        <w:rPr>
          <w:rtl w:val="0"/>
        </w:rPr>
        <w:t xml:space="preserve">izteikt 22. pielikumu jaunā redakcijā (</w:t>
      </w:r>
      <w:r w:rsidR="00000000" w:rsidRPr="00000000" w:rsidDel="00000000">
        <w:rPr>
          <w:rtl w:val="0"/>
        </w:rPr>
        <w:t xml:space="preserve">20.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1.54.</w:t>
      </w:r>
      <w:r w:rsidR="00000000" w:rsidRPr="00000000" w:rsidDel="00000000">
        <w:rPr>
          <w:rtl w:val="0"/>
        </w:rPr>
        <w:t xml:space="preserve"> </w:t>
      </w:r>
      <w:r w:rsidR="00000000" w:rsidRPr="00000000" w:rsidDel="00000000">
        <w:rPr>
          <w:rtl w:val="0"/>
        </w:rPr>
        <w:t xml:space="preserve">izteikt 23. pielikumu jaunā redakcijā (</w:t>
      </w:r>
      <w:r w:rsidR="00000000" w:rsidRPr="00000000" w:rsidDel="00000000">
        <w:rPr>
          <w:rtl w:val="0"/>
        </w:rPr>
        <w:t xml:space="preserve">21.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1.55.</w:t>
      </w:r>
      <w:r w:rsidR="00000000" w:rsidRPr="00000000" w:rsidDel="00000000">
        <w:rPr>
          <w:rtl w:val="0"/>
        </w:rPr>
        <w:t xml:space="preserve"> </w:t>
      </w:r>
      <w:r w:rsidR="00000000" w:rsidRPr="00000000" w:rsidDel="00000000">
        <w:rPr>
          <w:rtl w:val="0"/>
        </w:rPr>
        <w:t xml:space="preserve">izteikt 24. pielikumu jaunā redakcijā (</w:t>
      </w:r>
      <w:r w:rsidR="00000000" w:rsidRPr="00000000" w:rsidDel="00000000">
        <w:rPr>
          <w:rtl w:val="0"/>
        </w:rPr>
        <w:t xml:space="preserve">22.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1.2., 1.4., 1.25. un 1.35. apakšpunkts stājas spēkā 2025. gada 20. novembrī.</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1.23. apakšpunkts stājas spēkā 2026. gada 5. maijā.</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prezidente</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E. Siliņa</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Veselības 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H. Abu Meri</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24-TA-1859</w:t>
    </w:r>
    <w:r>
      <w:br/>
    </w:r>
    <w:r w:rsidR="00000000" w:rsidRPr="00000000" w:rsidDel="00000000">
      <w:rPr>
        <w:rtl w:val="0"/>
      </w:rPr>
      <w:t xml:space="preserve">Izdrukāts 29.07.2026. 22.56 - 1.0.VK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24-TA-1859</w:t>
    </w:r>
    <w:r>
      <w:br/>
    </w:r>
    <w:r w:rsidR="00000000" w:rsidRPr="00000000" w:rsidDel="00000000">
      <w:rPr>
        <w:rtl w:val="0"/>
      </w:rPr>
      <w:t xml:space="preserve">Izdrukāts 29.07.2026. 22.56 - 1.0.VK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noteikumu_(grozījumu)_projekts_24-TA-1859.docx</dc:title>
</cp:coreProperties>
</file>

<file path=docProps/custom.xml><?xml version="1.0" encoding="utf-8"?>
<Properties xmlns="http://schemas.openxmlformats.org/officeDocument/2006/custom-properties" xmlns:vt="http://schemas.openxmlformats.org/officeDocument/2006/docPropsVTypes"/>
</file>