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655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2014.gada 11.marta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E-recepte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 vai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E-receptes izrakstītāja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E-receptes galvenie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receptes veidlapas sērija un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veids (īpašā recepte vai parastā recepte);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E vai S veidlapas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izrakstīšanas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derīguma termiņš;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ārstēšanas kursa ilgums (ja zāles paredzētas ārstēšanas kursam);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 norāde, vai zāles atļauts aizvietot, un, ja ne, – aizlieguma pamatojums.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Diagnozes atbilstoši normatīvajiem aktiem par recepšu izrakstīšanu un uzglabāšanu: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diagnozes kods un nosaukums (atbilstoši aktuālajai starptautiskās statistiskās slimību un veselības problēmu klasifikācijas 10. redakcijai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Īpašie izsniegšanas nosacījumi.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Izrakstītās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zāļu nosaukums vai aktīvā viela;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zāļu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kompensējamo zāļu grupa;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 zāļu forma;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 zāļu stiprums;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6.6. zāļu stipruma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6.7.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6.8. daudzuma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6.9. kas maksā par kompensējamām zālēm;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6.10. kompensācijas apmērs.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Lietošanas norādījumi.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Informācija par personai izsniegtajām zālēm: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zāļu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zāļu ražotāja piešķirtais nosaukums un iepakojuma lielums;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bioloģiskas izcelsmes zāļu sērijas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izsniegtais zāļu iepakojumu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 viena iepakojuma cena un apmaksai paredzētā summa, ņemot vērā iepakojumu skaitu;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 apmaksai paredzētās summas sadalījums starp pacientu un citu maksātāju (kompensācijas kārtības ietvaros izplatītajām zālēm);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8.7. zāļu izsniegšanas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8.8. informācija, vai personai ir piešķirts trūcīgas personas statuss (ja kompensācijas kārtības ietvaros izplatītās zāles izrakstītas uz īpašās receptes);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8.9. farmaceita vai farmaceita asistenta vārds (vārdi), uzvārds un reģistrācijas numurs Farmaceitu un farmaceitu asistentu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8.10. aptiekas (aptiekas filiāles) nosaukums, reģistrācijas kods,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8.11. receptes noslēgšanas datums."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noteikumu_(grozījumu)_projekts_p5_24-TA-1859.docx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