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653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14. novembrī (prot. Nr. 57 29.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2020. gada 2. jūnija noteikumos Nr. 350 "Valsts un Eiropas Savienības atbalsta piešķiršanas kārtība pasākumā "Uzglabāšanas atbalsts""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Lauksaimniecības un lauku attīstības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 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2. jūnija noteikumos Nr. 350 "Valsts un Eiropas Savienības atbalsta piešķiršanas kārtība pasākumā "Uzglabāšanas atbalsts"" (Latvijas Vēstnesis, 2020, 108B. nr.; 2022, 129.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"19. Šo noteikumu</w:t>
      </w:r>
      <w:r w:rsidR="00000000" w:rsidRPr="00000000" w:rsidDel="00000000">
        <w:rPr>
          <w:b w:val="1"/>
          <w:rtl w:val="0"/>
        </w:rPr>
        <w:t xml:space="preserve"> </w:t>
      </w:r>
      <w:r w:rsidR="00000000" w:rsidRPr="00000000" w:rsidDel="00000000">
        <w:rPr>
          <w:rtl w:val="0"/>
        </w:rPr>
        <w:t xml:space="preserve">8. punktā minētā prasība iesniegt šo noteikumu</w:t>
      </w:r>
      <w:r w:rsidR="00000000" w:rsidRPr="00000000" w:rsidDel="00000000">
        <w:rPr>
          <w:b w:val="1"/>
          <w:rtl w:val="0"/>
        </w:rPr>
        <w:t xml:space="preserve"> </w:t>
      </w:r>
      <w:r w:rsidR="00000000" w:rsidRPr="00000000" w:rsidDel="00000000">
        <w:rPr>
          <w:rtl w:val="0"/>
        </w:rPr>
        <w:t xml:space="preserve">12. punktā minētos dokumentus par katrā kalendāra gada ceturksnī uzglabātajiem zvejas produktiem neattiecas uz 2023. gada pēdējo ceturksni."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23-TA-2707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23-TA-2707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