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apsardzes darbības reģistru, apsardzes darbības reģistrāciju un prasībām apsardzes vadības centram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Apsardzes darbības likuma</w:t>
      </w:r>
      <w:r w:rsidR="00000000" w:rsidRPr="00000000" w:rsidDel="00000000">
        <w:rPr>
          <w:rStyle w:val="paragraph"/>
          <w:i w:val="1"/>
          <w:rtl w:val="0"/>
        </w:rPr>
        <w:t xml:space="preserve"> 5. panta sesto daļu, 6. panta otro daļu, 10. panta trešo daļu un 11.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darbības reģistrā (turpmāk – reģistrs) iekļaujamo ziņu apjomu, to reģistrēšanas, izmantošanas, glabāšanas, aprites un dzēšanas kārtību, institūcijas, kuras iekļauj ziņas, institūcijas, kurām piešķirama piekļuve reģistrā iekļautajām ziņām, kā arī piekļuves un tās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un apmēru, kādā maksājama valsts nodeva par reģistrāciju reģistrā un ikgadējā valsts nodeva;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apsardzes komersantu reģistrē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kas apsardzes komersantam jāpilda, kamēr ir spēkā reģistrācija;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apsardzes vadības centram;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iekšējās drošības dienestu reģistrē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kas iekšējās drošības dienestam jāpilda, kamēr ir spēkā reģistrācija.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Iekšlietu ministrijas Informācijas centrs (turpmāk – centrs) nodrošina reģistra publisku pieejamību bez maksas elektroniskā veidā. Pēc apsardzes komersanta reģistrācijas reģistrā par to ir publiski pieejamas šādas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komersanta nosaukums (firma);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reģistrācijas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komersanta reģistrācijas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komersanta reģistrācijas kods;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civiltiesiskās atbildības obligāto apdrošināšanu (apdrošināšanas periods, polises numurs un apdrošinātāja nosaukums);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pakalpojuma veids: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tehnisko sistēmu ierīkošana;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apsardze;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apsardze;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spēkā esošo līgumu skaits par katru no reģistrētajiem apsardzes pakalpojumu veidiem, atsevišķi norādot līgumu skaitu, kuros komersants ir uzņēmies pakalpojumu sniegt bez apakšuzņēmējiem un kuros apsardzes pakalpojumu saistību izpildē ir iesaistīti apakšuzņēmēji;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nodarbināto personu skaits ar apsardzes sertifikātiem (bez apakšuzņēmēja nodarbinātiem darbiniekiem);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mobilā norīkojuma transportlīdzekļu skaits (bez apakšuzņēmēja mobilā norīkojumā iesaistītajiem transportlīdzekļiem);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inkasācijas transportlīdzekļu skaits (bez apakšuzņēmēja inkasācijā iesaistītajiem transportlīdzekļiem);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izslēgšanas datums no reģistra.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policija ir tiesīga pieprasīt un bez maksas saņemt no reģistra lietotājiem reģistra darbībai nepieciešamo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apsardzes vadības centram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vadības centrs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vadības centrs ir ierīkots komersanta īpašumā, valdījumā vai turējumā esoša nekustamā īpašuma telpās;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vadības centrs ir ierīkots vismaz U2 uguns noturības pakāpes V lietošanas veida būvē vai tās daļā saskaņā ar Latvijas būvnormatīvu, kas nosaka būvju ugunsdrošības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vadības centra minimālais saistīto telpu kopums ir telpa, kurā ierīkota monitoringa un trauksmes signālu uztveršanas pults (turpmāk – centrālā apsardzes pults), priekštelpa, kurā tiek kontrolēta personu iekļūšana centrālās apsardzes pults telpā, un palīgtelpas (tualete, atpūtas telpa un telpa degvielas ģeneratoram). Telpa degvielas ģeneratoram var būt ierīkota atsevišķi no citām apsardzes vadības centra telpām tajā pašā ēkā, tās piebūvē vai atsevišķā ēkā;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vadības centru veido kā atsevišķu ugunsdroši atdalītu telpu grupu;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vadības centra telpas ieejas durvis ir izgatavotas no metāla ar vērtnes biezumu, ne mazāku par 45 mm, un durvju metāla plākšņu biezums ir ne mazāks par 2 mm, vai durvis ir izgatavotas no cita materiāla un atbilst vismaz Eiropas Savienības standarta EN 1627 RC3 drošības klasei, ir nodrošinātas pret to izcelšanu no virām un nostiprinātas sienu konstrukcijā atbilstoši drošības klasei noteiktajām rekomendācijām. Metāla durvis ir aizslēdzamas ar daudzpunktu slēdzeni un aprīkotas ar cilindrisku aizbīdni un durvju pievilcējmehānismu. Masīvkoka durvis aprīko ar vismaz vienu durvju vērtnē iebūvētu paaugstinātas pretuzlaušanas izturības slēdzeni. Slēdzenes bulta ir aizsargāta pret izzāģēšanu. Attālums no slēdzenes priekšplāksnes līdz pretplāksnei nav lielāks par 5 mm. Slēdzeni komplektē ar slēdzenes izturībai atbilstošas kvalitātes profilcilindru, kas ir nodrošināts pret vardarbīgu atslēgšanu, izurbšanu un izvilkšanu;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vadības centra ieeja ir aprīkota ar sarunu un piekļuves kontroles iekārtu;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ēkai, kurā atrodas apsardzes vadības centrs, ir evakuācijas izeja;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vadības centra logi atbilst vismaz Eiropas Savienības standarta EN 1627 RC3 drošības klasei, logu stiklojums atbilst vismaz Eiropas Savienības standarta EN 356 P6B drošības klasei un ir ar pārklājumu, kas neļauj no ārpuses redzēt telpas iekšpusi. Ja apsardzes vadības centrs ir ēkas pirmajā stāvā vai pagrabstāvā, logu ailes papildus aprīko ar Eiropas Savienības standarta EN 1627 RC3 drošības klasei atbilstošām tērauda rullo žalūzijām vai aprīko ar tērauda restēm, kas veidotas no vismaz 17 mm bieziem tērauda stieņiem, kas krustpunktos savstarpēji sametināti ar soli, ne lielāku par 150 x 150 mm, un nostiprinātas logu ailē vismaz sešos punktos ar enkurskrūvēm vismaz 10 mm diametrā un 100 mm dziļumā;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apsardzes vadības centra telpā ir nodrošināta apkure, ventilācija un klimata kontrole;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ēka, kurā atrodas apsardzes vadības centrs, ir aprīkota ar zibens aizsardzības sistēmu un zemējumu kontūrām saskaņā ar Latvijas būvnormatīvu, kas nosaka ēku iekšējo elektroinstalāciju izbūvi;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apsardzes vadības centrs ir aprīkots ar automātisko ugunsgrēka atklāšanas un trauksmes signalizācijas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centrālā apsardzes pults, saņemot signālu no apsardzes tehniskās sistēmas, kas ierīkota apsargājamā objektā, par to dod vizuālu un skaņas signālu, kā arī saglabā informāciju par apsardzes tehniskās sistēmas nostrādāšanu un nodrošina iespēju šo informāciju apskatīt un izdrukāt;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centrālās apsardzes pults uztvertie signāli no apsardzes tehniskās sistēmas, kas ierīkota apsargājamā objektā, un citi dati tiek dublēti uz serveriem, kas nodrošina iespēju piekļūt šo datu kopijām. Dati tiek glabāti vismaz 24 mēnešus. Serveris ir aprīkots ar aizsardzības sistēmu pret datu zaudēšanu;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apsardzes vadības centram nodrošina nepārtrauktu elektroapgādi, izmantojot pastāvīgu elektrības pieslēgumu ar pietiekamu jaudu un rezerves elektroapgādi – nepārtrauktās barošanas avotu UPS (</w:t>
      </w:r>
      <w:r w:rsidR="00000000" w:rsidRPr="00000000" w:rsidDel="00000000">
        <w:rPr>
          <w:i w:val="1"/>
          <w:rtl w:val="0"/>
        </w:rPr>
        <w:t xml:space="preserve">uninterruptible power supply</w:t>
      </w:r>
      <w:r w:rsidR="00000000" w:rsidRPr="00000000" w:rsidDel="00000000">
        <w:rPr>
          <w:rtl w:val="0"/>
        </w:rPr>
        <w:t xml:space="preserve">) un atbilstošas jaudas degvielas ģeneratoru;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elektriskajā tīklā rodas traucējumi, nepārtrauktās barošanas avots UPS automātiski nodrošina centrālās apsardzes pults un ar to saistīto monitoringa, datu uzkrāšanas, komunikācijas, signalizācijas un citu apsardzes vadības centra iekārtu un sistēmu nepārtrauktu un kvalitatīvu darbību līdz degvielas ģeneratora iedarbināšanai vai pastāvīgās elektroapgādes atjaunošanai;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rodas sprieguma pārtraukums, rezerves elektroapgādes degvielas ģenerators ieslēdzas automātiski un nodrošina centrālās apsardzes pults un ar to saistīto monitoringa, datu uzkrāšanas, komunikācijas, signalizācijas un citu apsardzes vadības centra iekārtu un sistēmu nepārtrauktu darbību līdz pastāvīgās elektroapgādes atjaunošanai;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maiņa uz rezerves energoapgādi vai no tās uz pastāvīgo elektroapgādi neietekmē centrālās apsardzes pults un ar to saistīto iekārtu un sistēmu normālu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degvielas ģeneratora degvielas rezerve, kas atrodas vienā telpā ar degvielas ģeneratoru, nodrošina tā darbu ne mazāk kā 24 stundas;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nepārtrauktās barošanas avots UPS un degvielas ģenerators atrodas atsevišķā ar apsardzes signalizācijas un automātisko ugunsgrēka atklāšanas un trauksmes signalizācijas sistēmu aprīkotā telpā, kura nodrošināta pret nepiederošu personu iekļūšanu;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elektrības vadi un kabeļi, kas atrodas ārpus apsardzes vadības centra telpām, ir aizsargāti pret fiziskiem bojājumiem;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apsardzes vadības centrs ir aprīkots ar videonovērošanas sistēmu, lai novērotu durvis, pa kurām var iekļūt apsardzes vadības centrā un palīgtelpās, šo telpu logus, telpu, kurā atrodas nepārtrauktās barošanas avots UPS un degvielas ģenerators, kā arī apsardzes tehniskās sistēmas signālu uztveršanas antenas un mastus. Videonovērošanas dati tiek glabāti vismaz trīs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apsardzes vadības centrā pie centrālās apsardzes pults ir ierīkota darba vieta vismaz vienam centrālās apsardzes pults apsardzes darbiniekam – apsardzes tehniskās sistēmas signālu nepārtrauktai apstrādei un informācijas (trauksmes signāla) tālākai paziņošanai apsardzes komersanta mobilajām grupām;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centrālās apsardzes pults apsardzes darbinieka darba vietā vai pie viņa ir trauksmes signalizācijas poga, kuru iedarbinot trauksmes signālu saņem apsardzes komersanta darbinieks, kurš nodrošina diennakts apsardzi postenī, kas izvietots ārpus apsardzes vadības centra;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apsardzes vadības centrā ir sakaru līdzekļi saziņai ar citiem apsardzes darbiniekiem, apsardzes komersanta mobilajām grupām, apsardzes pakalpojuma saņēmējiem, citām personām un institūcijām. Saziņas informācija tiek ierakstīta un glabāta vismaz trīs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apsardzes komersants, sniedzot inkasācijas apsardzes un tehniskās apsardzes pakalpojumus, sakaru nodrošināšanai ir saņēmis valsts akciju sabiedrības "Elektroniskie sakari" radiofrekvences piešķīruma lietošanas atļauju stacionāras vai mobilo, vai pārnēsājamo radioiekārtu darbībai sauszemes mobilo radiosakaru tīklā.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apsardzes komersantu un iekšējās drošības dienestu reģistrē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apsardzes tehnisko sistēmu ierīkošana –, pieņem darbā vismaz vienu personu, kura ir ieguvusi Elektronisko un optisko iekārtu ražošanas, informācijas un komunikācijas tehnoloģijas nozares kvalifikāciju struktūrā vai Enerģētikas nozares kvalifikāciju struktūras  Elektroenerģijas jomā iekļauto profesionālo kvalifikāciju (ne zemāku par trešo profesionālās kvalifikācijas līmeni (Latvijas kvalifikāciju ietvarstruktūras ceturtais kvalifikācijas līmenis)), vai citu atbilstošu izglītību elektrotehnikas, elektronikas, telekomunikāciju vai enerģētikas jomā un  kura veiks apsardzes tehnisko risinājumu projektēšanu, uzstādīšanu un apkalpošanu.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minētais nosacījums par darbinieka pieņemšanu darbā apsardzes tehnisko risinājumu projektēšanai, uzstādīšanai un apkalpošanai neattiecas uz individuālo komersantu, kurš pats ir ieguvis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profesionālo izglītību.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fiziskā apsardze –, pieņem darbā apsardzes organizatoru, kurš ir saņēmis apsardzes sertifikātu (izņemot gadījumu, ja apsardzes darbinieku darbu tieši organizēs un vadīs pats individuālais komersants, kuram ir apsardzes sertifikāts, vai persona, kurai ir tiesības pārstāvēt komercsabiedrību  un kurai ir apsardzes sertifikāts).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tehniskā apsardze –, izpilda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prasības un ierīko apsardzes vadības centru atbilstoši šo noteikumu </w:t>
      </w:r>
      <w:r w:rsidR="00000000" w:rsidRPr="00000000" w:rsidDel="00000000">
        <w:rPr>
          <w:rtl w:val="0"/>
        </w:rPr>
        <w:t xml:space="preserve">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inkasācijas apsardze –, izpilda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prasības un papildus: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 apsardzes vadības centru atbilstoši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4.10.</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 </w:t>
      </w:r>
      <w:r w:rsidR="00000000" w:rsidRPr="00000000" w:rsidDel="00000000">
        <w:rPr>
          <w:rtl w:val="0"/>
        </w:rPr>
        <w:t xml:space="preserve">4.17.</w:t>
      </w:r>
      <w:r w:rsidR="00000000" w:rsidRPr="00000000" w:rsidDel="00000000">
        <w:rPr>
          <w:rtl w:val="0"/>
        </w:rPr>
        <w:t xml:space="preserve">, </w:t>
      </w:r>
      <w:r w:rsidR="00000000" w:rsidRPr="00000000" w:rsidDel="00000000">
        <w:rPr>
          <w:rtl w:val="0"/>
        </w:rPr>
        <w:t xml:space="preserve">4.18.</w:t>
      </w:r>
      <w:r w:rsidR="00000000" w:rsidRPr="00000000" w:rsidDel="00000000">
        <w:rPr>
          <w:rtl w:val="0"/>
        </w:rPr>
        <w:t xml:space="preserve">, </w:t>
      </w:r>
      <w:r w:rsidR="00000000" w:rsidRPr="00000000" w:rsidDel="00000000">
        <w:rPr>
          <w:rtl w:val="0"/>
        </w:rPr>
        <w:t xml:space="preserve">4.19.</w:t>
      </w:r>
      <w:r w:rsidR="00000000" w:rsidRPr="00000000" w:rsidDel="00000000">
        <w:rPr>
          <w:rtl w:val="0"/>
        </w:rPr>
        <w:t xml:space="preserve">, </w:t>
      </w:r>
      <w:r w:rsidR="00000000" w:rsidRPr="00000000" w:rsidDel="00000000">
        <w:rPr>
          <w:rtl w:val="0"/>
        </w:rPr>
        <w:t xml:space="preserve">4.20.</w:t>
      </w:r>
      <w:r w:rsidR="00000000" w:rsidRPr="00000000" w:rsidDel="00000000">
        <w:rPr>
          <w:rtl w:val="0"/>
        </w:rPr>
        <w:t xml:space="preserve">,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4.23.</w:t>
      </w:r>
      <w:r w:rsidR="00000000" w:rsidRPr="00000000" w:rsidDel="00000000">
        <w:rPr>
          <w:rtl w:val="0"/>
        </w:rPr>
        <w:t xml:space="preserve">, </w:t>
      </w:r>
      <w:r w:rsidR="00000000" w:rsidRPr="00000000" w:rsidDel="00000000">
        <w:rPr>
          <w:rtl w:val="0"/>
        </w:rPr>
        <w:t xml:space="preserve">4.24.</w:t>
      </w:r>
      <w:r w:rsidR="00000000" w:rsidRPr="00000000" w:rsidDel="00000000">
        <w:rPr>
          <w:rtl w:val="0"/>
        </w:rPr>
        <w:t xml:space="preserve"> un </w:t>
      </w:r>
      <w:r w:rsidR="00000000" w:rsidRPr="00000000" w:rsidDel="00000000">
        <w:rPr>
          <w:rtl w:val="0"/>
        </w:rPr>
        <w:t xml:space="preserve">4.25.</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vadības centrā ierīko darba vietu vismaz vienam centrālās apsardzes pults apsardzes darbiniekam, lai ar globālās navigācijas sistēmas palīdzību nepārtraukti sekotu inkasācijas apsardzē izmantotā transportlīdzekļa atrašanās vietai un regulāri uzturētu radio vai telefona sakarus ar apsardzes darbiniekiem, kuri veic inkasācijas apsardzi;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inkasācijas apsardzei paredzēto transportlīdzekli aprīko ar globālo navigācijas sistēmu, kas apsardzes vadības centrā ļauj nepārtraukti sekot transportlīdzekļa atrašanās vietai inkasācijas apsardzes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inkasācijas apsardzi paredzēts veikt vienam apsardzes darbiniekam, inkasācijas apsardzei paredzētajā transportlīdzeklī ierīko banknošu konteineru ar intelektisko banknošu neitralizācijas sistēmu, kas automātiski un nekavējoties neitralizē tajā ievietotās naudas banknotes, ja ir konstatēta neatbilstība banknošu konteinera lietošanas instrukcijai vai radusies situācija, kas neatbilst normai, vai banknošu konteiners tiek atvērts ārpus ieprogrammētā laika vai 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inkasācijas apsardzei paredzēto transportlīdzekli, kas aprīkots ar šo noteikumu </w:t>
      </w:r>
      <w:r w:rsidR="00000000" w:rsidRPr="00000000" w:rsidDel="00000000">
        <w:rPr>
          <w:rtl w:val="0"/>
        </w:rPr>
        <w:t xml:space="preserve">9.4.</w:t>
      </w:r>
      <w:r w:rsidR="00000000" w:rsidRPr="00000000" w:rsidDel="00000000">
        <w:rPr>
          <w:rtl w:val="0"/>
        </w:rPr>
        <w:t xml:space="preserve"> apakšpunktā</w:t>
      </w:r>
      <w:r w:rsidR="00000000" w:rsidRPr="00000000" w:rsidDel="00000000">
        <w:rPr>
          <w:rtl w:val="0"/>
        </w:rPr>
        <w:t xml:space="preserve"> minēto banknošu konteineru, kā arī pašu banknošu konteineru marķē ar apzīmējumu, kas liecina par šāda banknošu konteinera esību.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reģistrētu iekšējas drošības dienestu, iestāde, komersants un organizācija pieņem darbā personas, ievērojot Apsardzes darbības likumā noteiktās prasības. Ja paredzēts nodrošināt inkasācijas apsardzi, iestāde, komersants vai organizācija papildus nodrošina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apsardzes tehnisko sistēmu ierīkošana –, iesniedz Valsts policijā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minētajam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psihiatra un narkologa atzinumu par individuālā komersanta vai komercsabiedrības pārvaldes (pārstāvības) amatpersonu veselības stāvokli (izņemot personu, kura ārstniecības iestādē veikusi veselības pārbaudi ieroču glabāšanai (nēsāšanai) vai darbam ar ieročiem, un par šo personu ir ziņas Ieroču reģistrā vai Licenču un sertifikātu reģistrā). Ja atzinumā nav norādīts derīguma termiņš, atzinums ir derīgs, ja no tā izsniegšanas nav pagājušas 90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Eiropas Savienības dalībvalsts vai Eiropas Ekonomikas zonas valsts, vai trešās valsts kompetentas institūcijas izsniegtu izziņu, ka individuālais komersants vai komercsabiedrības pārvaldes (pārstāvības) amatpersona (ja minētā persona ir citas Eiropas Savienības dalībvalsts vai Eiropas Ekonomikas zonas valsts pilsonis vai trešās valsts pilsonis) nav apsūdzēta vai sodīta par noziedzīga nodarījuma izdarīšanu;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izsniegta dokumenta kopiju, kas apliecina, ka apsardzes komersanta darbinieks, kas veiks apsardzes tehnisko risinājumu projektēšanu, uzstādīšanu un apkalpošanu, ir ieguvis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profesionālo izglītību.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fiziskā apsardze –, iesniedz Valsts policijā iesniegumu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un pievieno 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tehniskā apsardze –, iesniedz Valsts policijā iesniegumu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minētajam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kopiju, kas apliecina, ka apsardzes vadības centrs ir ierīkots komersanta īpašumā, valdījumā vai turējumā esoša nekustamā īpašuma telpās (iesniedz, ja tiesības nav nostiprinātas zemesgrāmatā);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attiecīgajā jomā kompetenta būvspeciālista atzinumu, kas apliecina komersanta apsardzes vadības centra atbilstību šo noteikumu </w:t>
      </w:r>
      <w:r w:rsidR="00000000" w:rsidRPr="00000000" w:rsidDel="00000000">
        <w:rPr>
          <w:rtl w:val="0"/>
        </w:rPr>
        <w:t xml:space="preserve">4.3.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4.10.</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 </w:t>
      </w:r>
      <w:r w:rsidR="00000000" w:rsidRPr="00000000" w:rsidDel="00000000">
        <w:rPr>
          <w:rtl w:val="0"/>
        </w:rPr>
        <w:t xml:space="preserve">4.17.</w:t>
      </w:r>
      <w:r w:rsidR="00000000" w:rsidRPr="00000000" w:rsidDel="00000000">
        <w:rPr>
          <w:rtl w:val="0"/>
        </w:rPr>
        <w:t xml:space="preserve">, </w:t>
      </w:r>
      <w:r w:rsidR="00000000" w:rsidRPr="00000000" w:rsidDel="00000000">
        <w:rPr>
          <w:rtl w:val="0"/>
        </w:rPr>
        <w:t xml:space="preserve">4.18.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4.19.</w:t>
      </w:r>
      <w:r w:rsidR="00000000" w:rsidRPr="00000000" w:rsidDel="00000000">
        <w:rPr>
          <w:rtl w:val="0"/>
        </w:rPr>
        <w:t xml:space="preserve"> un </w:t>
      </w:r>
      <w:r w:rsidR="00000000" w:rsidRPr="00000000" w:rsidDel="00000000">
        <w:rPr>
          <w:rtl w:val="0"/>
        </w:rPr>
        <w:t xml:space="preserve">4.20.</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inkasācijas apsardze –, iesniedz Valsts policijā iesniegumu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minētajam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w:t>
      </w:r>
      <w:r w:rsidR="00000000" w:rsidRPr="00000000" w:rsidDel="00000000">
        <w:rPr>
          <w:rtl w:val="0"/>
        </w:rPr>
        <w:t xml:space="preserve"> minētos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jomā kompetenta būvspeciālista atzinumu, kas apliecina komersanta apsardzes vadības centra atbilstību šo noteikumu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4.10.</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4.19.</w:t>
      </w:r>
      <w:r w:rsidR="00000000" w:rsidRPr="00000000" w:rsidDel="00000000">
        <w:rPr>
          <w:rtl w:val="0"/>
        </w:rPr>
        <w:t xml:space="preserve"> un </w:t>
      </w:r>
      <w:r w:rsidR="00000000" w:rsidRPr="00000000" w:rsidDel="00000000">
        <w:rPr>
          <w:rtl w:val="0"/>
        </w:rPr>
        <w:t xml:space="preserve">4.20.</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ka komersanta inkasācijas apsardzei paredzētais transportlīdzeklis ir aprīkots ar globālo navigācijas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Iestāde, komersants un organizācija, kas vēlas reģistrēt iekšējās drošības dienestu, iesniedz Valsts policijā iesniegumu atbilstoši šo noteikumu </w:t>
      </w:r>
      <w:r w:rsidR="00000000" w:rsidRPr="00000000" w:rsidDel="00000000">
        <w:rPr>
          <w:rtl w:val="0"/>
        </w:rPr>
        <w:t xml:space="preserve">2.</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minētajam iesniegumam pievieno dokumenta kopiju, kas apliecina iestādes, komersanta vai organizācijas iekšējās drošības dienesta izveidošanu.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Iestāde, komersants un organizācija, kas vēlas reģistrēt iekšējās drošības dienestu, kurš nodrošinās inkasācijas apsardzi, iesniedz Valsts policijā iesniegumu atbilstoši šo noteikumu </w:t>
      </w:r>
      <w:r w:rsidR="00000000" w:rsidRPr="00000000" w:rsidDel="00000000">
        <w:rPr>
          <w:rtl w:val="0"/>
        </w:rPr>
        <w:t xml:space="preserve">3.</w:t>
      </w:r>
      <w:r w:rsidR="00000000" w:rsidRPr="00000000" w:rsidDel="00000000">
        <w:rPr>
          <w:rtl w:val="0"/>
        </w:rPr>
        <w:t xml:space="preserve"> pielikumam</w:t>
      </w:r>
      <w:r w:rsidR="00000000" w:rsidRPr="00000000" w:rsidDel="00000000">
        <w:rPr>
          <w:rtl w:val="0"/>
        </w:rPr>
        <w:t xml:space="preserve"> un pievieno 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apsardzes komersantu reģistrētu, Valsts policija izveido komisiju vismaz piecu nodarbināto sastāvā. Ja nepieciešams, komisija lēmuma pieņemšanai par apsardzes komersanta reģistrāciju  var pieaicināt valsts institūciju pārstāvjus ar padomdevēja tiesībām.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 triju darbdienu laikā pēc šo noteikumu </w:t>
      </w:r>
      <w:r w:rsidR="00000000" w:rsidRPr="00000000" w:rsidDel="00000000">
        <w:rPr>
          <w:rtl w:val="0"/>
        </w:rPr>
        <w:t xml:space="preserve">14.</w:t>
      </w:r>
      <w:r w:rsidR="00000000" w:rsidRPr="00000000" w:rsidDel="00000000">
        <w:rPr>
          <w:rtl w:val="0"/>
        </w:rPr>
        <w:t xml:space="preserve"> vai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 iesnieguma saņemšanas pieprasa: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ugunsdzēsības un glābšanas dienesta teritoriālajai struktūrvienībai, kuras apkalpojamā teritorijā ierīkots apsardzes vadības centrs, sniegt atzinumu par apsardzes vadības centra atbilstību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drošības iestādēm ziņas, kas apliecina, ka individuālais komersants vai komercsabiedrības pārvaldes (pārstāvības) amatpersona vai dalībnieks nedarbojas pretvalstiskā vai noziedzīgā organizācijā, nav tās biedrs, nerada draudus valsts vai sabiedrības drošībai.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informāciju iestādes sniedz 15 dienu laikā pēc komisijas pieprasījuma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minēto Valsts ugunsdzēsības un glābšanas dienesta teritoriālās struktūrvienības atzinumu var iesniegt arī komersants kopā ar šo noteikumu </w:t>
      </w:r>
      <w:r w:rsidR="00000000" w:rsidRPr="00000000" w:rsidDel="00000000">
        <w:rPr>
          <w:rtl w:val="0"/>
        </w:rPr>
        <w:t xml:space="preserve">14.</w:t>
      </w:r>
      <w:r w:rsidR="00000000" w:rsidRPr="00000000" w:rsidDel="00000000">
        <w:rPr>
          <w:rtl w:val="0"/>
        </w:rPr>
        <w:t xml:space="preserve"> vai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 iesniegumu. Atzinums ir derīgs 90 dienas no tā izsniegšanas datuma.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 pēc iesnieguma un tam pievienoto dokumentu saņemšanas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komersanta reģistrāciju reģistrā, ja komersants atbilst normatīvajos aktos par apsardzes darbību noteiktajām prasībām un ir samaksājis valsts nodevu;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reģistrēt komersantu reģistrā,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Apsardzes darbības likuma 7. pantā minētie apsardzes komersanta reģistrācijas ierobežojumi;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nav izpildījis šo noteikumu 5., 7., 8. vai </w:t>
      </w:r>
      <w:r w:rsidR="00000000" w:rsidRPr="00000000" w:rsidDel="00000000">
        <w:rPr>
          <w:rtl w:val="0"/>
        </w:rPr>
        <w:t xml:space="preserve">9.</w:t>
      </w:r>
      <w:r w:rsidR="00000000" w:rsidRPr="00000000" w:rsidDel="00000000">
        <w:rPr>
          <w:rtl w:val="0"/>
        </w:rPr>
        <w:t xml:space="preserve"> punktā minētās prasības, kas attiecas uz komersanta pieprasīto apsardzes darbības pakalpojuma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samaksāta valsts nodeva par reģistrāciju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 piecu darbdienu laikā pēc komersanta iekļaušanas reģistrā informē to par reģistrāciju un tam piešķirto reģistra kodu, un Centrs - par piekļuves izveidošanu reģistram.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Apsardzes komersanta reģistra kodu veido 10 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komersanta reģistra koda pirmās četras zīmes norāda uz apsardzes komersanta kārtas numuru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reģistra koda piektā, sestā, septītā un astotā zīme norāda uz apsardzes komersanta reģistrācijas gadu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komersanta reģistra koda devītā un desmitā zīme norāda uz apsardzes komersanta reģistrēto apsardzes pakalpojuma veidu. Burti "AT" – apsardzes tehnisko sistēmu ierīkošanas pakalpojums, burti "FA" – fiziskās apsardzes pakalpojuma sniegšana, burti "TA" – tehniskās apsardzes pakalpojuma sniegšana un burti "IA" – inkasācijas apsardzes pakalpojuma 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policija triju darbdienu laikā pēc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minētā iesnieguma saņemšanas pieprasa Valsts ugunsdzēsības un glābšanas dienesta teritoriālajai struktūrvienībai, kuras apkalpojamā teritorijā ierīkots apsardzes vadības centrs, sniegt atzinumu par apsardzes vadības centra atbilstību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policija pēc iesnieguma un tam pievienoto dokumentu saņemšanas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iekšējās drošības dienesta reģistrāciju reģistrā, ja iekšējas drošības dienests atbilst normatīvajos aktos par apsardzes darbību noteiktajām prasībām un ir samaksāta valsts nodeva par reģistrāciju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reģistrēt iekšējās drošības dienestu reģistrā,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drošības dienests neatbilst normatīvajos aktos par apsardzes darbību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 komersants vai organizācija, kas vēlas reģistrēt iekšējās drošības dienestu, nav izpildījis šo noteikumu </w:t>
      </w:r>
      <w:r w:rsidR="00000000" w:rsidRPr="00000000" w:rsidDel="00000000">
        <w:rPr>
          <w:rtl w:val="0"/>
        </w:rPr>
        <w:t xml:space="preserve">19.</w:t>
      </w:r>
      <w:r w:rsidR="00000000" w:rsidRPr="00000000" w:rsidDel="00000000">
        <w:rPr>
          <w:rtl w:val="0"/>
        </w:rPr>
        <w:t xml:space="preserve"> vai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minētās prasības, kas attiecas uz pieprasīto iekšējās drošības dienesta reģistrācijas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samaksāta valsts nodeva par reģistrāciju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policija piecu darbdienu laikā pēc iekšējās drošības dienesta iekļaušanas reģistrā informē to par reģistrāciju un tam piešķirto reģistra kodu, un Centrs - par piekļuves izveidošanu reģistram.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Iekšējās drošības dienesta reģistra kodu veido desmit 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drošības dienesta reģistra koda pirmās trīs zīmes norāda uz iekšējas drošības dienesta kārtas numuru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drošības dienesta reģistra koda ceturtā, piektā, sestā un septītā zīme norāda uz piederību attiecīgajai teritoriālajai vienībai atbilstoši Latvijas Republikas Administratīvo teritoriju un teritoriālo vienību klasifikatoram;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drošības dienesta reģistra koda astotā, devītā un desmitā zīme norāda burtus "IDD", kas norāda uz reģistrēto iekšējās drošības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Reģistrā iekļaujamo ziņu apjoms, to reģistrēšanas, glabāšanas, aprites un dzēšanas kārtība, institūcijas, kas iekļauj ziņas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Reģistrā ziņas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komersantiem, to pārvaldes (pārstāvības) amatpersonām, dalībniekiem un sniedzamajiem apsardzes pakalpojumiem;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drošības dienestiem;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skaidras naudas pārrobežu pārvadājumu atļaujām;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sertifikātiem;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veiktiem apsardzes darbības kontroles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komersanti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izmaiņām norādītajā kontaktinformācijā;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veicamo apsardzes darbību;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transportlīdzekļiem, kas tiek izmantoti apsardzes pakalpojuma nodrošināšanai, kā arī informāciju par to aprīkošanu ar globālo navigācijas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apsardzes darbiniekiem izsniegtajām bruņuvestēm;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civiltiesiskās atbildības obligāto apdrošināšanu;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pakalpojuma sniegšanā izmantojamiem personīgajiem ieročiem;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drošības dienesti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izmaiņām norādītajā kontaktinformācijā;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apsargājamiem objektiem, kuros organizēta fiziskā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transportlīdzekļiem, kas tiek izmantoti apsardzes darbības nodrošināšanai, kā arī informāciju par inkasācijas apsardzei paredzēto transportlīdzekļu aprīkošanu ar globālo navigācijas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apsardzes darbiniekiem izsniegtajām bruņuvestēm;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darbības nodrošināšanai izmantojamiem personīgajiem ieročiem;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iestāde, kas īsteno apsardzes sertifikāta termiņa pagarināšanai nepieciešamos mācību kursus (turpmāk – izglītības iestāde),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kursiem;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apsardzes sertifikāta derīguma termiņa laikā apguvušas mācību kursus.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policija par apsardzes komersantu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atļautais apsardzes pakalpojuma veids: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tehnisko sistēmu ierīkošana;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komersanta nosaukums (firma);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komersanta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komersanta reģistrācijas valsts;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izslēgšanas datums no reģistra, iemesls un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personālsabiedrības vai kapitālsabiedrības dalībnieka: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personālsabiedrības vai kapitālsabiedrības pārvaldes institūcijas amatpersonas: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individuālā komersanta: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apsardzes komersanta apsardzes organizatora: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personas, kura nodarbināta apsardzes tehnisko risinājumu projektēšanai, uzstādīšanai un apkalpošanai: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 kas ir nepieciešama apsardzes tehnisko risinājumu projektēšanai, uzstādīšanai un apkalpošanai;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reģistrācijas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apsardzes vadības centra esība, tā atrašanās adrese, ja tiek reģistrēts tehniskās apsardzes pakalpojums vai inkasācijas apsardzes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policijas veiktās apsardzes darbības kontroles pasākuma datums un rezultāts.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policija par iekšējās drošības dienestu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komersanta vai organizācijas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iestādes, komersanta vai organizācijas reģistrācijas valsts;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iestādes, komersanta vai organizācijas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izslēgšanas datums un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vadības centra esība un atrašanās adrese, ja tiek veikta inkasācijas apsardze;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policijas veiktās apsardzes darbības kontroles pasākuma datums un rezultāts.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policija par apsardzes sertifikātu, tā dublikātu vai atkārtoti izsniegtu apsardzes sertifikātu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kurai izsniegts apsardzes sertifikāts: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deklarētās, reģistrētās vai personas norādītās dzīvesvietas adrese (ārzemniekam, par kuru ziņas nav iekļautas Fizisko personu reģistrā, – dzīvesvietas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datums, līdz kuram derīgs apsardzes sertifikāts, tā dublikāts vai atkārtoti izsniegtais apsardzes sertifikāts;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anulēšanas datums, iemesls un pamatojums.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Valsts policija par skaidras naudas pārrobežu pārvadājuma atļauju, tās dublikātu vai atkārtoti izsniegtu skaidras naudas pārrobežu pārvadājuma atļauju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komersanta nosaukums (firma) vai iekšējās drošības dienesta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komersanta vai iekšējās drošības dienesta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apsardzes komersanta reģistrācijas numurs inkasācijas apsardzes pakalpojuma sniegšanai vai iekšējās drošības dienesta reģistrācijas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anulēšanas datums iemesls un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skaidras naudas pārvadājuma apsardzes darbinieku: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Apsardzes komersanti par veicamo apsardzes darbību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esošo līgumu skaits par katru apsardzes pakalpojuma veidu (fizisko apsardzi, tehnisko apsardzi vai inkasācijas apsardzi);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esošo līgumu skaits par katru apsardzes pakalpojuma veidu (fizisko apsardzi, tehnisko apsardzi vai inkasācijas apsardzi), kas tiek pildīts sadarbībā ar citu apsardzes komersantu;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spēkā esošie civiltiesiskās atbildības obligātās apdrošināšanas līgumi par fiziskās apsardzes, tehniskās apsardzes vai inkasācijas apsardzes apdrošināšanas periodu (polises darbības laiks, polises numurs un apdrošinātāja nosaukums) un pievieno reģistrā civiltiesiskās atbildības obligātās apdrošināšanas līgumu (polisi, polises tulkojumu);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apsargājamo objektu, kur tiek organizēta fiziskā apsardze, tehniskā apsardze vai inkasācijas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veids (piemēram, veikals, dzīvoklis vai noliktava) un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(apakšuzņēmēja) nosaukums un reģistrācijas kods reģistrā, ja apsardzes pakalpojuma līguma saistību izpildei ir piesaistīts cits apsardzes komersants (apakšuzņēmējs);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nodarbināto apsardzes darbinieku skaits, apsardzes darbiniekiem noteiktais darba laiks (normālais, summētais, maiņu vai nepilns), kā arī nepieciešamais stundu skaits mēnesī, lai nodrošinātu apsardzes pakalpojuma līguma saistību izpildi;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nodrošinot tehniskās apsardzes pakalpojumu, apsardzes komersants ir uzstādījis videonovērošanas iekārtu;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komersanta apsardzes organizators: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centrālās apsardzes pults apsardzes darbinieks: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 kas nodarbināta apsardzes tehnisko risinājumu projektēšanai, uzstādīšanai un apkalpošanai: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 kas ir nepieciešama apsardzes tehnisko risinājumu projektēšanai, uzstādīšanai un apkalpošanai;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apsardzes darbinieks, kuram apsardzes komersants atļāvis veikt apsardzes darbību, izmantojot personīgo šaujamieroci: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apsardzes komersanta mobilajiem norīkojumiem paredzētā transportlīdzekļa ražotāja nosaukums un valsts reģistrācijas numurs, kā arī informācija par tā aprīkošanu ar globālo navigācijas sistēmu;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inkasācijas apsardzei paredzētā transportlīdzekļa ražotāja nosaukums un valsts reģistrācijas numurs, informācija par tā aprīkošanu ar globālo navigācijas sistēmu, kā arī informācija par bruņuvestes izsniegšanu inkasācijas apsardzes darbiniekam.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Iekšējās drošības dienests par veicamo apsardzes darbību iekļauj reģistrā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apsargājamo objektu, kur tiek organizēta fiziskā apsardze vai inkasācijas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un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nosaukums un reģistrācijas kods reģistrā, ja apsardzes nodrošināšanā ir piesaistīts apsardzes komersants;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nodarbināto apsardzes darbinieku skaits un apsardzes darbiniekiem noteiktais darba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apsardzes darbinieku, kuram iekšējās drošības dienests atļāvis veikt apsardzes darbību, izmantojot personīgo šaujamieroci: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iekšējās drošības dienesta inkasācijas apsardzes organizatoru: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drošības dienesta inkasācijas apsardzei paredzētā transportlīdzekļa ražotāja nosaukums un valsts reģistrācijas numurs, informācija par tā aprīkošanu ar globālo navigācijas sistēmu, kā arī informācija par bruņuvestes izsniegšanu inkasācijas apsardzes darbiniekam.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Reģistrs no Valsts izglītības informācijas sistēmas saņem šādas ziņas par izglītības iestādēm: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Izglītības iestāde iekļauj reģistrā šādas ziņas par personu, kas apsardzes sertifikāta derīguma termiņa laikā apguva mācību kursus: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kursa nosaukums un stundu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izsniegtās izziņas datums un numurs.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Valsts policija šo noteikumu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minētās ziņas reģistrā tiešsaistes pārraides režīmā iekļauj triju darbdienu laikā pēc lēmuma pieņemšanas par apsardzes komersanta vai iekšējas drošības dienesta reģistrāciju reģistrā vai skaidras naudas pārrobežu pārvadājuma atļaujas izsniegšanas, bet aktualizē tās (izņemot ziņas, kas minētas šo noteikumu </w:t>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33.7.</w:t>
      </w:r>
      <w:r w:rsidR="00000000" w:rsidRPr="00000000" w:rsidDel="00000000">
        <w:rPr>
          <w:rtl w:val="0"/>
        </w:rPr>
        <w:t xml:space="preserve"> ,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34.4.</w:t>
      </w:r>
      <w:r w:rsidR="00000000" w:rsidRPr="00000000" w:rsidDel="00000000">
        <w:rPr>
          <w:rtl w:val="0"/>
        </w:rPr>
        <w:t xml:space="preserve"> , </w:t>
      </w:r>
      <w:r w:rsidR="00000000" w:rsidRPr="00000000" w:rsidDel="00000000">
        <w:rPr>
          <w:rtl w:val="0"/>
        </w:rPr>
        <w:t xml:space="preserve">36.4.</w:t>
      </w:r>
      <w:r w:rsidR="00000000" w:rsidRPr="00000000" w:rsidDel="00000000">
        <w:rPr>
          <w:rtl w:val="0"/>
        </w:rPr>
        <w:t xml:space="preserve"> , </w:t>
      </w:r>
      <w:r w:rsidR="00000000" w:rsidRPr="00000000" w:rsidDel="00000000">
        <w:rPr>
          <w:rtl w:val="0"/>
        </w:rPr>
        <w:t xml:space="preserve">36.5.</w:t>
      </w:r>
      <w:r w:rsidR="00000000" w:rsidRPr="00000000" w:rsidDel="00000000">
        <w:rPr>
          <w:rtl w:val="0"/>
        </w:rPr>
        <w:t xml:space="preserve"> un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vienas darbdienas laikā pēc ziņu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Valsts policija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minētās ziņas reģistrā tiešsaistes pārraides režīmā iekļauj piecu darbdienu laikā pēc lēmuma pieņemšanas par apsardzes sertifikāta izsniegšanu.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Apsardzes komersants šo noteikumu </w:t>
      </w:r>
      <w:r w:rsidR="00000000" w:rsidRPr="00000000" w:rsidDel="00000000">
        <w:rPr>
          <w:rtl w:val="0"/>
        </w:rPr>
        <w:t xml:space="preserve">37.</w:t>
      </w:r>
      <w:r w:rsidR="00000000" w:rsidRPr="00000000" w:rsidDel="00000000">
        <w:rPr>
          <w:rtl w:val="0"/>
        </w:rPr>
        <w:t xml:space="preserve"> punktā</w:t>
      </w:r>
      <w:r w:rsidR="00000000" w:rsidRPr="00000000" w:rsidDel="00000000">
        <w:rPr>
          <w:rtl w:val="0"/>
        </w:rPr>
        <w:t xml:space="preserve"> minētās ziņas atbilstoši reģistrētajam pakalpojuma veidam reģistrā tiešsaistes pārraides režīmā iekļauj 30 dienu laikā pēc lietotāja rekvizītu un paroles saņemšanas, bet aktualizē tās ne vēlāk kā piecu darbdienu laikā pēc attiecīgo izmaiņu iestāšanās.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Iekšējās drošības dienests 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minētās ziņas atbilstoši reģistrētajai apsardzes darbībai reģistrā tiešsaistes pārraides režīmā iekļauj 30 dienu laikā pēc lietotāja rekvizītu un paroles saņemšanas, bet aktualizē tās vienas darbdienas laikā pēc attiecīgo izmaiņu iestāšanās.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Izglītības iestāde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minētās ziņas reģistrā tiešsaistes pārraides režīmā iekļauj 30 dienu laikā pēc lietotāja rekvizītu un paroles saņemšanas, bet aktualizē tās vienas darbdienas laikā pēc attiecīgo izmaiņu iestāšanās.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Pilsonības un migrācijas lietu pārvalde reģistram no Fizisko personu reģistra tiešsaistē sniedz šādas ziņas (ja ziņas ir pieejamas):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vārds (vārdi),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deklarētās, reģistrētās vai norādītās dzīvesvietas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personas miršanu.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no Personu apliecinošu dokumentu informācijas sistēmas tiešsaistē saņem personas sejas digitālo attēlu, ja persona tam izteikusi piekrišanu apsardzes sertifikāta saņemšanas iesniegumā, ar nolūku ietvert foto apsardzes sertifikāta personalizācijai.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Valsts ieņēmumu dienests reģistram tiešsaistē sniedz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darba devēja nodarbinātajām personām (darba ņēmējiem):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ņēmēja vārds, uzvārds;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ņēmēja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komercdarbības veicējiem: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nodokļu samaksas saistību izpildi atbilstoši Valsts ieņēmumu dienesta publiskās nodokļu parādnieku datubāzes pēdējās datu aktualizācijas datumam;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23.01.2024. noteikumiem Nr. 67)</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saimnieciskās darbības apturēšanu vai izbeigšanu.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23.01.2024. noteikumiem Nr. 67; 48.2.3. apakšpunkts stājas spēkā 01.01.2025., sk. 84.</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izmantojot datubāzu sasaistes tehniskos līdzekļus, iekļauj reģistrā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normatīvajos aktos noteiktajā kārtībā akreditētajām profesionālās izglītības programmām apsardzes sertifikāta saņemšanai;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personu, kas apgūst mācību kursus apsardzes sertifikāta saņemšanai norādot: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 vai personas dzimšanas datumu,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uzsākšanas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pabeigšanas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izsniegtās izglītības dokumenta nosaukumu, datumu un numuru.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dienests, izmantojot datubāžu sasaistes tehniskos līdzekļus, nodrošina šādu ziņu iekļaušanu reģistrā no pirmās palīdzības sniegšanas apmācību pārvaldības informācijas sistēmas par personām, kuras beigušas pirmās palīdzības sniegšanas apmācību kursus un iesniegušas iesniegumu apsardzes sertifikāta saņemšanai: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palīdzības sniegšanas apmācības programmas nosaukums (kursa tips);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apliecības izdevējiestādes nosaukums un reģistrācijas numurs vai unikālais identifikators;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apliecības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apliecības izsniegšanas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apliecības derīguma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apliecības anulēšanas datums.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ir notikušas izmaiņas kādās no reģistrā esošajām ziņām, tās iekļauj reģistrā, bet iepriekš iekļautās ziņas saglabā.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Ziņu iekļaušanai reģistrā izmanto latviešu un latīņu alfabēta burtus. Ja reģistrā iekļauj ziņas par apsardzes komersanta speciālo atļauju (licenci), kas izsniegta citā Eiropas Savienības dalībvalstī vai Eiropas Ekonomikas zonas valstī, vai par apsardzes sertifikātu, kas izsniegts citas Eiropas Savienības dalībvalsts pilsonim vai Eiropas Ekonomikas zonas valsts pilsonim, personas vārdu un uzvārdu ieraksta latīņalfabētiskajā transliterācijā atbilstoši ārvalsts izsniegtajam ceļošanas dokumentam, savukārt komersanta nosaukumu un adresi norāda attiecīgās ārvalsts valodas oriģinālformā (latīņalfabētiskajā rakstības valodā) vai oriģinālformas latīņalfabētiskajā transliterācijā (citā valodā).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Reģistrā glabājas šajos noteikumos noteiktie dokumenti, ko iesniedz juridiskās personas reģistrācijai reģistrā, reģistrēto ziņu izmaiņām un izslēgšanai no reģistra, kā arī normatīvajos aktos, kas nosaka apsardzes sertifikātu (to dublikātu un atkārtotu sertifikātu) izsniegšanas un derīguma termiņa pagarināšanas kārtību, noteiktās ziņas un dokumenti, ko iesniedz fiziskās personas apsardzes sertifikātu (arī to dublikātu un atkārtotu sertifikātu) saņemšanai un to derīguma termiņa pagarināšanai, kā arī Valsts policijas pārbaužu materiāli un lēmumi.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īstenotu apsardzes darbības kontroli, reģistrā iekļautās ziņas glabā piecus gadus no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 stājies spēkā lēmums par apsardzes komersanta vai iekšējās drošības dienesta izslēgšanu no reģistra;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stājies spēkā lēmums par skaidras naudas pārrobežu pārvadājuma atļaujas vai apsardzes sertifikāta anulēšanu;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 stājies spēkā lēmums par atteikumu pagarināt apsardzes sertifikāta derīguma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 beidzies apsardzes sertifikāta derīguma termiņš un tas nav pagarināts;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kad persona saņēmusi izglītības dokumentu, kas apliecina profesionālās izglītības programmas apguvi apsardzes sertifikāta saņemšanai, vai saņēmusi izziņu par mācību kursu pabeigšanu apsardzes sertifikāta derīguma termiņa pagarināšanai.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minētā termiņa beigām reģistrā iekļautās ziņas dzēš automātiski.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Piekļuve reģistrā iekļautajām ziņām, to izmantošana un piekļuves anulēšanas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Lai īstenotu apsardzes darbības kontroli, piekļūt reģistrā iekļautajām ziņām un tās izmantot ir tiesīgas šādas institūcijas: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drošības iestādes;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darba inspekcija;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Korupcijas novēršanas un apkarošanas birojs;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Iekšējās drošības birojs.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Tiesības piekļūt reģistram un izmantot tajā iekļautās ziņas 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minētajam reģistra lietotājam – amatpersonai vai darbiniekam – piešķir un anulē centrs, pamatojoties uz institūcijas vadītāja pieprasījumu.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Pēc apsardzes komersanta izslēgšanas no reģistra, Centrs, pamatojoties uz Valsts policijas lēmumu par komersanta izslēgšanu no reģistra, piecu darbdienu laikā anulē komersantam piekļuvi reģistram.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Pēc iekšējās drošības dienesta izslēgšanas no reģistra,  Centrs, pamatojoties uz Valsts policijas lēmumu par iekšējās drošības dienesta izslēgšanu no reģistra, piecu darbdienu laikā anulē iestādei, institūcijai vai komersantam piekļuvi reģistram.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Centrs izglītības iestādei piekļuves tiesības reģistram piešķir un anulē, pamatojoties uz izglītības iestādes vadītāja pieprasījumu. Centrs piecu darba dienu laikā pēc izglītības iestādes vadītāja pieprasījuma saņemšanas informē izglītības iestādi par lietotāja piekļuves izveidošanu.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Prasības, kas apsardzes komersantam un iekšējās drošības dienestam ir jāpilda, kamēr ir spēkā reģistrācija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Apsardzes komersants ar komisiju, bet iekšējās drošības dienests ar Valsts policiju sazinās elektroniski, izmantojot oficiālo elektronisko adresi.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Apsardzes komersantam ir pienākums pirms izmaiņu izdarīšanas informēt komisiju, iesniedzot iesniegumu par ziņu izmaiņām reģistrā, ja reģistrācijas darbības laikā paredzēts: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mainīt dalībnieku sastāvu;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iecelt (ievēlēt) jaunu komercsabiedrības pārvaldes (pārstāvības) amatpersonu.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Komisija 15 darbdienu laikā pēc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minētā iesnieguma saņemšanas iekļauj reģistrā iesniegumā norādīto informāciju vai pieņem lēmumu par atteikumu iekļaut informāciju reģistrā, ja apsardzes komersanta norādītais dalībnieks vai komercsabiedrības pārvaldes (pārstāvības) amatpersona neatbilst Apsardzes darbības likuma 7. pantā minētajiem apsardzes komersanta reģistrācijas ierobežojumiem.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Apsardzes komersants ieceļ (ievēlē) komercsabiedrības pārvaldes (pārstāvības) amatpersonu pēc tam, kad saņemta komisijas atbilde, ka uz attiecīgo personu neattiecas Apsardzes darbības likuma 7. pantā noteiktie ierobežojumi.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Apsardzes komersantam un iekšējās drošības dienestam pirms apsardzes vadības centra atrašanās vietas maiņas ir pienākums par to informēt Valsts policiju, iesniedzot iesniegumu. Apsardzes komersants informē komisiju, bet iekšējās drošības dienests – Valsts policiju.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Komisija pēc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minētā iesnieguma saņemšanas iekļauj iesniegumā norādīto informāciju reģistrā vai pieņem lēmumu par atteikumu iekļaut informāciju reģistrā, ja apsardzes komersanta norādītais jaunais apsardzes vadības centrs neatbilst normatīvajos aktos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Komisija pieprasa Valsts ugunsdzēsības un glābšanas dienesta teritoriālajai struktūrvienībai, kuras apkalpojamā teritorijā ierīkots apsardzes vadības centrs, sniegt atzinumu atbilstoši šo noteikumu </w:t>
      </w:r>
      <w:r w:rsidR="00000000" w:rsidRPr="00000000" w:rsidDel="00000000">
        <w:rPr>
          <w:rtl w:val="0"/>
        </w:rPr>
        <w:t xml:space="preserve">22.1.</w:t>
      </w:r>
      <w:r w:rsidR="00000000" w:rsidRPr="00000000" w:rsidDel="00000000">
        <w:rPr>
          <w:rtl w:val="0"/>
        </w:rPr>
        <w:t xml:space="preserve"> apakšpunktam</w:t>
      </w:r>
      <w:r w:rsidR="00000000" w:rsidRPr="00000000" w:rsidDel="00000000">
        <w:rPr>
          <w:rtl w:val="0"/>
        </w:rPr>
        <w:t xml:space="preserve">, lai pārliecinātos par jaunā apsardzes vadības centra atbilstību normatīvajos aktos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Apsardzes komersants sāk izmantot jauno apsardzes vadības centru tikai pēc tam, kad ir saņemts komisijas lēmums par apsardzes vadības centra atbilstību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Valsts policija pēc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minētā iesnieguma saņemšanas iekļauj iesniegumā norādīto informāciju reģistrā vai pieņem lēmumu par atteikumu iekļaut informāciju reģistrā, ja iekšējās drošības dienesta norādītais jaunais apsardzes vadības centrs neatbilst normatīvajos aktos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Valsts policija pieprasa Valsts ugunsdzēsības un glābšanas dienesta teritoriālajai struktūrvienībai, kuras apkalpojamā teritorijā ierīkots apsardzes vadības centrs, sniegt atzinumu atbilstoši šo noteikumu </w:t>
      </w:r>
      <w:r w:rsidR="00000000" w:rsidRPr="00000000" w:rsidDel="00000000">
        <w:rPr>
          <w:rtl w:val="0"/>
        </w:rPr>
        <w:t xml:space="preserve">28.</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Iekšējas drošības dienests sāk izmantot jauno apsardzes vadības centru tikai pēc tam, kad ir saņemts Valsts policijas lēmums par apsardzes vadības centra atbilstību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Apsardzes komersants izpilda šādas prasības, kamēr ir spēkā tā reģistrācija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komersants aktualizē reģistrā esošo informāciju atbilstoši šo noteikumu </w:t>
      </w:r>
      <w:r w:rsidR="00000000" w:rsidRPr="00000000" w:rsidDel="00000000">
        <w:rPr>
          <w:rtl w:val="0"/>
        </w:rPr>
        <w:t xml:space="preserve">43.</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komersants, kas sniedz apsardzes tehnisko sistēmu ierīkošanas pakalpojumu, nodrošina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komersants, kas sniedz inkasācijas apsardzes pakalpojumu, nodrošina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komersants, kas sniedz tehniskās apsardzes pakalpojumu, nodrošina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prasību izpildi un papildus nodrošina,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vadības centrs darbojas bez pārtraukumiem un tajā atrodas vismaz viens centrālās apsardzes pults apsardzes darbinieks, kas nodrošina tā darbu, bet, ja tiek veikta vairāk nekā 50 objektu tehniskā apsardze, – vismaz divi centrālās apsardzes pults apsardzes darbinieki;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rīcībā ir apsardzes darbinieku mobilās grupas, kas ierodas objektā apsardzes pakalpojuma līgumā noteiktajā termiņā, ja nostrādājusi apsargājamā objektā ierīkotā apsardzes tehniskā sistēma;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darbinieku mobilajiem norīkojumiem paredzētais transportlīdzeklis ir aprīkots ar globālo navigācijas sistēmu, kas apsardzes vadības centrā ļauj nepārtraukti sekot tā atrašanās vietai apsardzes pienākumu pildīšanas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komersants, kas sniedz fiziskās apsardzes vai tehniskās apsardzes pakalpojumu un veic nekustamā īpašuma (ēkas vai telpas) apsardzi, nodrošina, ka katrā šādā apsargājamā objektā ir noteikta apsargājamā objekta apsardzes kārtība, ar kuru iepazinušies apsardzes darbinieki, kas veic attiecīgā objekta apsardzi. Objektā ir dežūru pieņemšanas un nodošanas žurnāls un darba laika uzskaites grafiks, kas tiek uzrādīts pēc kontroles iestāžu pieprasījuma. Dežūru pieņemšanas un nodošanas žurnālus un darba laika uzskaites grafikus apsardzes komersants glabā piecus gadus;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komersants, kas sniedz fiziskās apsardzes, tehniskās apsardzes vai inkasācijas apsardzes pakalpojumu, nodrošina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prasību izpildi un papildus nodrošina,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darbiniekam, veicot apsardzes darbību apsargājamā objektā, ir klāt apsardzes sertifikāts un nodarbinātā apliecība;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darbinieks apsardzes darbību (izņemot fiziskas personas apsardzi) veic formas tērpā, kuram ir uzšuve (emblēma) ar tā apsardzes komersanta identifikācijas simbolu, ar kuru apsardzes darbiniekam ir noslēgts darba līgums, uz formas tērpa krūšu daļā ir identifikācijas norāde ar apsardzes darbinieka vārdu vai vārda pirmo burtu un uzvārdu (vai piesprausta darbinieka apliecība). Praktikantam uz apģērba krūšu daļā ir identifikācijas norāde ar praktikanta vārdu vai vārda pirmo burtu un uzvārdu un attiecīgi vārds "Praktikants";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transportlīdzekļa, kas tiek izmantots apsardzes darbības veikšanai, ir skaidri izlasāms apsardzes komersanta nosaukums (izņemot inkasācijas apsardzes transportlīdzekli).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Iekšējās drošības dienests izpilda šādas prasības, kamēr ir spēkā tā reģistrācija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drošībās dienests aktualizē reģistrā esošo informāciju atbilstoši šo noteikumu </w:t>
      </w:r>
      <w:r w:rsidR="00000000" w:rsidRPr="00000000" w:rsidDel="00000000">
        <w:rPr>
          <w:rtl w:val="0"/>
        </w:rPr>
        <w:t xml:space="preserve">38.</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drošības dienests, kurš veic inkasācijas apsardzi, nodrošina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 institūcija vai komersants, kas reģistrējis iekšējās drošības dienestu un veic nekustamā īpašuma (ēkas vai telpas) fizisko apsardzi, nodrošina, ka katrā šādā apsargājamā objektā ir noteikta apsargājamā objekta apsardzes kārtība, ar kuru ir iepazinušies darbinieki, kas veic attiecīgā objekta apsardzi. Objektā ir dežūru pieņemšanas un nodošanas žurnāls un darba laika uzskaites grafiks, kas tiek uzrādīts pēc kontroles iestāžu pieprasījuma. Dežūru pieņemšanas un nodošanas žurnālus un darba laika uzskaites grafikus iekšējās drošības dienests glabā piecus gadus;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 institūcija vai komersants, kas reģistrējis iekšējās drošības dienestu, nodrošina,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darbiniekam, veicot apsardzes darbību apsargājamā objektā, ir klāt apsardzes sertifikāts un nodarbinātā apliecība;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darbinieks apsardzes darbību (izņemot fiziskas personas apsardzi) veic formas tērpā.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un apmērs, kādā maksājama valsts nodeva par reģistrāciju reģistrā un ikgadējā valsts nodeva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Par apsardzes komersanta reģistrāciju reģistrā maksājama valsts nodeva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apsardzes tehnisko sistēmu ierīkošanas pakalpojuma reģistrāciju –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fiziskās apsardzes pakalpojuma sniegšanas reģistrāciju – 2000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inkasācijas apsardzes pakalpojuma sniegšanas reģistrāciju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tehniskās apsardzes pakalpojuma sniegšanas reģistrāciju –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Par iekšējās drošības dienesta reģistrāciju reģistrā maksājama valsts nodeva 500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Valsts nodevu par reģistrāciju reģistrā maksā pirms attiecīgā iesnieguma iesniegšanas.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iesniegumu iesniedz elektroniska dokumenta veidā, izmantojot oficiālo elektronisko adresi,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minētā valsts nodeva maksājama, piemērojot koeficientu 0,9.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Apsardzes komersants reizi gadā līdz 31. decembrim maksā ikgadējo valsts nodevu par apsardzes komersanta veiktās apsardzes darbības kontroli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apsardzes tehnisko sistēmu ierīkošanas pakalpojuma reģistrāciju –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fiziskās apsardzes pakalpojuma sniegšanas reģistrāciju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inkasācijas apsardzes pakalpojuma sniegšanas reģistrāciju – 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tehniskās apsardzes pakalpojuma sniegšanas reģistrāciju –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Iekšējās drošības dienests reizi gadā līdz 31. decembrim maksā ikgadējo valsts nodevu par iekšējās drošības dienesta veiktās apsardzes darbības kontroli 50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Valsts nodevas maksājumu veic ar maksājumu pakalpojumu sniedzēja starpniecību, kuram ir tiesības sniegt maksājumu pakalpojumus Maksājumu pakalpojumu un elektroniskās naudas likuma izpratnē. Valsts nodevu ieskaita valsts pamatbudžetā.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Atzīt par spēku zaudējušiem Ministru kabineta 2014. gada 9. decembra noteikumus Nr. 757 "Apsardzes darbības licencēšanas noteikumi" (Latvijas Vēstnesis, 2014, 257. nr.; 2020, 71.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(Svītrots ar MK 23.01.2024. noteikumiem Nr. 67)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Apsardzes komersanti, kam speciālās atļaujas (licences) apsardzes pakalpojumu sniegšanai izsniegtas līdz 2022. gada 30. jūnijam, šo noteikumu </w:t>
      </w:r>
      <w:r w:rsidR="00000000" w:rsidRPr="00000000" w:rsidDel="00000000">
        <w:rPr>
          <w:rtl w:val="0"/>
        </w:rPr>
        <w:t xml:space="preserve">37.</w:t>
      </w:r>
      <w:r w:rsidR="00000000" w:rsidRPr="00000000" w:rsidDel="00000000">
        <w:rPr>
          <w:rtl w:val="0"/>
        </w:rPr>
        <w:t xml:space="preserve"> punktā</w:t>
      </w:r>
      <w:r w:rsidR="00000000" w:rsidRPr="00000000" w:rsidDel="00000000">
        <w:rPr>
          <w:rtl w:val="0"/>
        </w:rPr>
        <w:t xml:space="preserve"> minētās ziņas iekļauj reģistrā 60 dienu laikā pēc paziņošanas par reģistrāciju reģistrā.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Iekšējās drošības dienesti, kam reģistrācijas apliecības izsniegtas līdz 2022. gada 30. jūnijam, 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minētās ziņas iekļauj reģistrā 60 dienu laikā pēc paziņošanas par reģistrāciju reģistrā.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Par to apsardzes komersantu reģistrāciju reģistrā, kam speciālās atļaujas (licences) apsardzes pakalpojumu sniegšanai izsniegtas līdz 2022. gada 30. jūnijam, šo noteikumu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noteiktā valsts nodeva nav jāmaksā.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Par to iekšējās drošības dienestu reģistrāciju reģistrā, kam reģistrācijas apliecības izsniegtas līdz 2022. gada 30. jūnijam, šo noteikumu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noteiktā valsts nodeva nav jāmaksā.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2024. gada 31. decembrim ziņas par komercdarbības veicēju saimnieciskās darbības apturēšanu vai izbeigšanu Valsts ieņēmumu dienests nosūta uz Valsts policijas oficiālo elektronisko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23.01.2024. noteikumu Nr. 67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48.2.3.</w:t>
      </w:r>
      <w:r w:rsidR="00000000" w:rsidRPr="00000000" w:rsidDel="00000000">
        <w:rPr>
          <w:rtl w:val="0"/>
        </w:rPr>
        <w:t xml:space="preserve"> apakšpunkts</w:t>
      </w:r>
      <w:r w:rsidR="00000000" w:rsidRPr="00000000" w:rsidDel="00000000">
        <w:rPr>
          <w:rtl w:val="0"/>
        </w:rPr>
        <w:t xml:space="preserve"> stājas spēkā 2025.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23.01.2024. noteikumu Nr. 67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Noteikumi stājas spēkā 2022.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24-TA-1626</w:t>
    </w:r>
    <w:r>
      <w:br/>
    </w:r>
    <w:r w:rsidR="00000000" w:rsidRPr="00000000" w:rsidDel="00000000">
      <w:rPr>
        <w:rtl w:val="0"/>
      </w:rPr>
      <w:t xml:space="preserve">Izdrukāts 29.07.2026. 21.17 - 2.0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24-TA-1626</w:t>
    </w:r>
    <w:r>
      <w:br/>
    </w:r>
    <w:r w:rsidR="00000000" w:rsidRPr="00000000" w:rsidDel="00000000">
      <w:rPr>
        <w:rtl w:val="0"/>
      </w:rPr>
      <w:t xml:space="preserve">Izdrukāts 29.07.2026. 21.17 - 2.0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noteikumu_konsolidētā_versija_24-TA-1626.docx</dc:title>
</cp:coreProperties>
</file>

<file path=docProps/custom.xml><?xml version="1.0" encoding="utf-8"?>
<Properties xmlns="http://schemas.openxmlformats.org/officeDocument/2006/custom-properties" xmlns:vt="http://schemas.openxmlformats.org/officeDocument/2006/docPropsVTypes"/>
</file>