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21. decembra noteikumos Nr. 877 "Grāmatvedības kārtošanas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25-TA-682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