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pašvaldību faktiskās informācijas sniegšanas termiņu saistībā ar 2026. gada 22.–23. augusta dabas stihiju"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Ņemot vērā 2026. gada 22. un 23. augustā dabas stihijas skartās teritorijas plašo apmēru, atbalstīt Viedās administrācijas un reģionālās attīstības ministrijas priekšlikumu, ka pašvaldības Ministru kabineta 2018. gada 17. jūlija noteikumu Nr. 421 "Kārtība, kādā veic gadskārtējā valsts budžeta likumā noteiktās apropriācijas izmaiņas" 46. punktā minēto faktisko (operatīvo) informāciju par šo neparedzēto gadījumu apkopo un sniedz Viedās administrācijas un reģionālās attīstības ministrijai 10 darbdienu laikā pēc notikuma beigām.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šā protokollēmuma 2. punkts attiecas tikai uz Ministru kabineta 2018. gada 17. jūlija noteikumu Nr. 421 "Kārtība, kādā veic gadskārtējā valsts budžeta likumā noteiktās apropriācijas izmaiņas" 46. punktā paredzētās faktiskās (operatīvās) informācijas sniegšanas termiņu un neskar minēto noteikumu 48.</w:t>
      </w:r>
      <w:r w:rsidR="00000000" w:rsidRPr="00000000" w:rsidDel="00000000">
        <w:rPr>
          <w:vertAlign w:val="superscript"/>
          <w:rtl w:val="0"/>
        </w:rPr>
        <w:t xml:space="preserve">1</w:t>
      </w:r>
      <w:r w:rsidR="00000000" w:rsidRPr="00000000" w:rsidDel="00000000">
        <w:rPr>
          <w:rtl w:val="0"/>
        </w:rPr>
        <w:t xml:space="preserve"> punktā noteikto kārtību un termiņu pašvaldības pieteikuma iesniegšanai par finanšu līdzekļu pieprasīšanu no programmas "Līdzekļi neparedzētiem gadījumiem".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šā protokollēmuma 2. punktā minētais risinājums piemērojams tikai attiecībā uz 2026. gada 22.–23. augusta dabas stihiju un nemaina vispārējo Ministru kabineta 2018. gada 17. jūlija noteikumos Nr. 421 "Kārtība, kādā veic gadskārtējā valsts budžeta likumā noteiktās apropriācijas izmaiņas" paredzēto kārtību citiem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Viedās administrācijas un reģionālās attīstības ministrijai nekavējoties informēt pašvaldības par šā protokollēmuma 2. punktā noteikto faktiskās (operatīvās) informācijas sniegšanas termiņu.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Divu nedēļu laikā pēc faktiskās (operatīvās) informācijas apkopošanas, ja nepieciešams, Krīzes vadības sēdē, ņemot vērā vētras radīto zaudējumu apmēru un teritoriālo mērogu, izvērtēt iespējas piemērot vienkāršotu vai citādi pielāgotu zaudējumu novērtēšanas un valsts atbalsta piešķiršanas kārtību 2026. gada 22. un 23. augustā dabas stihijas radīto postījumu novēršanai, nemainot vispārējo Ministru kabineta 2018. gada 17. jūlija noteikumos Nr. 421 "Kārtība, kādā veic gadskārtējā valsts budžeta likumā noteiktās apropriācijas izmaiņas" paredzēto kārtību citiem neparedzētiem gadījumiem.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26-TA-2058</w:t>
    </w:r>
    <w:r>
      <w:br/>
    </w:r>
    <w:r w:rsidR="00000000" w:rsidRPr="00000000" w:rsidDel="00000000">
      <w:rPr>
        <w:rtl w:val="0"/>
      </w:rPr>
      <w:t xml:space="preserve">Izdrukāts 25.08.2026. 11.53 - 1.0.VK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mk_sēdes_protokollēmuma_projekts_26-TA-2058.docx</dc:title>
</cp:coreProperties>
</file>

<file path=docProps/custom.xml><?xml version="1.0" encoding="utf-8"?>
<Properties xmlns="http://schemas.openxmlformats.org/officeDocument/2006/custom-properties" xmlns:vt="http://schemas.openxmlformats.org/officeDocument/2006/docPropsVTypes"/>
</file>