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2020. gada 17. marta noteikumos Nr. 145 "Prasības mazumtirdzniecības uzņēmumiem, kas piegādā mājputnu olas vai ziedo dzīvnieku izcelsmes pārtiku"</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Pārtikas aprites uzraudzības likuma</w:t>
      </w:r>
      <w:r>
        <w:br/>
      </w:r>
      <w:r w:rsidR="00000000" w:rsidRPr="00000000" w:rsidDel="00000000">
        <w:rPr>
          <w:rStyle w:val="paragraph"/>
          <w:i w:val="1"/>
          <w:rtl w:val="0"/>
        </w:rPr>
        <w:t xml:space="preserve">4. panta 19.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2020. gada 17. marta noteikumos Nr. 145 "Prasības mazumtirdzniecības uzņēmumiem, kas piegādā mājputnu olas vai ziedo dzīvnieku izcelsmes pārtiku" (Latvijas Vēstnesis, 2020, 56.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 mazā daudzumā ziedo saldētu svaigu gaļu, saldētu maltu gaļu, saldētus gaļas izstrādājumus saldētus svaigus un svaigus sagatavotus zvejniecības produktus un saldētus citus dzīvnieku izcelsmes produktus vai mājputnu olas (turpmāk – pārtika) citiem mazumtirdzniecības uzņēmumiem;".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Mazumtirdzniecības uzņēmumi ziedošanai paredzētu svaigu gaļu, gaļas izstrādājumus, maltu gaļu, svaigus un svaigus sagatavotus zvejniecības produktus un citu dzīvnieku izcelsmes pārtiku drīkst sasaldēt derīguma termiņa laikā, nodrošinot strauju temperatūras pazemināšanos tā, ka temperatūra produkta iekšienē sasniedz ne vairāk kā –18°C. Šādi saldētu svaigu gaļu, saldētus gaļas izstrādājumus, saldētu maltu gaļu, saldētus gaļas izstrādājumus saldētus svaigus un svaigus sagatavotus zvejniecības produktus un saldētu citu dzīvnieku izcelsmes pārtiku marķē, norādot sasaldēšanas datumu, un to derīguma termiņš nedrīkst būt ilgāks par 30 dienām."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Mazumtirdzniecības uzņēmumi mājputnu olas, izņemot olas, kas iegūtas no </w:t>
      </w:r>
      <w:r w:rsidR="00000000" w:rsidRPr="00000000" w:rsidDel="00000000">
        <w:rPr>
          <w:i w:val="1"/>
          <w:rtl w:val="0"/>
        </w:rPr>
        <w:t xml:space="preserve">Gallus gallus</w:t>
      </w:r>
      <w:r w:rsidR="00000000" w:rsidRPr="00000000" w:rsidDel="00000000">
        <w:rPr>
          <w:rtl w:val="0"/>
        </w:rPr>
        <w:t xml:space="preserve"> (mājas vistu) sugas putniem, no 28. dienas pēc izdēšanas līdz minimālā derīguma termiņa "ieteicams līdz..." beigām drīkst piegādāt vai nodot ziedošanai citiem mazumtirdzniecības uzņēmumiem, kas var nodrošināt mājputnu olu termisku apstrādi pirms to nonākšanas pie galapatērētāja."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Papildināt ar 6.</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i w:val="1"/>
          <w:rtl w:val="0"/>
        </w:rPr>
        <w:t xml:space="preserve">Gallus gallus</w:t>
      </w:r>
      <w:r w:rsidR="00000000" w:rsidRPr="00000000" w:rsidDel="00000000">
        <w:rPr>
          <w:rtl w:val="0"/>
        </w:rPr>
        <w:t xml:space="preserve"> sugas (mājas vistu) putnu olas , līdz 28. dienai pēc izdēšanas drīkst piegādāt vai nodot ziedošanai citiem mazumtirdzniecības uzņēmumiem, kas var nodrošināt mājputnu olu termisku apstrādi pirms to nonākšanas pie galapatērētāja."</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22-TA-1941</w:t>
    </w:r>
    <w:r>
      <w:br/>
    </w:r>
    <w:r w:rsidR="00000000" w:rsidRPr="00000000" w:rsidDel="00000000">
      <w:rPr>
        <w:rtl w:val="0"/>
      </w:rPr>
      <w:t xml:space="preserve">Izdrukāts 29.07.2026. 23.49 - 1.0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22-TA-1941</w:t>
    </w:r>
    <w:r>
      <w:br/>
    </w:r>
    <w:r w:rsidR="00000000" w:rsidRPr="00000000" w:rsidDel="00000000">
      <w:rPr>
        <w:rtl w:val="0"/>
      </w:rPr>
      <w:t xml:space="preserve">Izdrukāts 29.07.2026. 23.49 - 1.0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noteikumu_(grozījumu)_projekts_22-TA-1941.docx</dc:title>
</cp:coreProperties>
</file>

<file path=docProps/custom.xml><?xml version="1.0" encoding="utf-8"?>
<Properties xmlns="http://schemas.openxmlformats.org/officeDocument/2006/custom-properties" xmlns:vt="http://schemas.openxmlformats.org/officeDocument/2006/docPropsVTypes"/>
</file>