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2012. gada 15. marta rīkojumā Nr. 131 "Par Latvijas izvirzīto ad hoc tiesnešu sarakstu un Paskaidrojošo rakstu Eiropas Cilvēktiesību tiesai""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24-TA-2616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