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693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27. oktobrī (prot. Nr. 53 14.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Stacijas ielā 7, Ikšķilē, Ogres novadā, daļas pirkšanu valsts galvenā autoceļa A6 "Rīga–Daugavpils–Krāslava–Baltkrievijas robeža (Patarnieki)" pārbūves projekta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9. panta pirmo daļu</w:t>
      </w:r>
      <w:r w:rsidR="00000000" w:rsidRPr="00000000" w:rsidDel="00000000">
        <w:rPr>
          <w:rtl w:val="0"/>
        </w:rPr>
        <w:t xml:space="preserve"> atļaut Satiksmes ministrijai pirkt nekustamā īpašuma (nekustamā īpašuma kadastra Nr. 7405 002 0169) daļu – zemes vienību (zemes vienības kadastra apzīmējums 7405 002 0676) 0,0241 ha platībā – Stacijas ielā 7, Ikšķilē, Ogres novadā, kas nepieciešama valsts galvenā autoceļa A6 "Rīga–Daugavpils–Krāslava–Baltkrievijas robeža (Patarnieki)" posma 28,00.–29,37. km pārbūves projekta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daļu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daļas pirkšanu, segt no Satiksmes ministrijas budžeta programmas 23.00.00 "Valsts autoceļu fonds" apakšprogrammā 23.06.00 "Valsts autoceļu uzturēšana un atjaunošana" 2023.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 un zaudējumu kompensēšanu, segt no Satiksmes ministrijas budžeta programmas 23.00.00 "Valsts autoceļu fonds" apakšprogrammā 23.07.00 "Valsts autoceļu pārvaldīšana" 2023.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23-TA-2247</w:t>
    </w:r>
    <w:r>
      <w:br/>
    </w:r>
    <w:r w:rsidR="00000000" w:rsidRPr="00000000" w:rsidDel="00000000">
      <w:rPr>
        <w:rtl w:val="0"/>
      </w:rPr>
      <w:t xml:space="preserve">Izdrukāts 29.07.2026. 22.07 - 1.0.VK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23-TA-2247</w:t>
    </w:r>
    <w:r>
      <w:br/>
    </w:r>
    <w:r w:rsidR="00000000" w:rsidRPr="00000000" w:rsidDel="00000000">
      <w:rPr>
        <w:rtl w:val="0"/>
      </w:rPr>
      <w:t xml:space="preserve">Izdrukāts 29.07.2026. 22.07 - 1.0.VK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